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rPr>
          <w:rFonts w:ascii="Arial" w:eastAsiaTheme="majorEastAsia" w:hAnsi="Arial" w:cs="Arial"/>
          <w:caps/>
          <w:color w:val="000000"/>
          <w:lang w:val="fr-FR" w:eastAsia="en-GB"/>
        </w:rPr>
        <w:id w:val="-1462258412"/>
        <w:docPartObj>
          <w:docPartGallery w:val="Cover Pages"/>
          <w:docPartUnique/>
        </w:docPartObj>
      </w:sdtPr>
      <w:sdtEndPr>
        <w:rPr>
          <w:rFonts w:eastAsia="Arial"/>
          <w:caps w:val="0"/>
        </w:rPr>
      </w:sdtEndPr>
      <w:sdtContent>
        <w:tbl>
          <w:tblPr>
            <w:tblW w:w="5000" w:type="pct"/>
            <w:jc w:val="center"/>
            <w:tblLook w:val="04A0" w:firstRow="1" w:lastRow="0" w:firstColumn="1" w:lastColumn="0" w:noHBand="0" w:noVBand="1"/>
          </w:tblPr>
          <w:tblGrid>
            <w:gridCol w:w="9029"/>
          </w:tblGrid>
          <w:tr w:rsidR="0068502F" w:rsidRPr="00BA2B29" w14:paraId="22145DB4" w14:textId="77777777">
            <w:trPr>
              <w:trHeight w:val="2880"/>
              <w:jc w:val="center"/>
            </w:trPr>
            <w:sdt>
              <w:sdtPr>
                <w:rPr>
                  <w:rFonts w:ascii="Arial" w:eastAsiaTheme="majorEastAsia" w:hAnsi="Arial" w:cs="Arial"/>
                  <w:caps/>
                  <w:color w:val="000000"/>
                  <w:lang w:val="fr-FR" w:eastAsia="en-GB"/>
                </w:rPr>
                <w:alias w:val="Company"/>
                <w:id w:val="15524243"/>
                <w:placeholder>
                  <w:docPart w:val="513C632E339F4DD7A5C39DFDE35D918D"/>
                </w:placeholder>
                <w:dataBinding w:prefixMappings="xmlns:ns0='http://schemas.openxmlformats.org/officeDocument/2006/extended-properties'" w:xpath="/ns0:Properties[1]/ns0:Company[1]" w:storeItemID="{6668398D-A668-4E3E-A5EB-62B293D839F1}"/>
                <w:text/>
              </w:sdtPr>
              <w:sdtEndPr>
                <w:rPr>
                  <w:rFonts w:eastAsiaTheme="minorEastAsia"/>
                  <w:caps w:val="0"/>
                  <w:color w:val="auto"/>
                  <w:lang w:eastAsia="ja-JP"/>
                </w:rPr>
              </w:sdtEndPr>
              <w:sdtContent>
                <w:tc>
                  <w:tcPr>
                    <w:tcW w:w="5000" w:type="pct"/>
                  </w:tcPr>
                  <w:p w14:paraId="1A7F5609" w14:textId="2F75F98B" w:rsidR="0068502F" w:rsidRPr="00BA2B29" w:rsidRDefault="00C71927">
                    <w:pPr>
                      <w:pStyle w:val="Sansinterligne"/>
                      <w:jc w:val="center"/>
                      <w:rPr>
                        <w:rFonts w:ascii="Arial" w:eastAsiaTheme="majorEastAsia" w:hAnsi="Arial" w:cs="Arial"/>
                        <w:caps/>
                        <w:lang w:val="fr-FR"/>
                      </w:rPr>
                    </w:pPr>
                    <w:r>
                      <w:rPr>
                        <w:rFonts w:ascii="Arial" w:eastAsiaTheme="majorEastAsia" w:hAnsi="Arial" w:cs="Arial"/>
                        <w:caps/>
                        <w:color w:val="000000"/>
                        <w:lang w:val="fr-FR" w:eastAsia="en-GB"/>
                      </w:rPr>
                      <w:t>[organisation / département / unité opérationnelle]</w:t>
                    </w:r>
                  </w:p>
                </w:tc>
              </w:sdtContent>
            </w:sdt>
          </w:tr>
          <w:tr w:rsidR="0068502F" w:rsidRPr="00C71927" w14:paraId="0E09E62E" w14:textId="77777777">
            <w:trPr>
              <w:trHeight w:val="1440"/>
              <w:jc w:val="center"/>
            </w:trPr>
            <w:tc>
              <w:tcPr>
                <w:tcW w:w="5000" w:type="pct"/>
                <w:tcBorders>
                  <w:bottom w:val="single" w:sz="4" w:space="0" w:color="4F81BD" w:themeColor="accent1"/>
                </w:tcBorders>
                <w:vAlign w:val="center"/>
              </w:tcPr>
              <w:p w14:paraId="025B9258" w14:textId="29A1A452" w:rsidR="0068502F" w:rsidRPr="00BA2B29" w:rsidRDefault="00B6307B" w:rsidP="0068502F">
                <w:pPr>
                  <w:pStyle w:val="Sansinterligne"/>
                  <w:jc w:val="center"/>
                  <w:rPr>
                    <w:rFonts w:ascii="Arial" w:eastAsiaTheme="majorEastAsia" w:hAnsi="Arial" w:cs="Arial"/>
                    <w:sz w:val="54"/>
                    <w:szCs w:val="54"/>
                    <w:lang w:val="fr-FR"/>
                  </w:rPr>
                </w:pPr>
                <w:sdt>
                  <w:sdtPr>
                    <w:rPr>
                      <w:rFonts w:ascii="Arial" w:eastAsiaTheme="majorEastAsia" w:hAnsi="Arial" w:cs="Arial"/>
                      <w:sz w:val="54"/>
                      <w:szCs w:val="54"/>
                      <w:lang w:val="fr-FR"/>
                    </w:rPr>
                    <w:alias w:val="Title"/>
                    <w:id w:val="15524250"/>
                    <w:placeholder>
                      <w:docPart w:val="4C6E27E1D473400FBCF88A30E50F556E"/>
                    </w:placeholder>
                    <w:dataBinding w:prefixMappings="xmlns:ns0='http://schemas.openxmlformats.org/package/2006/metadata/core-properties' xmlns:ns1='http://purl.org/dc/elements/1.1/'" w:xpath="/ns0:coreProperties[1]/ns1:title[1]" w:storeItemID="{6C3C8BC8-F283-45AE-878A-BAB7291924A1}"/>
                    <w:text/>
                  </w:sdtPr>
                  <w:sdtEndPr/>
                  <w:sdtContent>
                    <w:r w:rsidR="00BA2B29" w:rsidRPr="00BA2B29">
                      <w:rPr>
                        <w:rFonts w:ascii="Arial" w:eastAsiaTheme="majorEastAsia" w:hAnsi="Arial" w:cs="Arial"/>
                        <w:sz w:val="54"/>
                        <w:szCs w:val="54"/>
                        <w:lang w:val="fr-FR"/>
                      </w:rPr>
                      <w:t>Plan de continuité des activités</w:t>
                    </w:r>
                    <w:r w:rsidR="00FB134D" w:rsidRPr="00BA2B29">
                      <w:rPr>
                        <w:rFonts w:ascii="Arial" w:eastAsiaTheme="majorEastAsia" w:hAnsi="Arial" w:cs="Arial"/>
                        <w:sz w:val="54"/>
                        <w:szCs w:val="54"/>
                        <w:lang w:val="fr-FR"/>
                      </w:rPr>
                      <w:t xml:space="preserve"> </w:t>
                    </w:r>
                    <w:r w:rsidR="00BA2B29" w:rsidRPr="00BA2B29">
                      <w:rPr>
                        <w:rFonts w:ascii="Arial" w:eastAsiaTheme="majorEastAsia" w:hAnsi="Arial" w:cs="Arial"/>
                        <w:sz w:val="54"/>
                        <w:szCs w:val="54"/>
                        <w:lang w:val="fr-FR"/>
                      </w:rPr>
                      <w:t xml:space="preserve">avec accent mis sur les </w:t>
                    </w:r>
                    <w:r w:rsidR="00FB134D" w:rsidRPr="00BA2B29">
                      <w:rPr>
                        <w:rFonts w:ascii="Arial" w:eastAsiaTheme="majorEastAsia" w:hAnsi="Arial" w:cs="Arial"/>
                        <w:sz w:val="54"/>
                        <w:szCs w:val="54"/>
                        <w:lang w:val="fr-FR"/>
                      </w:rPr>
                      <w:t>d</w:t>
                    </w:r>
                    <w:r w:rsidR="00BA2B29" w:rsidRPr="00BA2B29">
                      <w:rPr>
                        <w:rFonts w:ascii="Arial" w:eastAsiaTheme="majorEastAsia" w:hAnsi="Arial" w:cs="Arial"/>
                        <w:sz w:val="54"/>
                        <w:szCs w:val="54"/>
                        <w:lang w:val="fr-FR"/>
                      </w:rPr>
                      <w:t>é</w:t>
                    </w:r>
                    <w:r w:rsidR="00FB134D" w:rsidRPr="00BA2B29">
                      <w:rPr>
                        <w:rFonts w:ascii="Arial" w:eastAsiaTheme="majorEastAsia" w:hAnsi="Arial" w:cs="Arial"/>
                        <w:sz w:val="54"/>
                        <w:szCs w:val="54"/>
                        <w:lang w:val="fr-FR"/>
                      </w:rPr>
                      <w:t>pend</w:t>
                    </w:r>
                    <w:r w:rsidR="00BA2B29" w:rsidRPr="00BA2B29">
                      <w:rPr>
                        <w:rFonts w:ascii="Arial" w:eastAsiaTheme="majorEastAsia" w:hAnsi="Arial" w:cs="Arial"/>
                        <w:sz w:val="54"/>
                        <w:szCs w:val="54"/>
                        <w:lang w:val="fr-FR"/>
                      </w:rPr>
                      <w:t>a</w:t>
                    </w:r>
                    <w:r w:rsidR="00FB134D" w:rsidRPr="00BA2B29">
                      <w:rPr>
                        <w:rFonts w:ascii="Arial" w:eastAsiaTheme="majorEastAsia" w:hAnsi="Arial" w:cs="Arial"/>
                        <w:sz w:val="54"/>
                        <w:szCs w:val="54"/>
                        <w:lang w:val="fr-FR"/>
                      </w:rPr>
                      <w:t>nces</w:t>
                    </w:r>
                  </w:sdtContent>
                </w:sdt>
                <w:r w:rsidR="00BA2B29" w:rsidRPr="00BA2B29">
                  <w:rPr>
                    <w:rFonts w:ascii="Arial" w:eastAsiaTheme="majorEastAsia" w:hAnsi="Arial" w:cs="Arial"/>
                    <w:sz w:val="54"/>
                    <w:szCs w:val="54"/>
                    <w:lang w:val="fr-FR"/>
                  </w:rPr>
                  <w:t xml:space="preserve"> informatiques critiques</w:t>
                </w:r>
              </w:p>
            </w:tc>
          </w:tr>
          <w:tr w:rsidR="0068502F" w:rsidRPr="00C71927" w14:paraId="67B76868" w14:textId="77777777">
            <w:trPr>
              <w:trHeight w:val="360"/>
              <w:jc w:val="center"/>
            </w:trPr>
            <w:tc>
              <w:tcPr>
                <w:tcW w:w="5000" w:type="pct"/>
                <w:vAlign w:val="center"/>
              </w:tcPr>
              <w:p w14:paraId="2CD02CA2" w14:textId="77777777" w:rsidR="0068502F" w:rsidRPr="00BA2B29" w:rsidRDefault="0068502F">
                <w:pPr>
                  <w:pStyle w:val="Sansinterligne"/>
                  <w:jc w:val="center"/>
                  <w:rPr>
                    <w:rFonts w:ascii="Arial" w:hAnsi="Arial" w:cs="Arial"/>
                    <w:lang w:val="fr-FR"/>
                  </w:rPr>
                </w:pPr>
              </w:p>
              <w:p w14:paraId="494D1CFD" w14:textId="77777777" w:rsidR="00737FF2" w:rsidRPr="00BA2B29" w:rsidRDefault="00737FF2">
                <w:pPr>
                  <w:pStyle w:val="Sansinterligne"/>
                  <w:jc w:val="center"/>
                  <w:rPr>
                    <w:rFonts w:ascii="Arial" w:hAnsi="Arial" w:cs="Arial"/>
                    <w:lang w:val="fr-FR"/>
                  </w:rPr>
                </w:pPr>
              </w:p>
              <w:p w14:paraId="2E5E0375" w14:textId="77777777" w:rsidR="00737FF2" w:rsidRPr="00BA2B29" w:rsidRDefault="00737FF2">
                <w:pPr>
                  <w:pStyle w:val="Sansinterligne"/>
                  <w:jc w:val="center"/>
                  <w:rPr>
                    <w:rFonts w:ascii="Arial" w:hAnsi="Arial" w:cs="Arial"/>
                    <w:lang w:val="fr-FR"/>
                  </w:rPr>
                </w:pPr>
              </w:p>
            </w:tc>
          </w:tr>
          <w:tr w:rsidR="0068502F" w:rsidRPr="00BA2B29" w14:paraId="1FF74FAE" w14:textId="77777777">
            <w:trPr>
              <w:trHeight w:val="360"/>
              <w:jc w:val="center"/>
            </w:trPr>
            <w:sdt>
              <w:sdtPr>
                <w:rPr>
                  <w:rFonts w:ascii="Arial" w:hAnsi="Arial" w:cs="Arial"/>
                  <w:b/>
                  <w:bCs/>
                  <w:lang w:val="fr-FR"/>
                </w:rPr>
                <w:alias w:val="Author"/>
                <w:id w:val="15524260"/>
                <w:placeholder>
                  <w:docPart w:val="C4799DEFFE1A4908BCE3FC10CCE56C7A"/>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22D53DF" w14:textId="77777777" w:rsidR="0068502F" w:rsidRPr="00BA2B29" w:rsidRDefault="00FB134D">
                    <w:pPr>
                      <w:pStyle w:val="Sansinterligne"/>
                      <w:jc w:val="center"/>
                      <w:rPr>
                        <w:rFonts w:ascii="Arial" w:hAnsi="Arial" w:cs="Arial"/>
                        <w:b/>
                        <w:bCs/>
                        <w:lang w:val="fr-FR"/>
                      </w:rPr>
                    </w:pPr>
                    <w:r w:rsidRPr="00BA2B29">
                      <w:rPr>
                        <w:rFonts w:ascii="Arial" w:hAnsi="Arial" w:cs="Arial"/>
                        <w:b/>
                        <w:bCs/>
                        <w:lang w:val="fr-FR"/>
                      </w:rPr>
                      <w:t>Holland, Tilly</w:t>
                    </w:r>
                  </w:p>
                </w:tc>
              </w:sdtContent>
            </w:sdt>
          </w:tr>
          <w:tr w:rsidR="00720FD6" w:rsidRPr="00C71927" w14:paraId="08860894" w14:textId="77777777" w:rsidTr="00567927">
            <w:trPr>
              <w:trHeight w:val="360"/>
              <w:jc w:val="center"/>
            </w:trPr>
            <w:tc>
              <w:tcPr>
                <w:tcW w:w="5000" w:type="pct"/>
                <w:vAlign w:val="center"/>
              </w:tcPr>
              <w:p w14:paraId="7CFCC7B3" w14:textId="42F5F3EF" w:rsidR="00720FD6" w:rsidRPr="0091436D" w:rsidRDefault="00720FD6" w:rsidP="00567927">
                <w:pPr>
                  <w:pStyle w:val="Sansinterligne"/>
                  <w:jc w:val="center"/>
                  <w:rPr>
                    <w:rFonts w:ascii="Arial" w:hAnsi="Arial" w:cs="Arial"/>
                    <w:b/>
                    <w:bCs/>
                    <w:lang w:val="fr-FR"/>
                  </w:rPr>
                </w:pPr>
                <w:r>
                  <w:rPr>
                    <w:b/>
                    <w:bCs/>
                    <w:lang w:val="fr"/>
                  </w:rPr>
                  <w:t>R</w:t>
                </w:r>
                <w:r w:rsidRPr="003A06B0">
                  <w:rPr>
                    <w:b/>
                    <w:bCs/>
                    <w:lang w:val="fr"/>
                  </w:rPr>
                  <w:t>évis</w:t>
                </w:r>
                <w:r>
                  <w:rPr>
                    <w:b/>
                    <w:bCs/>
                    <w:lang w:val="fr"/>
                  </w:rPr>
                  <w:t>é</w:t>
                </w:r>
                <w:r w:rsidRPr="003A06B0">
                  <w:rPr>
                    <w:b/>
                    <w:bCs/>
                    <w:lang w:val="fr"/>
                  </w:rPr>
                  <w:t xml:space="preserve"> et test</w:t>
                </w:r>
                <w:r>
                  <w:rPr>
                    <w:b/>
                    <w:bCs/>
                    <w:lang w:val="fr"/>
                  </w:rPr>
                  <w:t>é le</w:t>
                </w:r>
                <w:r w:rsidRPr="003A06B0">
                  <w:rPr>
                    <w:b/>
                    <w:bCs/>
                    <w:lang w:val="fr"/>
                  </w:rPr>
                  <w:t xml:space="preserve"> -</w:t>
                </w:r>
                <w:r>
                  <w:rPr>
                    <w:b/>
                    <w:bCs/>
                    <w:lang w:val="fr"/>
                  </w:rPr>
                  <w:t xml:space="preserve"> </w:t>
                </w:r>
                <w:sdt>
                  <w:sdtPr>
                    <w:rPr>
                      <w:rFonts w:ascii="Arial" w:hAnsi="Arial" w:cs="Arial"/>
                      <w:b/>
                      <w:bCs/>
                      <w:lang w:val="fr-FR"/>
                    </w:rPr>
                    <w:alias w:val="Date"/>
                    <w:tag w:val="Date"/>
                    <w:id w:val="-318656661"/>
                    <w:placeholder>
                      <w:docPart w:val="804469C85DC5426F83BBC84AFE51084D"/>
                    </w:placeholder>
                    <w:showingPlcHdr/>
                    <w:dataBinding w:prefixMappings="xmlns:ns0='http://schemas.microsoft.com/office/2006/coverPageProps'" w:xpath="/ns0:CoverPageProperties[1]/ns0:PublishDate[1]" w:storeItemID="{55AF091B-3C7A-41E3-B477-F2FDAA23CFDA}"/>
                    <w:date>
                      <w:dateFormat w:val="dd/MM/yyyy"/>
                      <w:lid w:val="en-GB"/>
                      <w:storeMappedDataAs w:val="dateTime"/>
                      <w:calendar w:val="gregorian"/>
                    </w:date>
                  </w:sdtPr>
                  <w:sdtEndPr/>
                  <w:sdtContent>
                    <w:r>
                      <w:rPr>
                        <w:b/>
                        <w:bCs/>
                        <w:lang w:val="fr"/>
                      </w:rPr>
                      <w:t>[Choisissez la date]</w:t>
                    </w:r>
                  </w:sdtContent>
                </w:sdt>
              </w:p>
            </w:tc>
          </w:tr>
          <w:tr w:rsidR="0068502F" w:rsidRPr="00C71927" w14:paraId="5BF2BD26" w14:textId="77777777">
            <w:trPr>
              <w:trHeight w:val="360"/>
              <w:jc w:val="center"/>
            </w:trPr>
            <w:tc>
              <w:tcPr>
                <w:tcW w:w="5000" w:type="pct"/>
                <w:vAlign w:val="center"/>
              </w:tcPr>
              <w:p w14:paraId="6DB88C7E" w14:textId="443A9AC6" w:rsidR="0068502F" w:rsidRPr="00720FD6" w:rsidRDefault="0068502F" w:rsidP="00720FD6">
                <w:pPr>
                  <w:pStyle w:val="Sansinterligne"/>
                  <w:rPr>
                    <w:rFonts w:ascii="Arial" w:hAnsi="Arial" w:cs="Arial"/>
                    <w:b/>
                    <w:bCs/>
                    <w:lang w:val="fr-FR"/>
                  </w:rPr>
                </w:pPr>
              </w:p>
            </w:tc>
          </w:tr>
        </w:tbl>
        <w:p w14:paraId="0A4F52EB" w14:textId="77777777" w:rsidR="0068502F" w:rsidRPr="00720FD6" w:rsidRDefault="0068502F">
          <w:pPr>
            <w:rPr>
              <w:lang w:val="fr-FR"/>
            </w:rPr>
          </w:pPr>
          <w:bookmarkStart w:id="0" w:name="_GoBack"/>
          <w:bookmarkEnd w:id="0"/>
        </w:p>
        <w:p w14:paraId="202CBB5E" w14:textId="77777777" w:rsidR="0068502F" w:rsidRPr="00720FD6" w:rsidRDefault="0068502F">
          <w:pPr>
            <w:rPr>
              <w:lang w:val="fr-FR"/>
            </w:rPr>
          </w:pPr>
        </w:p>
        <w:tbl>
          <w:tblPr>
            <w:tblpPr w:leftFromText="187" w:rightFromText="187" w:horzAnchor="margin" w:tblpXSpec="center" w:tblpYSpec="bottom"/>
            <w:tblW w:w="5000" w:type="pct"/>
            <w:tblLook w:val="04A0" w:firstRow="1" w:lastRow="0" w:firstColumn="1" w:lastColumn="0" w:noHBand="0" w:noVBand="1"/>
          </w:tblPr>
          <w:tblGrid>
            <w:gridCol w:w="9029"/>
          </w:tblGrid>
          <w:tr w:rsidR="0068502F" w:rsidRPr="00C71927" w14:paraId="3F47BCBE" w14:textId="77777777">
            <w:sdt>
              <w:sdtPr>
                <w:rPr>
                  <w:rFonts w:ascii="Arial" w:hAnsi="Arial" w:cs="Arial"/>
                  <w:i/>
                  <w:lang w:val="fr-FR"/>
                </w:rPr>
                <w:alias w:val="Abstract"/>
                <w:id w:val="8276291"/>
                <w:placeholder>
                  <w:docPart w:val="70CB3CB0D95E4AE49BD5D0306445551E"/>
                </w:placeholder>
                <w:dataBinding w:prefixMappings="xmlns:ns0='http://schemas.microsoft.com/office/2006/coverPageProps'" w:xpath="/ns0:CoverPageProperties[1]/ns0:Abstract[1]" w:storeItemID="{55AF091B-3C7A-41E3-B477-F2FDAA23CFDA}"/>
                <w:text/>
              </w:sdtPr>
              <w:sdtEndPr/>
              <w:sdtContent>
                <w:tc>
                  <w:tcPr>
                    <w:tcW w:w="5000" w:type="pct"/>
                  </w:tcPr>
                  <w:p w14:paraId="6F1CCF40" w14:textId="225E5AA4" w:rsidR="0068502F" w:rsidRPr="00D04429" w:rsidRDefault="00D04429">
                    <w:pPr>
                      <w:pStyle w:val="Sansinterligne"/>
                      <w:rPr>
                        <w:rFonts w:ascii="Arial" w:hAnsi="Arial" w:cs="Arial"/>
                        <w:i/>
                        <w:lang w:val="fr-FR"/>
                      </w:rPr>
                    </w:pPr>
                    <w:r w:rsidRPr="00D04429">
                      <w:rPr>
                        <w:rFonts w:ascii="Arial" w:hAnsi="Arial" w:cs="Arial"/>
                        <w:i/>
                        <w:lang w:val="fr-FR"/>
                      </w:rPr>
                      <w:t>[Tapez l</w:t>
                    </w:r>
                    <w:r>
                      <w:rPr>
                        <w:rFonts w:ascii="Arial" w:hAnsi="Arial" w:cs="Arial"/>
                        <w:i/>
                        <w:lang w:val="fr-FR"/>
                      </w:rPr>
                      <w:t>e récapitulatif</w:t>
                    </w:r>
                    <w:r w:rsidRPr="00D04429">
                      <w:rPr>
                        <w:rFonts w:ascii="Arial" w:hAnsi="Arial" w:cs="Arial"/>
                        <w:i/>
                        <w:lang w:val="fr-FR"/>
                      </w:rPr>
                      <w:t xml:space="preserve"> du document ici. L</w:t>
                    </w:r>
                    <w:r>
                      <w:rPr>
                        <w:rFonts w:ascii="Arial" w:hAnsi="Arial" w:cs="Arial"/>
                        <w:i/>
                        <w:lang w:val="fr-FR"/>
                      </w:rPr>
                      <w:t>e récapitulatif</w:t>
                    </w:r>
                    <w:r w:rsidRPr="00D04429">
                      <w:rPr>
                        <w:rFonts w:ascii="Arial" w:hAnsi="Arial" w:cs="Arial"/>
                        <w:i/>
                        <w:lang w:val="fr-FR"/>
                      </w:rPr>
                      <w:t xml:space="preserve"> est généralement un bref résumé du contenu du document.]</w:t>
                    </w:r>
                  </w:p>
                </w:tc>
              </w:sdtContent>
            </w:sdt>
          </w:tr>
        </w:tbl>
        <w:p w14:paraId="3E208D7B" w14:textId="77777777" w:rsidR="0068502F" w:rsidRPr="00D04429" w:rsidRDefault="0068502F">
          <w:pPr>
            <w:rPr>
              <w:lang w:val="fr-FR"/>
            </w:rPr>
          </w:pPr>
        </w:p>
        <w:p w14:paraId="01E073F7" w14:textId="77777777" w:rsidR="0068502F" w:rsidRPr="00BA2B29" w:rsidRDefault="0068502F">
          <w:pPr>
            <w:rPr>
              <w:rFonts w:eastAsia="Trebuchet MS"/>
              <w:sz w:val="42"/>
              <w:szCs w:val="42"/>
              <w:lang w:val="fr-FR"/>
            </w:rPr>
          </w:pPr>
          <w:r w:rsidRPr="00D04429">
            <w:rPr>
              <w:lang w:val="fr-FR"/>
            </w:rPr>
            <w:br w:type="page"/>
          </w:r>
        </w:p>
      </w:sdtContent>
    </w:sdt>
    <w:p w14:paraId="1ACD7AC3" w14:textId="6AD990D4" w:rsidR="00656D38" w:rsidRPr="0079028F" w:rsidRDefault="003A06B0" w:rsidP="00656D38">
      <w:pPr>
        <w:pStyle w:val="Titre1"/>
        <w:rPr>
          <w:rFonts w:ascii="Arial" w:hAnsi="Arial" w:cs="Arial"/>
          <w:b/>
          <w:lang w:val="fr-FR"/>
        </w:rPr>
      </w:pPr>
      <w:r w:rsidRPr="0079028F">
        <w:rPr>
          <w:rFonts w:ascii="Arial" w:hAnsi="Arial" w:cs="Arial"/>
          <w:b/>
          <w:lang w:val="fr-FR"/>
        </w:rPr>
        <w:lastRenderedPageBreak/>
        <w:t>À propos de ce modèle</w:t>
      </w:r>
    </w:p>
    <w:p w14:paraId="57EB4EE0" w14:textId="314B0194" w:rsidR="007B73D9" w:rsidRPr="003A06B0" w:rsidRDefault="003A06B0">
      <w:pPr>
        <w:rPr>
          <w:i/>
          <w:lang w:val="fr-FR"/>
        </w:rPr>
      </w:pPr>
      <w:r w:rsidRPr="003A06B0">
        <w:rPr>
          <w:i/>
          <w:lang w:val="fr-FR"/>
        </w:rPr>
        <w:t>L’objet de ce modèle</w:t>
      </w:r>
      <w:r w:rsidR="00100BA3" w:rsidRPr="003A06B0">
        <w:rPr>
          <w:i/>
          <w:lang w:val="fr-FR"/>
        </w:rPr>
        <w:t xml:space="preserve"> </w:t>
      </w:r>
      <w:r w:rsidRPr="003A06B0">
        <w:rPr>
          <w:i/>
          <w:lang w:val="fr-FR"/>
        </w:rPr>
        <w:t>est de permettre aux</w:t>
      </w:r>
      <w:r w:rsidR="00100BA3" w:rsidRPr="003A06B0">
        <w:rPr>
          <w:i/>
          <w:lang w:val="fr-FR"/>
        </w:rPr>
        <w:t xml:space="preserve"> </w:t>
      </w:r>
      <w:r w:rsidRPr="003A06B0">
        <w:rPr>
          <w:i/>
          <w:lang w:val="fr-FR"/>
        </w:rPr>
        <w:t>petites entreprises de se</w:t>
      </w:r>
      <w:r w:rsidR="00100BA3" w:rsidRPr="003A06B0">
        <w:rPr>
          <w:i/>
          <w:lang w:val="fr-FR"/>
        </w:rPr>
        <w:t xml:space="preserve"> familiarise</w:t>
      </w:r>
      <w:r w:rsidRPr="003A06B0">
        <w:rPr>
          <w:i/>
          <w:lang w:val="fr-FR"/>
        </w:rPr>
        <w:t>r</w:t>
      </w:r>
      <w:r w:rsidR="00100BA3" w:rsidRPr="003A06B0">
        <w:rPr>
          <w:i/>
          <w:lang w:val="fr-FR"/>
        </w:rPr>
        <w:t xml:space="preserve"> </w:t>
      </w:r>
      <w:r w:rsidRPr="003A06B0">
        <w:rPr>
          <w:i/>
          <w:lang w:val="fr-FR"/>
        </w:rPr>
        <w:t xml:space="preserve">avec les </w:t>
      </w:r>
      <w:r w:rsidR="00100BA3" w:rsidRPr="003A06B0">
        <w:rPr>
          <w:i/>
          <w:lang w:val="fr-FR"/>
        </w:rPr>
        <w:t>blocs</w:t>
      </w:r>
      <w:r w:rsidRPr="003A06B0">
        <w:rPr>
          <w:i/>
          <w:lang w:val="fr-FR"/>
        </w:rPr>
        <w:t xml:space="preserve"> de construction de la</w:t>
      </w:r>
      <w:r w:rsidR="00100BA3" w:rsidRPr="003A06B0">
        <w:rPr>
          <w:i/>
          <w:lang w:val="fr-FR"/>
        </w:rPr>
        <w:t xml:space="preserve"> </w:t>
      </w:r>
      <w:r w:rsidR="00BA2B29" w:rsidRPr="003A06B0">
        <w:rPr>
          <w:i/>
          <w:lang w:val="fr-FR"/>
        </w:rPr>
        <w:t>planification de continuité des activités</w:t>
      </w:r>
      <w:r w:rsidR="00737FF2" w:rsidRPr="003A06B0">
        <w:rPr>
          <w:i/>
          <w:lang w:val="fr-FR"/>
        </w:rPr>
        <w:t>/</w:t>
      </w:r>
      <w:r w:rsidR="00BA2B29" w:rsidRPr="003A06B0">
        <w:rPr>
          <w:i/>
          <w:lang w:val="fr-FR"/>
        </w:rPr>
        <w:t>reprise après sinistre</w:t>
      </w:r>
      <w:r w:rsidR="00434A64" w:rsidRPr="003A06B0">
        <w:rPr>
          <w:i/>
          <w:lang w:val="fr-FR"/>
        </w:rPr>
        <w:t xml:space="preserve"> (BCP/DR)</w:t>
      </w:r>
      <w:r w:rsidR="00100BA3" w:rsidRPr="003A06B0">
        <w:rPr>
          <w:i/>
          <w:lang w:val="fr-FR"/>
        </w:rPr>
        <w:t xml:space="preserve">, </w:t>
      </w:r>
      <w:r w:rsidRPr="003A06B0">
        <w:rPr>
          <w:i/>
          <w:lang w:val="fr-FR"/>
        </w:rPr>
        <w:t>et de</w:t>
      </w:r>
      <w:r>
        <w:rPr>
          <w:i/>
          <w:lang w:val="fr-FR"/>
        </w:rPr>
        <w:t xml:space="preserve"> commencer à penser à ce qu’il serait nécessaire de faire pour reprendre une activité </w:t>
      </w:r>
      <w:r w:rsidR="00100BA3" w:rsidRPr="003A06B0">
        <w:rPr>
          <w:i/>
          <w:lang w:val="fr-FR"/>
        </w:rPr>
        <w:t>normal</w:t>
      </w:r>
      <w:r>
        <w:rPr>
          <w:i/>
          <w:lang w:val="fr-FR"/>
        </w:rPr>
        <w:t xml:space="preserve">e si </w:t>
      </w:r>
      <w:r w:rsidR="007B006D">
        <w:rPr>
          <w:i/>
          <w:lang w:val="fr-FR"/>
        </w:rPr>
        <w:t>leurs données</w:t>
      </w:r>
      <w:r w:rsidR="0079028F">
        <w:rPr>
          <w:i/>
          <w:lang w:val="fr-FR"/>
        </w:rPr>
        <w:t xml:space="preserve"> </w:t>
      </w:r>
      <w:r w:rsidR="007B006D">
        <w:rPr>
          <w:i/>
          <w:lang w:val="fr-FR"/>
        </w:rPr>
        <w:t xml:space="preserve">et </w:t>
      </w:r>
      <w:r w:rsidR="00100BA3" w:rsidRPr="003A06B0">
        <w:rPr>
          <w:i/>
          <w:lang w:val="fr-FR"/>
        </w:rPr>
        <w:t>infrastructure</w:t>
      </w:r>
      <w:r w:rsidR="0079028F">
        <w:rPr>
          <w:i/>
          <w:lang w:val="fr-FR"/>
        </w:rPr>
        <w:t>s</w:t>
      </w:r>
      <w:r w:rsidR="00B1522B">
        <w:rPr>
          <w:i/>
          <w:lang w:val="fr-FR"/>
        </w:rPr>
        <w:t xml:space="preserve"> venaient à subir une catastrophe informatique.</w:t>
      </w:r>
    </w:p>
    <w:p w14:paraId="793DD584" w14:textId="77777777" w:rsidR="007B73D9" w:rsidRPr="003A06B0" w:rsidRDefault="007B73D9">
      <w:pPr>
        <w:rPr>
          <w:i/>
          <w:lang w:val="fr-FR"/>
        </w:rPr>
      </w:pPr>
    </w:p>
    <w:p w14:paraId="5435299B" w14:textId="4C2C5972" w:rsidR="00FD4736" w:rsidRPr="00B1522B" w:rsidRDefault="00B1522B">
      <w:pPr>
        <w:rPr>
          <w:i/>
          <w:lang w:val="fr-FR"/>
        </w:rPr>
      </w:pPr>
      <w:r w:rsidRPr="00B1522B">
        <w:rPr>
          <w:i/>
          <w:lang w:val="fr-FR"/>
        </w:rPr>
        <w:t>Chaque</w:t>
      </w:r>
      <w:r w:rsidR="007B73D9" w:rsidRPr="00B1522B">
        <w:rPr>
          <w:i/>
          <w:lang w:val="fr-FR"/>
        </w:rPr>
        <w:t xml:space="preserve"> organisation</w:t>
      </w:r>
      <w:r>
        <w:rPr>
          <w:i/>
          <w:lang w:val="fr-FR"/>
        </w:rPr>
        <w:t xml:space="preserve"> utilise l’informatique différemment, c’est pourquoi il n’existe pas de</w:t>
      </w:r>
      <w:r w:rsidR="007B73D9" w:rsidRPr="00B1522B">
        <w:rPr>
          <w:i/>
          <w:lang w:val="fr-FR"/>
        </w:rPr>
        <w:t xml:space="preserve"> </w:t>
      </w:r>
      <w:r w:rsidR="00BA2B29" w:rsidRPr="00B1522B">
        <w:rPr>
          <w:i/>
          <w:lang w:val="fr-FR"/>
        </w:rPr>
        <w:t>plan de continuité des activités</w:t>
      </w:r>
      <w:r w:rsidR="003F56DD" w:rsidRPr="00B1522B">
        <w:rPr>
          <w:i/>
          <w:lang w:val="fr-FR"/>
        </w:rPr>
        <w:t xml:space="preserve"> o</w:t>
      </w:r>
      <w:r w:rsidR="00BA2B29" w:rsidRPr="00B1522B">
        <w:rPr>
          <w:i/>
          <w:lang w:val="fr-FR"/>
        </w:rPr>
        <w:t>u de reprise après sinistre</w:t>
      </w:r>
      <w:r>
        <w:rPr>
          <w:i/>
          <w:lang w:val="fr-FR"/>
        </w:rPr>
        <w:t xml:space="preserve"> universel pouvant être appliqué à toutes les organisations</w:t>
      </w:r>
      <w:r w:rsidR="007B73D9" w:rsidRPr="00B1522B">
        <w:rPr>
          <w:i/>
          <w:lang w:val="fr-FR"/>
        </w:rPr>
        <w:t>. N</w:t>
      </w:r>
      <w:r w:rsidRPr="00B1522B">
        <w:rPr>
          <w:i/>
          <w:lang w:val="fr-FR"/>
        </w:rPr>
        <w:t xml:space="preserve">éanmoins, les </w:t>
      </w:r>
      <w:r>
        <w:rPr>
          <w:i/>
          <w:lang w:val="fr-FR"/>
        </w:rPr>
        <w:t>s</w:t>
      </w:r>
      <w:r w:rsidRPr="00B1522B">
        <w:rPr>
          <w:i/>
          <w:lang w:val="fr-FR"/>
        </w:rPr>
        <w:t>tratégies</w:t>
      </w:r>
      <w:r w:rsidR="007B73D9" w:rsidRPr="00B1522B">
        <w:rPr>
          <w:i/>
          <w:lang w:val="fr-FR"/>
        </w:rPr>
        <w:t xml:space="preserve"> </w:t>
      </w:r>
      <w:r w:rsidR="003F56DD" w:rsidRPr="00B1522B">
        <w:rPr>
          <w:i/>
          <w:lang w:val="fr-FR"/>
        </w:rPr>
        <w:t>BCP/</w:t>
      </w:r>
      <w:r w:rsidR="007B73D9" w:rsidRPr="00B1522B">
        <w:rPr>
          <w:i/>
          <w:lang w:val="fr-FR"/>
        </w:rPr>
        <w:t xml:space="preserve">DR </w:t>
      </w:r>
      <w:r w:rsidRPr="00B1522B">
        <w:rPr>
          <w:i/>
          <w:lang w:val="fr-FR"/>
        </w:rPr>
        <w:t xml:space="preserve">les </w:t>
      </w:r>
      <w:r>
        <w:rPr>
          <w:i/>
          <w:lang w:val="fr-FR"/>
        </w:rPr>
        <w:t>plus efficaces suivent toutes une approche similaire </w:t>
      </w:r>
      <w:r w:rsidR="003F56DD" w:rsidRPr="00B1522B">
        <w:rPr>
          <w:i/>
          <w:lang w:val="fr-FR"/>
        </w:rPr>
        <w:t>:</w:t>
      </w:r>
    </w:p>
    <w:p w14:paraId="1689F481" w14:textId="77777777" w:rsidR="003F56DD" w:rsidRPr="00B1522B" w:rsidRDefault="003F56DD">
      <w:pPr>
        <w:rPr>
          <w:i/>
          <w:lang w:val="fr-FR"/>
        </w:rPr>
      </w:pPr>
    </w:p>
    <w:p w14:paraId="4575C07F" w14:textId="23E63E2C" w:rsidR="003F56DD" w:rsidRPr="00B1522B" w:rsidRDefault="00B1522B" w:rsidP="003F56DD">
      <w:pPr>
        <w:pStyle w:val="Paragraphedeliste"/>
        <w:numPr>
          <w:ilvl w:val="0"/>
          <w:numId w:val="17"/>
        </w:numPr>
        <w:rPr>
          <w:i/>
          <w:lang w:val="fr-FR"/>
        </w:rPr>
      </w:pPr>
      <w:r w:rsidRPr="00B1522B">
        <w:rPr>
          <w:i/>
          <w:lang w:val="fr-FR"/>
        </w:rPr>
        <w:t>Qu’est-ce qui est</w:t>
      </w:r>
      <w:r w:rsidR="003F56DD" w:rsidRPr="00B1522B">
        <w:rPr>
          <w:i/>
          <w:lang w:val="fr-FR"/>
        </w:rPr>
        <w:t xml:space="preserve"> important</w:t>
      </w:r>
      <w:r w:rsidRPr="00B1522B">
        <w:rPr>
          <w:i/>
          <w:lang w:val="fr-FR"/>
        </w:rPr>
        <w:t xml:space="preserve"> et que nou</w:t>
      </w:r>
      <w:r>
        <w:rPr>
          <w:i/>
          <w:lang w:val="fr-FR"/>
        </w:rPr>
        <w:t>s pouvons réaliser/livrer</w:t>
      </w:r>
    </w:p>
    <w:p w14:paraId="5166947D" w14:textId="59CD8151" w:rsidR="003F56DD" w:rsidRPr="00B1522B" w:rsidRDefault="00B1522B" w:rsidP="003F56DD">
      <w:pPr>
        <w:pStyle w:val="Paragraphedeliste"/>
        <w:numPr>
          <w:ilvl w:val="0"/>
          <w:numId w:val="17"/>
        </w:numPr>
        <w:rPr>
          <w:i/>
          <w:lang w:val="fr-FR"/>
        </w:rPr>
      </w:pPr>
      <w:r w:rsidRPr="00B1522B">
        <w:rPr>
          <w:i/>
          <w:lang w:val="fr-FR"/>
        </w:rPr>
        <w:t>De quoi dépendons-nous pour parvenir à ceci </w:t>
      </w:r>
      <w:r w:rsidR="00434A64" w:rsidRPr="00B1522B">
        <w:rPr>
          <w:i/>
          <w:lang w:val="fr-FR"/>
        </w:rPr>
        <w:t>?</w:t>
      </w:r>
    </w:p>
    <w:p w14:paraId="675B5CC5" w14:textId="631DAA06" w:rsidR="002F22B4" w:rsidRPr="00B1522B" w:rsidRDefault="00B1522B" w:rsidP="002F22B4">
      <w:pPr>
        <w:pStyle w:val="Paragraphedeliste"/>
        <w:numPr>
          <w:ilvl w:val="1"/>
          <w:numId w:val="17"/>
        </w:numPr>
        <w:rPr>
          <w:i/>
          <w:lang w:val="fr-FR"/>
        </w:rPr>
      </w:pPr>
      <w:r w:rsidRPr="00B1522B">
        <w:rPr>
          <w:i/>
          <w:lang w:val="fr-FR"/>
        </w:rPr>
        <w:t>Dans</w:t>
      </w:r>
      <w:r w:rsidR="002F22B4" w:rsidRPr="00B1522B">
        <w:rPr>
          <w:i/>
          <w:lang w:val="fr-FR"/>
        </w:rPr>
        <w:t xml:space="preserve"> </w:t>
      </w:r>
      <w:r w:rsidR="003A06B0" w:rsidRPr="00B1522B">
        <w:rPr>
          <w:i/>
          <w:lang w:val="fr-FR"/>
        </w:rPr>
        <w:t>ce modèle</w:t>
      </w:r>
      <w:r w:rsidRPr="00B1522B">
        <w:rPr>
          <w:i/>
          <w:lang w:val="fr-FR"/>
        </w:rPr>
        <w:t>, nous nous conc</w:t>
      </w:r>
      <w:r>
        <w:rPr>
          <w:i/>
          <w:lang w:val="fr-FR"/>
        </w:rPr>
        <w:t>entrons uniquement sur les r</w:t>
      </w:r>
      <w:r w:rsidR="002F22B4" w:rsidRPr="00B1522B">
        <w:rPr>
          <w:i/>
          <w:lang w:val="fr-FR"/>
        </w:rPr>
        <w:t>e</w:t>
      </w:r>
      <w:r>
        <w:rPr>
          <w:i/>
          <w:lang w:val="fr-FR"/>
        </w:rPr>
        <w:t>s</w:t>
      </w:r>
      <w:r w:rsidR="002F22B4" w:rsidRPr="00B1522B">
        <w:rPr>
          <w:i/>
          <w:lang w:val="fr-FR"/>
        </w:rPr>
        <w:t>sources</w:t>
      </w:r>
      <w:r>
        <w:rPr>
          <w:i/>
          <w:lang w:val="fr-FR"/>
        </w:rPr>
        <w:t xml:space="preserve"> informatiques essentielles</w:t>
      </w:r>
    </w:p>
    <w:p w14:paraId="3702D7D8" w14:textId="61A48361" w:rsidR="003F56DD" w:rsidRPr="00BA2B29" w:rsidRDefault="00B1522B" w:rsidP="003F56DD">
      <w:pPr>
        <w:pStyle w:val="Paragraphedeliste"/>
        <w:numPr>
          <w:ilvl w:val="0"/>
          <w:numId w:val="17"/>
        </w:numPr>
        <w:rPr>
          <w:i/>
          <w:lang w:val="fr-FR"/>
        </w:rPr>
      </w:pPr>
      <w:r>
        <w:rPr>
          <w:i/>
          <w:lang w:val="fr-FR"/>
        </w:rPr>
        <w:t xml:space="preserve">Sommes-nous suffisamment </w:t>
      </w:r>
      <w:r w:rsidR="003F56DD" w:rsidRPr="00BA2B29">
        <w:rPr>
          <w:i/>
          <w:lang w:val="fr-FR"/>
        </w:rPr>
        <w:t>robust</w:t>
      </w:r>
      <w:r>
        <w:rPr>
          <w:i/>
          <w:lang w:val="fr-FR"/>
        </w:rPr>
        <w:t>es ?</w:t>
      </w:r>
    </w:p>
    <w:p w14:paraId="031F50FD" w14:textId="5C7C4736" w:rsidR="003F56DD" w:rsidRPr="001F47CF" w:rsidRDefault="00B1522B" w:rsidP="003F56DD">
      <w:pPr>
        <w:pStyle w:val="Paragraphedeliste"/>
        <w:numPr>
          <w:ilvl w:val="0"/>
          <w:numId w:val="17"/>
        </w:numPr>
        <w:rPr>
          <w:i/>
          <w:lang w:val="fr-FR"/>
        </w:rPr>
      </w:pPr>
      <w:r w:rsidRPr="001F47CF">
        <w:rPr>
          <w:i/>
          <w:lang w:val="fr-FR"/>
        </w:rPr>
        <w:t xml:space="preserve">Comment </w:t>
      </w:r>
      <w:r w:rsidR="001F47CF" w:rsidRPr="001F47CF">
        <w:rPr>
          <w:i/>
          <w:lang w:val="fr-FR"/>
        </w:rPr>
        <w:t>réagir si les choses ne se d</w:t>
      </w:r>
      <w:r w:rsidR="001F47CF">
        <w:rPr>
          <w:i/>
          <w:lang w:val="fr-FR"/>
        </w:rPr>
        <w:t>éroulent pas comme prévu ?</w:t>
      </w:r>
    </w:p>
    <w:p w14:paraId="6372B361" w14:textId="77777777" w:rsidR="003F56DD" w:rsidRPr="001F47CF" w:rsidRDefault="003F56DD" w:rsidP="003F56DD">
      <w:pPr>
        <w:rPr>
          <w:lang w:val="fr-FR"/>
        </w:rPr>
      </w:pPr>
    </w:p>
    <w:p w14:paraId="56BEF4DC" w14:textId="3504214E" w:rsidR="00FD4736" w:rsidRPr="001F47CF" w:rsidRDefault="001F47CF" w:rsidP="001F47CF">
      <w:pPr>
        <w:rPr>
          <w:i/>
          <w:iCs/>
          <w:lang w:val="fr-FR"/>
        </w:rPr>
      </w:pPr>
      <w:r w:rsidRPr="001F47CF">
        <w:rPr>
          <w:i/>
          <w:iCs/>
          <w:lang w:val="fr-FR"/>
        </w:rPr>
        <w:t>Afin de</w:t>
      </w:r>
      <w:r w:rsidR="003F56DD" w:rsidRPr="001F47CF">
        <w:rPr>
          <w:i/>
          <w:iCs/>
          <w:lang w:val="fr-FR"/>
        </w:rPr>
        <w:t xml:space="preserve"> simplif</w:t>
      </w:r>
      <w:r w:rsidRPr="001F47CF">
        <w:rPr>
          <w:i/>
          <w:iCs/>
          <w:lang w:val="fr-FR"/>
        </w:rPr>
        <w:t xml:space="preserve">ier le travail de planification, vous devez planifier pour chaque </w:t>
      </w:r>
      <w:r>
        <w:rPr>
          <w:i/>
          <w:iCs/>
          <w:lang w:val="fr-FR"/>
        </w:rPr>
        <w:t xml:space="preserve">« niveau », par ex. clarifier les besoins et dépendances au niveau de l’entreprise, du service informatique et de la salle des serveurs. </w:t>
      </w:r>
      <w:r w:rsidRPr="001F47CF">
        <w:rPr>
          <w:i/>
          <w:iCs/>
          <w:lang w:val="fr-FR"/>
        </w:rPr>
        <w:t>Dans ce</w:t>
      </w:r>
      <w:r w:rsidR="003A06B0" w:rsidRPr="001F47CF">
        <w:rPr>
          <w:i/>
          <w:iCs/>
          <w:lang w:val="fr-FR"/>
        </w:rPr>
        <w:t xml:space="preserve"> modèle</w:t>
      </w:r>
      <w:r w:rsidR="003F56DD" w:rsidRPr="001F47CF">
        <w:rPr>
          <w:i/>
          <w:iCs/>
          <w:lang w:val="fr-FR"/>
        </w:rPr>
        <w:t xml:space="preserve"> </w:t>
      </w:r>
      <w:r w:rsidRPr="001F47CF">
        <w:rPr>
          <w:i/>
          <w:iCs/>
          <w:lang w:val="fr-FR"/>
        </w:rPr>
        <w:t>nous mettons l’accent sur les</w:t>
      </w:r>
      <w:r w:rsidR="003F56DD" w:rsidRPr="001F47CF">
        <w:rPr>
          <w:i/>
          <w:iCs/>
          <w:lang w:val="fr-FR"/>
        </w:rPr>
        <w:t xml:space="preserve"> </w:t>
      </w:r>
      <w:r w:rsidR="003A06B0" w:rsidRPr="001F47CF">
        <w:rPr>
          <w:i/>
          <w:iCs/>
          <w:lang w:val="fr-FR"/>
        </w:rPr>
        <w:t>petites entreprises</w:t>
      </w:r>
      <w:r>
        <w:rPr>
          <w:i/>
          <w:iCs/>
          <w:lang w:val="fr-FR"/>
        </w:rPr>
        <w:t>, qui prennent les premières mesures dans le domaine, d’autres</w:t>
      </w:r>
      <w:r w:rsidR="003F56DD" w:rsidRPr="001F47CF">
        <w:rPr>
          <w:i/>
          <w:iCs/>
          <w:lang w:val="fr-FR"/>
        </w:rPr>
        <w:t xml:space="preserve"> </w:t>
      </w:r>
      <w:r w:rsidR="003A06B0" w:rsidRPr="001F47CF">
        <w:rPr>
          <w:i/>
          <w:iCs/>
          <w:lang w:val="fr-FR"/>
        </w:rPr>
        <w:t>modèle</w:t>
      </w:r>
      <w:r w:rsidR="003F56DD" w:rsidRPr="001F47CF">
        <w:rPr>
          <w:i/>
          <w:iCs/>
          <w:lang w:val="fr-FR"/>
        </w:rPr>
        <w:t xml:space="preserve">s </w:t>
      </w:r>
      <w:r>
        <w:rPr>
          <w:i/>
          <w:iCs/>
          <w:lang w:val="fr-FR"/>
        </w:rPr>
        <w:t>plus détaillés pouvant être utilisés par la suite lorsque le contexte de</w:t>
      </w:r>
      <w:r w:rsidR="003F56DD" w:rsidRPr="001F47CF">
        <w:rPr>
          <w:i/>
          <w:iCs/>
          <w:lang w:val="fr-FR"/>
        </w:rPr>
        <w:t xml:space="preserve"> </w:t>
      </w:r>
      <w:r w:rsidR="003A06B0" w:rsidRPr="001F47CF">
        <w:rPr>
          <w:i/>
          <w:iCs/>
          <w:lang w:val="fr-FR"/>
        </w:rPr>
        <w:t>ce modèle</w:t>
      </w:r>
      <w:r>
        <w:rPr>
          <w:i/>
          <w:iCs/>
          <w:lang w:val="fr-FR"/>
        </w:rPr>
        <w:t xml:space="preserve"> est assimilé</w:t>
      </w:r>
      <w:r w:rsidR="003F56DD" w:rsidRPr="001F47CF">
        <w:rPr>
          <w:i/>
          <w:iCs/>
          <w:lang w:val="fr-FR"/>
        </w:rPr>
        <w:t xml:space="preserve">. </w:t>
      </w:r>
      <w:r>
        <w:rPr>
          <w:i/>
          <w:iCs/>
          <w:lang w:val="fr-FR"/>
        </w:rPr>
        <w:t>Pour plus d’informations, v</w:t>
      </w:r>
      <w:r w:rsidRPr="001F47CF">
        <w:rPr>
          <w:i/>
          <w:iCs/>
          <w:lang w:val="fr-FR"/>
        </w:rPr>
        <w:t xml:space="preserve">euillez </w:t>
      </w:r>
      <w:r w:rsidR="003F56DD" w:rsidRPr="001F47CF">
        <w:rPr>
          <w:i/>
          <w:iCs/>
          <w:lang w:val="fr-FR"/>
        </w:rPr>
        <w:t>contact</w:t>
      </w:r>
      <w:r w:rsidRPr="001F47CF">
        <w:rPr>
          <w:i/>
          <w:iCs/>
          <w:lang w:val="fr-FR"/>
        </w:rPr>
        <w:t>er votre représentant</w:t>
      </w:r>
      <w:r w:rsidR="003F56DD" w:rsidRPr="001F47CF">
        <w:rPr>
          <w:i/>
          <w:iCs/>
          <w:lang w:val="fr-FR"/>
        </w:rPr>
        <w:t xml:space="preserve"> Ontrack </w:t>
      </w:r>
      <w:r w:rsidRPr="001F47CF">
        <w:rPr>
          <w:i/>
          <w:iCs/>
          <w:lang w:val="fr-FR"/>
        </w:rPr>
        <w:t>local</w:t>
      </w:r>
      <w:r w:rsidR="00AD3EFC" w:rsidRPr="001F47CF">
        <w:rPr>
          <w:i/>
          <w:iCs/>
          <w:lang w:val="fr-FR"/>
        </w:rPr>
        <w:t>.</w:t>
      </w:r>
    </w:p>
    <w:p w14:paraId="76C47F0D" w14:textId="77777777" w:rsidR="0068502F" w:rsidRPr="001F47CF" w:rsidRDefault="0068502F">
      <w:pPr>
        <w:rPr>
          <w:rFonts w:eastAsia="Trebuchet MS"/>
          <w:sz w:val="32"/>
          <w:szCs w:val="32"/>
          <w:lang w:val="fr-FR"/>
        </w:rPr>
      </w:pPr>
      <w:bookmarkStart w:id="1" w:name="h.hi1eigwk665a" w:colFirst="0" w:colLast="0"/>
      <w:bookmarkEnd w:id="1"/>
    </w:p>
    <w:p w14:paraId="6B4AFB79" w14:textId="77777777" w:rsidR="00656D38" w:rsidRPr="001F47CF" w:rsidRDefault="00656D38">
      <w:pPr>
        <w:rPr>
          <w:rFonts w:eastAsia="Trebuchet MS"/>
          <w:b/>
          <w:sz w:val="32"/>
          <w:szCs w:val="32"/>
          <w:lang w:val="fr-FR"/>
        </w:rPr>
      </w:pPr>
      <w:r w:rsidRPr="001F47CF">
        <w:rPr>
          <w:b/>
          <w:lang w:val="fr-FR"/>
        </w:rPr>
        <w:br w:type="page"/>
      </w:r>
    </w:p>
    <w:p w14:paraId="369E4493" w14:textId="77777777" w:rsidR="00FD4736" w:rsidRPr="0079028F" w:rsidRDefault="00100BA3" w:rsidP="001F272A">
      <w:pPr>
        <w:pStyle w:val="Titre1"/>
        <w:rPr>
          <w:rFonts w:ascii="Arial" w:hAnsi="Arial" w:cs="Arial"/>
          <w:b/>
          <w:lang w:val="fr-FR"/>
        </w:rPr>
      </w:pPr>
      <w:r w:rsidRPr="0079028F">
        <w:rPr>
          <w:rFonts w:ascii="Arial" w:hAnsi="Arial" w:cs="Arial"/>
          <w:b/>
          <w:lang w:val="fr-FR"/>
        </w:rPr>
        <w:lastRenderedPageBreak/>
        <w:t>Introduction</w:t>
      </w:r>
    </w:p>
    <w:p w14:paraId="70B9795E" w14:textId="235830BA" w:rsidR="00FD4736" w:rsidRPr="005A208C" w:rsidRDefault="007B006D">
      <w:pPr>
        <w:rPr>
          <w:lang w:val="fr-FR"/>
        </w:rPr>
      </w:pPr>
      <w:r w:rsidRPr="005A208C">
        <w:rPr>
          <w:lang w:val="fr-FR"/>
        </w:rPr>
        <w:t>Ce</w:t>
      </w:r>
      <w:r w:rsidR="00100BA3" w:rsidRPr="005A208C">
        <w:rPr>
          <w:lang w:val="fr-FR"/>
        </w:rPr>
        <w:t xml:space="preserve"> document d</w:t>
      </w:r>
      <w:r w:rsidRPr="005A208C">
        <w:rPr>
          <w:lang w:val="fr-FR"/>
        </w:rPr>
        <w:t>é</w:t>
      </w:r>
      <w:r w:rsidR="00100BA3" w:rsidRPr="005A208C">
        <w:rPr>
          <w:lang w:val="fr-FR"/>
        </w:rPr>
        <w:t>tail</w:t>
      </w:r>
      <w:r w:rsidRPr="005A208C">
        <w:rPr>
          <w:lang w:val="fr-FR"/>
        </w:rPr>
        <w:t xml:space="preserve">le les </w:t>
      </w:r>
      <w:r w:rsidR="00100BA3" w:rsidRPr="005A208C">
        <w:rPr>
          <w:lang w:val="fr-FR"/>
        </w:rPr>
        <w:t>poli</w:t>
      </w:r>
      <w:r w:rsidRPr="005A208C">
        <w:rPr>
          <w:lang w:val="fr-FR"/>
        </w:rPr>
        <w:t>tiques et procédure</w:t>
      </w:r>
      <w:r w:rsidR="00100BA3" w:rsidRPr="005A208C">
        <w:rPr>
          <w:lang w:val="fr-FR"/>
        </w:rPr>
        <w:t xml:space="preserve">s </w:t>
      </w:r>
      <w:r w:rsidR="005A208C" w:rsidRPr="005A208C">
        <w:rPr>
          <w:lang w:val="fr-FR"/>
        </w:rPr>
        <w:t>de</w:t>
      </w:r>
      <w:r w:rsidR="00100BA3" w:rsidRPr="005A208C">
        <w:rPr>
          <w:lang w:val="fr-FR"/>
        </w:rPr>
        <w:t xml:space="preserve"> </w:t>
      </w:r>
      <w:sdt>
        <w:sdtPr>
          <w:rPr>
            <w:rFonts w:eastAsiaTheme="minorEastAsia"/>
            <w:lang w:val="fr-FR"/>
          </w:rPr>
          <w:alias w:val="Company"/>
          <w:id w:val="-575584299"/>
          <w:placeholder>
            <w:docPart w:val="8314124BD23C426B9BDF73AA51774536"/>
          </w:placeholder>
          <w:dataBinding w:prefixMappings="xmlns:ns0='http://schemas.openxmlformats.org/officeDocument/2006/extended-properties'" w:xpath="/ns0:Properties[1]/ns0:Company[1]" w:storeItemID="{6668398D-A668-4E3E-A5EB-62B293D839F1}"/>
          <w:text/>
        </w:sdtPr>
        <w:sdtEndPr/>
        <w:sdtContent>
          <w:r w:rsidR="00D04429">
            <w:rPr>
              <w:rFonts w:eastAsiaTheme="minorEastAsia"/>
              <w:lang w:val="fr-FR"/>
            </w:rPr>
            <w:t>[organisation</w:t>
          </w:r>
          <w:r w:rsidR="00C71927">
            <w:rPr>
              <w:rFonts w:eastAsiaTheme="minorEastAsia"/>
              <w:lang w:val="fr-FR"/>
            </w:rPr>
            <w:t xml:space="preserve"> </w:t>
          </w:r>
          <w:r w:rsidR="00D04429">
            <w:rPr>
              <w:rFonts w:eastAsiaTheme="minorEastAsia"/>
              <w:lang w:val="fr-FR"/>
            </w:rPr>
            <w:t>/</w:t>
          </w:r>
          <w:r w:rsidR="00C71927">
            <w:rPr>
              <w:rFonts w:eastAsiaTheme="minorEastAsia"/>
              <w:lang w:val="fr-FR"/>
            </w:rPr>
            <w:t xml:space="preserve"> </w:t>
          </w:r>
          <w:r w:rsidR="00D04429">
            <w:rPr>
              <w:rFonts w:eastAsiaTheme="minorEastAsia"/>
              <w:lang w:val="fr-FR"/>
            </w:rPr>
            <w:t>département</w:t>
          </w:r>
          <w:r w:rsidR="00C71927">
            <w:rPr>
              <w:rFonts w:eastAsiaTheme="minorEastAsia"/>
              <w:lang w:val="fr-FR"/>
            </w:rPr>
            <w:t xml:space="preserve"> </w:t>
          </w:r>
          <w:r w:rsidR="00D04429">
            <w:rPr>
              <w:rFonts w:eastAsiaTheme="minorEastAsia"/>
              <w:lang w:val="fr-FR"/>
            </w:rPr>
            <w:t>/</w:t>
          </w:r>
          <w:r w:rsidR="00C71927">
            <w:rPr>
              <w:rFonts w:eastAsiaTheme="minorEastAsia"/>
              <w:lang w:val="fr-FR"/>
            </w:rPr>
            <w:t xml:space="preserve"> </w:t>
          </w:r>
          <w:r w:rsidR="00D04429">
            <w:rPr>
              <w:rFonts w:eastAsiaTheme="minorEastAsia"/>
              <w:lang w:val="fr-FR"/>
            </w:rPr>
            <w:t>unité opérationnelle]</w:t>
          </w:r>
        </w:sdtContent>
      </w:sdt>
      <w:r w:rsidR="00223C6E" w:rsidRPr="005A208C">
        <w:rPr>
          <w:lang w:val="fr-FR"/>
        </w:rPr>
        <w:t xml:space="preserve"> </w:t>
      </w:r>
      <w:r w:rsidR="005A208C" w:rsidRPr="005A208C">
        <w:rPr>
          <w:lang w:val="fr-FR"/>
        </w:rPr>
        <w:t xml:space="preserve">dans le cas d’une interruption des </w:t>
      </w:r>
      <w:r w:rsidR="005A208C">
        <w:rPr>
          <w:lang w:val="fr-FR"/>
        </w:rPr>
        <w:t>services informatiques</w:t>
      </w:r>
      <w:r w:rsidR="00100BA3" w:rsidRPr="005A208C">
        <w:rPr>
          <w:lang w:val="fr-FR"/>
        </w:rPr>
        <w:t xml:space="preserve"> </w:t>
      </w:r>
      <w:r w:rsidR="005A208C">
        <w:rPr>
          <w:lang w:val="fr-FR"/>
        </w:rPr>
        <w:t xml:space="preserve">critiques </w:t>
      </w:r>
      <w:r w:rsidR="00100BA3" w:rsidRPr="005A208C">
        <w:rPr>
          <w:lang w:val="fr-FR"/>
        </w:rPr>
        <w:t>o</w:t>
      </w:r>
      <w:r w:rsidR="005A208C">
        <w:rPr>
          <w:lang w:val="fr-FR"/>
        </w:rPr>
        <w:t>u d’une détérioration des équipements informatiques ou des données</w:t>
      </w:r>
      <w:r w:rsidR="00100BA3" w:rsidRPr="005A208C">
        <w:rPr>
          <w:lang w:val="fr-FR"/>
        </w:rPr>
        <w:t xml:space="preserve">. </w:t>
      </w:r>
      <w:r w:rsidR="005A208C" w:rsidRPr="005A208C">
        <w:rPr>
          <w:lang w:val="fr-FR"/>
        </w:rPr>
        <w:t>Ces</w:t>
      </w:r>
      <w:r w:rsidR="00100BA3" w:rsidRPr="005A208C">
        <w:rPr>
          <w:lang w:val="fr-FR"/>
        </w:rPr>
        <w:t xml:space="preserve"> process</w:t>
      </w:r>
      <w:r w:rsidR="005A208C" w:rsidRPr="005A208C">
        <w:rPr>
          <w:lang w:val="fr-FR"/>
        </w:rPr>
        <w:t>u</w:t>
      </w:r>
      <w:r w:rsidR="00100BA3" w:rsidRPr="005A208C">
        <w:rPr>
          <w:lang w:val="fr-FR"/>
        </w:rPr>
        <w:t xml:space="preserve">s </w:t>
      </w:r>
      <w:r w:rsidR="005A208C" w:rsidRPr="005A208C">
        <w:rPr>
          <w:lang w:val="fr-FR"/>
        </w:rPr>
        <w:t xml:space="preserve">garantiront que ces actifs sont récupérables au niveau adéquat </w:t>
      </w:r>
      <w:r w:rsidRPr="005A208C">
        <w:rPr>
          <w:lang w:val="fr-FR"/>
        </w:rPr>
        <w:t xml:space="preserve">et </w:t>
      </w:r>
      <w:r w:rsidR="005A208C" w:rsidRPr="005A208C">
        <w:rPr>
          <w:lang w:val="fr-FR"/>
        </w:rPr>
        <w:t>d</w:t>
      </w:r>
      <w:r w:rsidR="005A208C">
        <w:rPr>
          <w:lang w:val="fr-FR"/>
        </w:rPr>
        <w:t>ans les délais nécessaires</w:t>
      </w:r>
      <w:r w:rsidR="00100BA3" w:rsidRPr="005A208C">
        <w:rPr>
          <w:lang w:val="fr-FR"/>
        </w:rPr>
        <w:t xml:space="preserve"> </w:t>
      </w:r>
      <w:r w:rsidR="001F47CF">
        <w:rPr>
          <w:lang w:val="fr-FR"/>
        </w:rPr>
        <w:t xml:space="preserve">pour permettre </w:t>
      </w:r>
      <w:r w:rsidR="00BD1611">
        <w:rPr>
          <w:lang w:val="fr-FR"/>
        </w:rPr>
        <w:t>de reprendre une activité normale avec un</w:t>
      </w:r>
      <w:r w:rsidR="00100BA3" w:rsidRPr="005A208C">
        <w:rPr>
          <w:lang w:val="fr-FR"/>
        </w:rPr>
        <w:t xml:space="preserve"> impact </w:t>
      </w:r>
      <w:r w:rsidR="00BD1611">
        <w:rPr>
          <w:lang w:val="fr-FR"/>
        </w:rPr>
        <w:t>minimal sur l’entreprise</w:t>
      </w:r>
      <w:r w:rsidR="00100BA3" w:rsidRPr="005A208C">
        <w:rPr>
          <w:lang w:val="fr-FR"/>
        </w:rPr>
        <w:t>.</w:t>
      </w:r>
    </w:p>
    <w:p w14:paraId="1671ED4F" w14:textId="77777777" w:rsidR="00AA06CB" w:rsidRPr="005A208C" w:rsidRDefault="00AA06CB" w:rsidP="00AA06CB">
      <w:pPr>
        <w:rPr>
          <w:lang w:val="fr-FR"/>
        </w:rPr>
      </w:pPr>
    </w:p>
    <w:p w14:paraId="2BA9A161" w14:textId="66151761" w:rsidR="00AA06CB" w:rsidRPr="007B006D" w:rsidRDefault="007B006D" w:rsidP="00AA06CB">
      <w:pPr>
        <w:rPr>
          <w:lang w:val="fr-FR"/>
        </w:rPr>
      </w:pPr>
      <w:r w:rsidRPr="007B006D">
        <w:rPr>
          <w:lang w:val="fr-FR"/>
        </w:rPr>
        <w:t>No</w:t>
      </w:r>
      <w:r>
        <w:rPr>
          <w:lang w:val="fr-FR"/>
        </w:rPr>
        <w:t>tre</w:t>
      </w:r>
      <w:r w:rsidR="00AA06CB" w:rsidRPr="007B006D">
        <w:rPr>
          <w:lang w:val="fr-FR"/>
        </w:rPr>
        <w:t xml:space="preserve"> mission </w:t>
      </w:r>
      <w:r>
        <w:rPr>
          <w:lang w:val="fr-FR"/>
        </w:rPr>
        <w:t>est de garantir le fonctionnement des</w:t>
      </w:r>
      <w:r w:rsidR="00AA06CB" w:rsidRPr="007B006D">
        <w:rPr>
          <w:lang w:val="fr-FR"/>
        </w:rPr>
        <w:t xml:space="preserve"> </w:t>
      </w:r>
      <w:r w:rsidRPr="007B006D">
        <w:rPr>
          <w:lang w:val="fr-FR"/>
        </w:rPr>
        <w:t>syst</w:t>
      </w:r>
      <w:r>
        <w:rPr>
          <w:lang w:val="fr-FR"/>
        </w:rPr>
        <w:t>è</w:t>
      </w:r>
      <w:r w:rsidRPr="007B006D">
        <w:rPr>
          <w:lang w:val="fr-FR"/>
        </w:rPr>
        <w:t>m</w:t>
      </w:r>
      <w:r>
        <w:rPr>
          <w:lang w:val="fr-FR"/>
        </w:rPr>
        <w:t>es d’</w:t>
      </w:r>
      <w:r w:rsidR="00AA06CB" w:rsidRPr="007B006D">
        <w:rPr>
          <w:lang w:val="fr-FR"/>
        </w:rPr>
        <w:t xml:space="preserve">information, </w:t>
      </w:r>
      <w:r>
        <w:rPr>
          <w:lang w:val="fr-FR"/>
        </w:rPr>
        <w:t>l’</w:t>
      </w:r>
      <w:r w:rsidRPr="007B006D">
        <w:rPr>
          <w:lang w:val="fr-FR"/>
        </w:rPr>
        <w:t xml:space="preserve">intégrité </w:t>
      </w:r>
      <w:r>
        <w:rPr>
          <w:lang w:val="fr-FR"/>
        </w:rPr>
        <w:t xml:space="preserve">et la </w:t>
      </w:r>
      <w:r w:rsidRPr="007B006D">
        <w:rPr>
          <w:lang w:val="fr-FR"/>
        </w:rPr>
        <w:t>disponibilité des données</w:t>
      </w:r>
      <w:r w:rsidR="00AA06CB" w:rsidRPr="007B006D">
        <w:rPr>
          <w:lang w:val="fr-FR"/>
        </w:rPr>
        <w:t>,</w:t>
      </w:r>
      <w:r>
        <w:rPr>
          <w:lang w:val="fr-FR"/>
        </w:rPr>
        <w:t xml:space="preserve"> ainsi que la </w:t>
      </w:r>
      <w:r w:rsidR="00BA2B29" w:rsidRPr="007B006D">
        <w:rPr>
          <w:lang w:val="fr-FR"/>
        </w:rPr>
        <w:t>continuité des activités</w:t>
      </w:r>
      <w:r w:rsidR="00AA06CB" w:rsidRPr="007B006D">
        <w:rPr>
          <w:lang w:val="fr-FR"/>
        </w:rPr>
        <w:t>.</w:t>
      </w:r>
    </w:p>
    <w:p w14:paraId="25A0CA20" w14:textId="77777777" w:rsidR="00AA06CB" w:rsidRPr="007B006D" w:rsidRDefault="00AA06CB" w:rsidP="00AA06CB">
      <w:pPr>
        <w:rPr>
          <w:lang w:val="fr-FR"/>
        </w:rPr>
      </w:pPr>
    </w:p>
    <w:p w14:paraId="2476F6D5" w14:textId="2F389F58" w:rsidR="00AA06CB" w:rsidRPr="00FE19AF" w:rsidRDefault="00FE19AF" w:rsidP="00AA06CB">
      <w:pPr>
        <w:pStyle w:val="Titre1"/>
        <w:rPr>
          <w:rFonts w:ascii="Arial" w:hAnsi="Arial" w:cs="Arial"/>
          <w:b/>
          <w:lang w:val="fr-FR"/>
        </w:rPr>
      </w:pPr>
      <w:r w:rsidRPr="00FE19AF">
        <w:rPr>
          <w:rFonts w:ascii="Arial" w:hAnsi="Arial" w:cs="Arial"/>
          <w:b/>
          <w:lang w:val="fr-FR"/>
        </w:rPr>
        <w:t>Déclaration de politique</w:t>
      </w:r>
    </w:p>
    <w:p w14:paraId="02E80E9E" w14:textId="26A3E7C2" w:rsidR="00AA06CB" w:rsidRPr="00FE19AF" w:rsidRDefault="00FE19AF" w:rsidP="00AA06CB">
      <w:pPr>
        <w:autoSpaceDE w:val="0"/>
        <w:autoSpaceDN w:val="0"/>
        <w:adjustRightInd w:val="0"/>
        <w:rPr>
          <w:szCs w:val="24"/>
          <w:lang w:val="fr-FR"/>
        </w:rPr>
      </w:pPr>
      <w:r w:rsidRPr="00FE19AF">
        <w:rPr>
          <w:szCs w:val="24"/>
          <w:lang w:val="fr-FR"/>
        </w:rPr>
        <w:t xml:space="preserve">La gestion des entreprises </w:t>
      </w:r>
      <w:r w:rsidR="006B530B">
        <w:rPr>
          <w:szCs w:val="24"/>
          <w:lang w:val="fr-FR"/>
        </w:rPr>
        <w:t>a</w:t>
      </w:r>
      <w:r>
        <w:rPr>
          <w:szCs w:val="24"/>
          <w:lang w:val="fr-FR"/>
        </w:rPr>
        <w:t xml:space="preserve"> approuvé la</w:t>
      </w:r>
      <w:r w:rsidR="00AA06CB" w:rsidRPr="00FE19AF">
        <w:rPr>
          <w:szCs w:val="24"/>
          <w:lang w:val="fr-FR"/>
        </w:rPr>
        <w:t xml:space="preserve"> </w:t>
      </w:r>
      <w:r w:rsidRPr="00FE19AF">
        <w:rPr>
          <w:szCs w:val="24"/>
          <w:lang w:val="fr-FR"/>
        </w:rPr>
        <w:t>déclaration de politique</w:t>
      </w:r>
      <w:r>
        <w:rPr>
          <w:szCs w:val="24"/>
          <w:lang w:val="fr-FR"/>
        </w:rPr>
        <w:t xml:space="preserve"> suivante </w:t>
      </w:r>
      <w:r w:rsidR="00AA06CB" w:rsidRPr="00FE19AF">
        <w:rPr>
          <w:szCs w:val="24"/>
          <w:lang w:val="fr-FR"/>
        </w:rPr>
        <w:t>:</w:t>
      </w:r>
    </w:p>
    <w:p w14:paraId="1B857095" w14:textId="77777777" w:rsidR="00AA06CB" w:rsidRPr="00FE19AF" w:rsidRDefault="00AA06CB" w:rsidP="00AA06CB">
      <w:pPr>
        <w:autoSpaceDE w:val="0"/>
        <w:autoSpaceDN w:val="0"/>
        <w:adjustRightInd w:val="0"/>
        <w:rPr>
          <w:szCs w:val="24"/>
          <w:lang w:val="fr-FR"/>
        </w:rPr>
      </w:pPr>
    </w:p>
    <w:p w14:paraId="693CCBE9" w14:textId="48A307F1" w:rsidR="00AA06CB" w:rsidRPr="00FE19AF" w:rsidRDefault="00FE19AF" w:rsidP="00AA06CB">
      <w:pPr>
        <w:numPr>
          <w:ilvl w:val="0"/>
          <w:numId w:val="15"/>
        </w:numPr>
        <w:autoSpaceDE w:val="0"/>
        <w:autoSpaceDN w:val="0"/>
        <w:adjustRightInd w:val="0"/>
        <w:spacing w:line="240" w:lineRule="auto"/>
        <w:rPr>
          <w:szCs w:val="24"/>
          <w:lang w:val="fr-FR"/>
        </w:rPr>
      </w:pPr>
      <w:r w:rsidRPr="00FE19AF">
        <w:rPr>
          <w:szCs w:val="24"/>
          <w:lang w:val="fr-FR"/>
        </w:rPr>
        <w:t>La société doit mettre en œ</w:t>
      </w:r>
      <w:r>
        <w:rPr>
          <w:szCs w:val="24"/>
          <w:lang w:val="fr-FR"/>
        </w:rPr>
        <w:t>u</w:t>
      </w:r>
      <w:r w:rsidRPr="00FE19AF">
        <w:rPr>
          <w:szCs w:val="24"/>
          <w:lang w:val="fr-FR"/>
        </w:rPr>
        <w:t>vr</w:t>
      </w:r>
      <w:r>
        <w:rPr>
          <w:szCs w:val="24"/>
          <w:lang w:val="fr-FR"/>
        </w:rPr>
        <w:t>e un plan de continuité et de récupération adéquat</w:t>
      </w:r>
      <w:r w:rsidR="00AA06CB" w:rsidRPr="00FE19AF">
        <w:rPr>
          <w:szCs w:val="24"/>
          <w:lang w:val="fr-FR"/>
        </w:rPr>
        <w:t>.</w:t>
      </w:r>
    </w:p>
    <w:p w14:paraId="5C679AEF" w14:textId="3D902AB3" w:rsidR="00AA06CB" w:rsidRPr="00FE19AF" w:rsidRDefault="00FE19AF" w:rsidP="00AA06CB">
      <w:pPr>
        <w:numPr>
          <w:ilvl w:val="0"/>
          <w:numId w:val="15"/>
        </w:numPr>
        <w:autoSpaceDE w:val="0"/>
        <w:autoSpaceDN w:val="0"/>
        <w:adjustRightInd w:val="0"/>
        <w:spacing w:line="240" w:lineRule="auto"/>
        <w:rPr>
          <w:szCs w:val="24"/>
          <w:lang w:val="fr-FR"/>
        </w:rPr>
      </w:pPr>
      <w:r w:rsidRPr="00FE19AF">
        <w:rPr>
          <w:szCs w:val="24"/>
          <w:lang w:val="fr-FR"/>
        </w:rPr>
        <w:t xml:space="preserve">Tous les </w:t>
      </w:r>
      <w:r>
        <w:rPr>
          <w:szCs w:val="24"/>
          <w:lang w:val="fr-FR"/>
        </w:rPr>
        <w:t>plans de continuité et de récupération doivent couvrir les éléments</w:t>
      </w:r>
      <w:r w:rsidR="009978A1">
        <w:rPr>
          <w:szCs w:val="24"/>
          <w:lang w:val="fr-FR"/>
        </w:rPr>
        <w:t>, systèmes et réseaux</w:t>
      </w:r>
      <w:r>
        <w:rPr>
          <w:szCs w:val="24"/>
          <w:lang w:val="fr-FR"/>
        </w:rPr>
        <w:t xml:space="preserve"> d’</w:t>
      </w:r>
      <w:r w:rsidR="00AA06CB" w:rsidRPr="00FE19AF">
        <w:rPr>
          <w:szCs w:val="24"/>
          <w:lang w:val="fr-FR"/>
        </w:rPr>
        <w:t xml:space="preserve">infrastructure </w:t>
      </w:r>
      <w:r>
        <w:rPr>
          <w:szCs w:val="24"/>
          <w:lang w:val="fr-FR"/>
        </w:rPr>
        <w:t xml:space="preserve">essentiels, </w:t>
      </w:r>
      <w:r w:rsidR="009978A1">
        <w:rPr>
          <w:szCs w:val="24"/>
          <w:lang w:val="fr-FR"/>
        </w:rPr>
        <w:t>en conformité avec les</w:t>
      </w:r>
      <w:r w:rsidR="00AA06CB" w:rsidRPr="00FE19AF">
        <w:rPr>
          <w:szCs w:val="24"/>
          <w:lang w:val="fr-FR"/>
        </w:rPr>
        <w:t xml:space="preserve"> activit</w:t>
      </w:r>
      <w:r w:rsidR="009978A1">
        <w:rPr>
          <w:szCs w:val="24"/>
          <w:lang w:val="fr-FR"/>
        </w:rPr>
        <w:t>é</w:t>
      </w:r>
      <w:r w:rsidR="00AA06CB" w:rsidRPr="00FE19AF">
        <w:rPr>
          <w:szCs w:val="24"/>
          <w:lang w:val="fr-FR"/>
        </w:rPr>
        <w:t>s</w:t>
      </w:r>
      <w:r w:rsidR="009978A1">
        <w:rPr>
          <w:szCs w:val="24"/>
          <w:lang w:val="fr-FR"/>
        </w:rPr>
        <w:t xml:space="preserve"> clés de l’entreprise</w:t>
      </w:r>
      <w:r w:rsidR="00AA06CB" w:rsidRPr="00FE19AF">
        <w:rPr>
          <w:szCs w:val="24"/>
          <w:lang w:val="fr-FR"/>
        </w:rPr>
        <w:t>.</w:t>
      </w:r>
    </w:p>
    <w:p w14:paraId="0DAFB53E" w14:textId="65469495" w:rsidR="00AA06CB" w:rsidRPr="00C71927" w:rsidRDefault="009978A1" w:rsidP="00C71927">
      <w:pPr>
        <w:pStyle w:val="Paragraphedeliste"/>
        <w:numPr>
          <w:ilvl w:val="0"/>
          <w:numId w:val="15"/>
        </w:numPr>
        <w:autoSpaceDE w:val="0"/>
        <w:autoSpaceDN w:val="0"/>
        <w:adjustRightInd w:val="0"/>
        <w:spacing w:line="240" w:lineRule="auto"/>
        <w:rPr>
          <w:szCs w:val="24"/>
          <w:lang w:val="fr-FR"/>
        </w:rPr>
      </w:pPr>
      <w:r w:rsidRPr="00C71927">
        <w:rPr>
          <w:szCs w:val="24"/>
          <w:lang w:val="fr-FR"/>
        </w:rPr>
        <w:t>Les</w:t>
      </w:r>
      <w:r w:rsidR="00AA06CB" w:rsidRPr="00C71927">
        <w:rPr>
          <w:szCs w:val="24"/>
          <w:lang w:val="fr-FR"/>
        </w:rPr>
        <w:t xml:space="preserve"> plan</w:t>
      </w:r>
      <w:r w:rsidR="00666076" w:rsidRPr="00C71927">
        <w:rPr>
          <w:szCs w:val="24"/>
          <w:lang w:val="fr-FR"/>
        </w:rPr>
        <w:t>s</w:t>
      </w:r>
      <w:r w:rsidR="00AA06CB" w:rsidRPr="00C71927">
        <w:rPr>
          <w:szCs w:val="24"/>
          <w:lang w:val="fr-FR"/>
        </w:rPr>
        <w:t xml:space="preserve"> </w:t>
      </w:r>
      <w:r w:rsidRPr="00C71927">
        <w:rPr>
          <w:szCs w:val="24"/>
          <w:lang w:val="fr-FR"/>
        </w:rPr>
        <w:t xml:space="preserve">doivent être testés de façon périodique dans un </w:t>
      </w:r>
      <w:r w:rsidR="00AA06CB" w:rsidRPr="00C71927">
        <w:rPr>
          <w:szCs w:val="24"/>
          <w:lang w:val="fr-FR"/>
        </w:rPr>
        <w:t>environ</w:t>
      </w:r>
      <w:r w:rsidRPr="00C71927">
        <w:rPr>
          <w:szCs w:val="24"/>
          <w:lang w:val="fr-FR"/>
        </w:rPr>
        <w:t>ne</w:t>
      </w:r>
      <w:r w:rsidR="00AA06CB" w:rsidRPr="00C71927">
        <w:rPr>
          <w:szCs w:val="24"/>
          <w:lang w:val="fr-FR"/>
        </w:rPr>
        <w:t>ment</w:t>
      </w:r>
      <w:r w:rsidRPr="00C71927">
        <w:rPr>
          <w:szCs w:val="24"/>
          <w:lang w:val="fr-FR"/>
        </w:rPr>
        <w:t xml:space="preserve"> simulé afin de garantir qu’ils peuvent être mis en œuvre dans les </w:t>
      </w:r>
      <w:r w:rsidR="00AA06CB" w:rsidRPr="00C71927">
        <w:rPr>
          <w:szCs w:val="24"/>
          <w:lang w:val="fr-FR"/>
        </w:rPr>
        <w:t>situations</w:t>
      </w:r>
      <w:r w:rsidRPr="00C71927">
        <w:rPr>
          <w:szCs w:val="24"/>
          <w:lang w:val="fr-FR"/>
        </w:rPr>
        <w:t xml:space="preserve"> d’urgence</w:t>
      </w:r>
      <w:r w:rsidR="007B006D" w:rsidRPr="00C71927">
        <w:rPr>
          <w:szCs w:val="24"/>
          <w:lang w:val="fr-FR"/>
        </w:rPr>
        <w:t xml:space="preserve"> et</w:t>
      </w:r>
      <w:r w:rsidRPr="00C71927">
        <w:rPr>
          <w:szCs w:val="24"/>
          <w:lang w:val="fr-FR"/>
        </w:rPr>
        <w:t xml:space="preserve"> que la direction et le personnel comprennent comment ils doivent être exécutés</w:t>
      </w:r>
      <w:r w:rsidR="00AA06CB" w:rsidRPr="00C71927">
        <w:rPr>
          <w:szCs w:val="24"/>
          <w:lang w:val="fr-FR"/>
        </w:rPr>
        <w:t>.</w:t>
      </w:r>
    </w:p>
    <w:p w14:paraId="28C8CD03" w14:textId="32DFDDF3" w:rsidR="00AA06CB" w:rsidRPr="00C71927" w:rsidRDefault="009978A1" w:rsidP="00C71927">
      <w:pPr>
        <w:pStyle w:val="Paragraphedeliste"/>
        <w:numPr>
          <w:ilvl w:val="0"/>
          <w:numId w:val="15"/>
        </w:numPr>
        <w:autoSpaceDE w:val="0"/>
        <w:autoSpaceDN w:val="0"/>
        <w:adjustRightInd w:val="0"/>
        <w:spacing w:line="240" w:lineRule="auto"/>
        <w:rPr>
          <w:sz w:val="28"/>
          <w:lang w:val="fr-FR"/>
        </w:rPr>
      </w:pPr>
      <w:r w:rsidRPr="00C71927">
        <w:rPr>
          <w:szCs w:val="24"/>
          <w:lang w:val="fr-FR"/>
        </w:rPr>
        <w:t xml:space="preserve">L’ensemble du personnel doit être sensibilisé sur les </w:t>
      </w:r>
      <w:r w:rsidR="00AA06CB" w:rsidRPr="00C71927">
        <w:rPr>
          <w:szCs w:val="24"/>
          <w:lang w:val="fr-FR"/>
        </w:rPr>
        <w:t>plan</w:t>
      </w:r>
      <w:r w:rsidR="00666076" w:rsidRPr="00C71927">
        <w:rPr>
          <w:szCs w:val="24"/>
          <w:lang w:val="fr-FR"/>
        </w:rPr>
        <w:t>s</w:t>
      </w:r>
      <w:r w:rsidR="007B006D" w:rsidRPr="00C71927">
        <w:rPr>
          <w:szCs w:val="24"/>
          <w:lang w:val="fr-FR"/>
        </w:rPr>
        <w:t xml:space="preserve"> et </w:t>
      </w:r>
      <w:r w:rsidRPr="00C71927">
        <w:rPr>
          <w:szCs w:val="24"/>
          <w:lang w:val="fr-FR"/>
        </w:rPr>
        <w:t>les rôles</w:t>
      </w:r>
      <w:r w:rsidR="006B530B" w:rsidRPr="00C71927">
        <w:rPr>
          <w:szCs w:val="24"/>
          <w:lang w:val="fr-FR"/>
        </w:rPr>
        <w:t xml:space="preserve"> de chaque employé</w:t>
      </w:r>
      <w:r w:rsidR="00AA06CB" w:rsidRPr="00C71927">
        <w:rPr>
          <w:szCs w:val="24"/>
          <w:lang w:val="fr-FR"/>
        </w:rPr>
        <w:t>.</w:t>
      </w:r>
    </w:p>
    <w:p w14:paraId="3A6DBC7D" w14:textId="39C06FF7" w:rsidR="00AA06CB" w:rsidRPr="009978A1" w:rsidRDefault="009978A1" w:rsidP="00AA06CB">
      <w:pPr>
        <w:numPr>
          <w:ilvl w:val="0"/>
          <w:numId w:val="15"/>
        </w:numPr>
        <w:autoSpaceDE w:val="0"/>
        <w:autoSpaceDN w:val="0"/>
        <w:adjustRightInd w:val="0"/>
        <w:spacing w:line="240" w:lineRule="auto"/>
        <w:rPr>
          <w:sz w:val="28"/>
          <w:lang w:val="fr-FR"/>
        </w:rPr>
      </w:pPr>
      <w:r w:rsidRPr="009978A1">
        <w:rPr>
          <w:szCs w:val="24"/>
          <w:lang w:val="fr-FR"/>
        </w:rPr>
        <w:t>Les plans de continuité et de récupération doivent être actualisé</w:t>
      </w:r>
      <w:r>
        <w:rPr>
          <w:szCs w:val="24"/>
          <w:lang w:val="fr-FR"/>
        </w:rPr>
        <w:t>s</w:t>
      </w:r>
      <w:r w:rsidRPr="009978A1">
        <w:rPr>
          <w:szCs w:val="24"/>
          <w:lang w:val="fr-FR"/>
        </w:rPr>
        <w:t xml:space="preserve"> afin</w:t>
      </w:r>
      <w:r>
        <w:rPr>
          <w:szCs w:val="24"/>
          <w:lang w:val="fr-FR"/>
        </w:rPr>
        <w:t xml:space="preserve"> qu’ils prennent en compte l’évolution des circonstances</w:t>
      </w:r>
      <w:r w:rsidR="00AA06CB" w:rsidRPr="009978A1">
        <w:rPr>
          <w:szCs w:val="24"/>
          <w:lang w:val="fr-FR"/>
        </w:rPr>
        <w:t>.</w:t>
      </w:r>
    </w:p>
    <w:p w14:paraId="1EE4DD6E" w14:textId="77777777" w:rsidR="00AA06CB" w:rsidRPr="009978A1" w:rsidRDefault="00AA06CB" w:rsidP="00AA06CB">
      <w:pPr>
        <w:autoSpaceDE w:val="0"/>
        <w:autoSpaceDN w:val="0"/>
        <w:adjustRightInd w:val="0"/>
        <w:spacing w:line="240" w:lineRule="auto"/>
        <w:rPr>
          <w:szCs w:val="24"/>
          <w:lang w:val="fr-FR"/>
        </w:rPr>
      </w:pPr>
    </w:p>
    <w:p w14:paraId="4D0F8C84" w14:textId="77777777" w:rsidR="00AA06CB" w:rsidRPr="009978A1" w:rsidRDefault="00AA06CB" w:rsidP="00AA06CB">
      <w:pPr>
        <w:autoSpaceDE w:val="0"/>
        <w:autoSpaceDN w:val="0"/>
        <w:adjustRightInd w:val="0"/>
        <w:spacing w:line="240" w:lineRule="auto"/>
        <w:rPr>
          <w:szCs w:val="24"/>
          <w:lang w:val="fr-FR"/>
        </w:rPr>
      </w:pPr>
    </w:p>
    <w:p w14:paraId="688E8FB3" w14:textId="77777777" w:rsidR="00AA06CB" w:rsidRPr="009978A1" w:rsidRDefault="00AA06CB" w:rsidP="00AA06CB">
      <w:pPr>
        <w:autoSpaceDE w:val="0"/>
        <w:autoSpaceDN w:val="0"/>
        <w:adjustRightInd w:val="0"/>
        <w:spacing w:line="240" w:lineRule="auto"/>
        <w:rPr>
          <w:szCs w:val="24"/>
          <w:lang w:val="fr-FR"/>
        </w:rPr>
      </w:pPr>
    </w:p>
    <w:p w14:paraId="402BA782" w14:textId="77777777" w:rsidR="00AA06CB" w:rsidRPr="009978A1" w:rsidRDefault="00AA06CB" w:rsidP="00AA06CB">
      <w:pPr>
        <w:autoSpaceDE w:val="0"/>
        <w:autoSpaceDN w:val="0"/>
        <w:adjustRightInd w:val="0"/>
        <w:spacing w:line="240" w:lineRule="auto"/>
        <w:rPr>
          <w:szCs w:val="24"/>
          <w:lang w:val="fr-FR"/>
        </w:rPr>
      </w:pPr>
    </w:p>
    <w:p w14:paraId="65C60C21" w14:textId="77777777" w:rsidR="00AA06CB" w:rsidRPr="009978A1" w:rsidRDefault="00AA06CB" w:rsidP="00AA06CB">
      <w:pPr>
        <w:autoSpaceDE w:val="0"/>
        <w:autoSpaceDN w:val="0"/>
        <w:adjustRightInd w:val="0"/>
        <w:spacing w:line="240" w:lineRule="auto"/>
        <w:rPr>
          <w:szCs w:val="24"/>
          <w:lang w:val="fr-FR"/>
        </w:rPr>
      </w:pPr>
    </w:p>
    <w:p w14:paraId="79CC2906" w14:textId="77777777" w:rsidR="00AA06CB" w:rsidRPr="009978A1" w:rsidRDefault="00AA06CB" w:rsidP="00AA06CB">
      <w:pPr>
        <w:autoSpaceDE w:val="0"/>
        <w:autoSpaceDN w:val="0"/>
        <w:adjustRightInd w:val="0"/>
        <w:spacing w:line="240" w:lineRule="auto"/>
        <w:rPr>
          <w:szCs w:val="24"/>
          <w:lang w:val="fr-FR"/>
        </w:rPr>
      </w:pPr>
    </w:p>
    <w:p w14:paraId="284EBF9F" w14:textId="77777777" w:rsidR="00AA06CB" w:rsidRPr="009978A1" w:rsidRDefault="00AA06CB" w:rsidP="00AA06CB">
      <w:pPr>
        <w:autoSpaceDE w:val="0"/>
        <w:autoSpaceDN w:val="0"/>
        <w:adjustRightInd w:val="0"/>
        <w:spacing w:line="240" w:lineRule="auto"/>
        <w:rPr>
          <w:szCs w:val="24"/>
          <w:lang w:val="fr-FR"/>
        </w:rPr>
      </w:pPr>
    </w:p>
    <w:p w14:paraId="7019F4BA" w14:textId="77777777" w:rsidR="00AA06CB" w:rsidRPr="009978A1" w:rsidRDefault="00AA06CB" w:rsidP="00AA06CB">
      <w:pPr>
        <w:autoSpaceDE w:val="0"/>
        <w:autoSpaceDN w:val="0"/>
        <w:adjustRightInd w:val="0"/>
        <w:spacing w:line="240" w:lineRule="auto"/>
        <w:rPr>
          <w:szCs w:val="24"/>
          <w:lang w:val="fr-FR"/>
        </w:rPr>
      </w:pPr>
    </w:p>
    <w:p w14:paraId="2ECE65BA" w14:textId="77777777" w:rsidR="00AA06CB" w:rsidRPr="009978A1" w:rsidRDefault="00AA06CB" w:rsidP="00AA06CB">
      <w:pPr>
        <w:autoSpaceDE w:val="0"/>
        <w:autoSpaceDN w:val="0"/>
        <w:adjustRightInd w:val="0"/>
        <w:spacing w:line="240" w:lineRule="auto"/>
        <w:rPr>
          <w:szCs w:val="24"/>
          <w:lang w:val="fr-FR"/>
        </w:rPr>
      </w:pPr>
    </w:p>
    <w:p w14:paraId="3F21689D" w14:textId="77777777" w:rsidR="00AA06CB" w:rsidRPr="009978A1" w:rsidRDefault="00AA06CB" w:rsidP="00AA06CB">
      <w:pPr>
        <w:autoSpaceDE w:val="0"/>
        <w:autoSpaceDN w:val="0"/>
        <w:adjustRightInd w:val="0"/>
        <w:spacing w:line="240" w:lineRule="auto"/>
        <w:rPr>
          <w:szCs w:val="24"/>
          <w:lang w:val="fr-FR"/>
        </w:rPr>
      </w:pPr>
    </w:p>
    <w:p w14:paraId="7FB712EB" w14:textId="77777777" w:rsidR="00AA06CB" w:rsidRPr="009978A1" w:rsidRDefault="00AA06CB" w:rsidP="00AA06CB">
      <w:pPr>
        <w:autoSpaceDE w:val="0"/>
        <w:autoSpaceDN w:val="0"/>
        <w:adjustRightInd w:val="0"/>
        <w:spacing w:line="240" w:lineRule="auto"/>
        <w:rPr>
          <w:szCs w:val="24"/>
          <w:lang w:val="fr-FR"/>
        </w:rPr>
      </w:pPr>
    </w:p>
    <w:p w14:paraId="2D5DB0F1" w14:textId="77777777" w:rsidR="00AA06CB" w:rsidRPr="009978A1" w:rsidRDefault="00AA06CB" w:rsidP="00AA06CB">
      <w:pPr>
        <w:autoSpaceDE w:val="0"/>
        <w:autoSpaceDN w:val="0"/>
        <w:adjustRightInd w:val="0"/>
        <w:spacing w:line="240" w:lineRule="auto"/>
        <w:rPr>
          <w:szCs w:val="24"/>
          <w:lang w:val="fr-FR"/>
        </w:rPr>
      </w:pPr>
    </w:p>
    <w:p w14:paraId="7E59D2DB" w14:textId="77777777" w:rsidR="00AA06CB" w:rsidRPr="009978A1" w:rsidRDefault="00AA06CB" w:rsidP="00AA06CB">
      <w:pPr>
        <w:autoSpaceDE w:val="0"/>
        <w:autoSpaceDN w:val="0"/>
        <w:adjustRightInd w:val="0"/>
        <w:spacing w:line="240" w:lineRule="auto"/>
        <w:rPr>
          <w:szCs w:val="24"/>
          <w:lang w:val="fr-FR"/>
        </w:rPr>
      </w:pPr>
    </w:p>
    <w:p w14:paraId="56FB1C6F" w14:textId="77777777" w:rsidR="00AA06CB" w:rsidRPr="009978A1" w:rsidRDefault="00AA06CB" w:rsidP="00AA06CB">
      <w:pPr>
        <w:autoSpaceDE w:val="0"/>
        <w:autoSpaceDN w:val="0"/>
        <w:adjustRightInd w:val="0"/>
        <w:spacing w:line="240" w:lineRule="auto"/>
        <w:rPr>
          <w:szCs w:val="24"/>
          <w:lang w:val="fr-FR"/>
        </w:rPr>
      </w:pPr>
    </w:p>
    <w:p w14:paraId="7A7EB858" w14:textId="77777777" w:rsidR="00AA06CB" w:rsidRPr="009978A1" w:rsidRDefault="00AA06CB" w:rsidP="00AA06CB">
      <w:pPr>
        <w:autoSpaceDE w:val="0"/>
        <w:autoSpaceDN w:val="0"/>
        <w:adjustRightInd w:val="0"/>
        <w:spacing w:line="240" w:lineRule="auto"/>
        <w:rPr>
          <w:szCs w:val="24"/>
          <w:lang w:val="fr-FR"/>
        </w:rPr>
      </w:pPr>
    </w:p>
    <w:p w14:paraId="6A7308FE" w14:textId="77777777" w:rsidR="00AA06CB" w:rsidRPr="009978A1" w:rsidRDefault="00AA06CB" w:rsidP="00AA06CB">
      <w:pPr>
        <w:autoSpaceDE w:val="0"/>
        <w:autoSpaceDN w:val="0"/>
        <w:adjustRightInd w:val="0"/>
        <w:spacing w:line="240" w:lineRule="auto"/>
        <w:rPr>
          <w:szCs w:val="24"/>
          <w:lang w:val="fr-FR"/>
        </w:rPr>
      </w:pPr>
    </w:p>
    <w:p w14:paraId="5A2CF062" w14:textId="77777777" w:rsidR="00AA06CB" w:rsidRPr="009978A1" w:rsidRDefault="00AA06CB" w:rsidP="00AA06CB">
      <w:pPr>
        <w:autoSpaceDE w:val="0"/>
        <w:autoSpaceDN w:val="0"/>
        <w:adjustRightInd w:val="0"/>
        <w:spacing w:line="240" w:lineRule="auto"/>
        <w:rPr>
          <w:szCs w:val="24"/>
          <w:lang w:val="fr-FR"/>
        </w:rPr>
      </w:pPr>
    </w:p>
    <w:p w14:paraId="090EBFF7" w14:textId="77777777" w:rsidR="00AA06CB" w:rsidRPr="009978A1" w:rsidRDefault="00AA06CB" w:rsidP="00AA06CB">
      <w:pPr>
        <w:autoSpaceDE w:val="0"/>
        <w:autoSpaceDN w:val="0"/>
        <w:adjustRightInd w:val="0"/>
        <w:spacing w:line="240" w:lineRule="auto"/>
        <w:rPr>
          <w:szCs w:val="24"/>
          <w:lang w:val="fr-FR"/>
        </w:rPr>
      </w:pPr>
    </w:p>
    <w:p w14:paraId="15E70A79" w14:textId="77777777" w:rsidR="00AA06CB" w:rsidRPr="009978A1" w:rsidRDefault="00AA06CB" w:rsidP="00AA06CB">
      <w:pPr>
        <w:autoSpaceDE w:val="0"/>
        <w:autoSpaceDN w:val="0"/>
        <w:adjustRightInd w:val="0"/>
        <w:spacing w:line="240" w:lineRule="auto"/>
        <w:rPr>
          <w:szCs w:val="24"/>
          <w:lang w:val="fr-FR"/>
        </w:rPr>
      </w:pPr>
    </w:p>
    <w:p w14:paraId="5B899015" w14:textId="77777777" w:rsidR="00AA06CB" w:rsidRPr="009978A1" w:rsidRDefault="00AA06CB" w:rsidP="00AA06CB">
      <w:pPr>
        <w:autoSpaceDE w:val="0"/>
        <w:autoSpaceDN w:val="0"/>
        <w:adjustRightInd w:val="0"/>
        <w:spacing w:line="240" w:lineRule="auto"/>
        <w:rPr>
          <w:szCs w:val="24"/>
          <w:lang w:val="fr-FR"/>
        </w:rPr>
      </w:pPr>
    </w:p>
    <w:p w14:paraId="47696473" w14:textId="77777777" w:rsidR="00AA06CB" w:rsidRPr="009978A1" w:rsidRDefault="00AA06CB" w:rsidP="00AA06CB">
      <w:pPr>
        <w:autoSpaceDE w:val="0"/>
        <w:autoSpaceDN w:val="0"/>
        <w:adjustRightInd w:val="0"/>
        <w:spacing w:line="240" w:lineRule="auto"/>
        <w:rPr>
          <w:szCs w:val="24"/>
          <w:lang w:val="fr-FR"/>
        </w:rPr>
      </w:pPr>
    </w:p>
    <w:p w14:paraId="313F5C0E" w14:textId="77777777" w:rsidR="00AA06CB" w:rsidRPr="009978A1" w:rsidRDefault="00AA06CB" w:rsidP="00AA06CB">
      <w:pPr>
        <w:autoSpaceDE w:val="0"/>
        <w:autoSpaceDN w:val="0"/>
        <w:adjustRightInd w:val="0"/>
        <w:spacing w:line="240" w:lineRule="auto"/>
        <w:rPr>
          <w:szCs w:val="24"/>
          <w:lang w:val="fr-FR"/>
        </w:rPr>
      </w:pPr>
    </w:p>
    <w:p w14:paraId="66BB5B7A" w14:textId="77777777" w:rsidR="00AA06CB" w:rsidRPr="009978A1" w:rsidRDefault="00AA06CB" w:rsidP="00AA06CB">
      <w:pPr>
        <w:autoSpaceDE w:val="0"/>
        <w:autoSpaceDN w:val="0"/>
        <w:adjustRightInd w:val="0"/>
        <w:spacing w:line="240" w:lineRule="auto"/>
        <w:rPr>
          <w:szCs w:val="24"/>
          <w:lang w:val="fr-FR"/>
        </w:rPr>
      </w:pPr>
    </w:p>
    <w:p w14:paraId="3CB141B8" w14:textId="77777777" w:rsidR="00AA06CB" w:rsidRPr="009978A1" w:rsidRDefault="00AA06CB" w:rsidP="00AA06CB">
      <w:pPr>
        <w:autoSpaceDE w:val="0"/>
        <w:autoSpaceDN w:val="0"/>
        <w:adjustRightInd w:val="0"/>
        <w:spacing w:line="240" w:lineRule="auto"/>
        <w:rPr>
          <w:sz w:val="32"/>
          <w:szCs w:val="32"/>
          <w:lang w:val="fr-FR"/>
        </w:rPr>
      </w:pPr>
    </w:p>
    <w:p w14:paraId="773306FB" w14:textId="77777777" w:rsidR="00AA06CB" w:rsidRPr="009978A1" w:rsidRDefault="00AA06CB" w:rsidP="00AA06CB">
      <w:pPr>
        <w:autoSpaceDE w:val="0"/>
        <w:autoSpaceDN w:val="0"/>
        <w:adjustRightInd w:val="0"/>
        <w:spacing w:line="240" w:lineRule="auto"/>
        <w:rPr>
          <w:b/>
          <w:sz w:val="32"/>
          <w:szCs w:val="32"/>
          <w:lang w:val="fr-FR"/>
        </w:rPr>
      </w:pPr>
    </w:p>
    <w:p w14:paraId="7B9FD4E6" w14:textId="77777777" w:rsidR="00EE5898" w:rsidRPr="009978A1" w:rsidRDefault="00EE5898" w:rsidP="00AA06CB">
      <w:pPr>
        <w:autoSpaceDE w:val="0"/>
        <w:autoSpaceDN w:val="0"/>
        <w:adjustRightInd w:val="0"/>
        <w:spacing w:line="240" w:lineRule="auto"/>
        <w:rPr>
          <w:b/>
          <w:sz w:val="32"/>
          <w:szCs w:val="32"/>
          <w:lang w:val="fr-FR"/>
        </w:rPr>
      </w:pPr>
    </w:p>
    <w:p w14:paraId="3DB7765D" w14:textId="11EE0CEC" w:rsidR="00EE5898" w:rsidRPr="00C9672D" w:rsidRDefault="00C9672D" w:rsidP="00EE5898">
      <w:pPr>
        <w:autoSpaceDE w:val="0"/>
        <w:autoSpaceDN w:val="0"/>
        <w:adjustRightInd w:val="0"/>
        <w:spacing w:line="240" w:lineRule="auto"/>
        <w:rPr>
          <w:b/>
          <w:sz w:val="32"/>
          <w:szCs w:val="32"/>
          <w:lang w:val="fr-FR"/>
        </w:rPr>
      </w:pPr>
      <w:r w:rsidRPr="00C9672D">
        <w:rPr>
          <w:b/>
          <w:sz w:val="32"/>
          <w:szCs w:val="32"/>
          <w:lang w:val="fr-FR"/>
        </w:rPr>
        <w:t>Analyse de l’impact sur les activités</w:t>
      </w:r>
    </w:p>
    <w:p w14:paraId="42449C89" w14:textId="2A29E2DF" w:rsidR="00327CB2" w:rsidRPr="00C9672D" w:rsidRDefault="00C9672D" w:rsidP="00EE5898">
      <w:pPr>
        <w:autoSpaceDE w:val="0"/>
        <w:autoSpaceDN w:val="0"/>
        <w:adjustRightInd w:val="0"/>
        <w:spacing w:line="240" w:lineRule="auto"/>
        <w:rPr>
          <w:bCs/>
          <w:lang w:val="fr-FR"/>
        </w:rPr>
      </w:pPr>
      <w:r w:rsidRPr="00C9672D">
        <w:rPr>
          <w:bCs/>
          <w:lang w:val="fr-FR"/>
        </w:rPr>
        <w:t>Ci-dessous, une</w:t>
      </w:r>
      <w:r w:rsidR="00EE5898" w:rsidRPr="00C9672D">
        <w:rPr>
          <w:bCs/>
          <w:lang w:val="fr-FR"/>
        </w:rPr>
        <w:t xml:space="preserve"> </w:t>
      </w:r>
      <w:r w:rsidRPr="00C9672D">
        <w:rPr>
          <w:bCs/>
          <w:lang w:val="fr-FR"/>
        </w:rPr>
        <w:t>analyse simplifiée de l’impact sur les activités</w:t>
      </w:r>
      <w:r w:rsidR="00EE5898" w:rsidRPr="00C9672D">
        <w:rPr>
          <w:bCs/>
          <w:lang w:val="fr-FR"/>
        </w:rPr>
        <w:t xml:space="preserve"> </w:t>
      </w:r>
      <w:r w:rsidRPr="00C9672D">
        <w:rPr>
          <w:bCs/>
          <w:lang w:val="fr-FR"/>
        </w:rPr>
        <w:t>à utiliser lo</w:t>
      </w:r>
      <w:r>
        <w:rPr>
          <w:bCs/>
          <w:lang w:val="fr-FR"/>
        </w:rPr>
        <w:t>rsque vous effectuez le travail de planification pour la première fois</w:t>
      </w:r>
      <w:r w:rsidR="00327CB2" w:rsidRPr="00C9672D">
        <w:rPr>
          <w:bCs/>
          <w:lang w:val="fr-FR"/>
        </w:rPr>
        <w:t>.</w:t>
      </w:r>
      <w:r w:rsidR="00327CB2" w:rsidRPr="00C9672D">
        <w:rPr>
          <w:bCs/>
          <w:lang w:val="fr-FR"/>
        </w:rPr>
        <w:br/>
      </w:r>
    </w:p>
    <w:p w14:paraId="5D3609F0" w14:textId="5428A80F" w:rsidR="00EE5898" w:rsidRPr="008831BC" w:rsidRDefault="008831BC" w:rsidP="00EE5898">
      <w:pPr>
        <w:autoSpaceDE w:val="0"/>
        <w:autoSpaceDN w:val="0"/>
        <w:adjustRightInd w:val="0"/>
        <w:spacing w:line="240" w:lineRule="auto"/>
        <w:rPr>
          <w:bCs/>
          <w:lang w:val="fr-FR"/>
        </w:rPr>
      </w:pPr>
      <w:r w:rsidRPr="008831BC">
        <w:rPr>
          <w:bCs/>
          <w:lang w:val="fr-FR"/>
        </w:rPr>
        <w:t>La première</w:t>
      </w:r>
      <w:r w:rsidR="00327CB2" w:rsidRPr="008831BC">
        <w:rPr>
          <w:bCs/>
          <w:lang w:val="fr-FR"/>
        </w:rPr>
        <w:t xml:space="preserve"> section </w:t>
      </w:r>
      <w:r w:rsidRPr="008831BC">
        <w:rPr>
          <w:bCs/>
          <w:lang w:val="fr-FR"/>
        </w:rPr>
        <w:t>concerne l’identification de</w:t>
      </w:r>
      <w:r>
        <w:rPr>
          <w:bCs/>
          <w:lang w:val="fr-FR"/>
        </w:rPr>
        <w:t>s</w:t>
      </w:r>
      <w:r w:rsidR="00327CB2" w:rsidRPr="008831BC">
        <w:rPr>
          <w:bCs/>
          <w:lang w:val="fr-FR"/>
        </w:rPr>
        <w:t xml:space="preserve"> </w:t>
      </w:r>
      <w:r w:rsidR="00C9672D" w:rsidRPr="008831BC">
        <w:rPr>
          <w:bCs/>
          <w:lang w:val="fr-FR"/>
        </w:rPr>
        <w:t>services informatiques</w:t>
      </w:r>
      <w:r>
        <w:rPr>
          <w:bCs/>
          <w:lang w:val="fr-FR"/>
        </w:rPr>
        <w:t xml:space="preserve"> importants nécessaires aux activités ainsi que l’</w:t>
      </w:r>
      <w:r w:rsidR="00C9672D" w:rsidRPr="008831BC">
        <w:rPr>
          <w:bCs/>
          <w:lang w:val="fr-FR"/>
        </w:rPr>
        <w:t>impact sur les activités</w:t>
      </w:r>
      <w:r w:rsidR="00327CB2" w:rsidRPr="008831BC">
        <w:rPr>
          <w:bCs/>
          <w:lang w:val="fr-FR"/>
        </w:rPr>
        <w:t xml:space="preserve"> </w:t>
      </w:r>
      <w:r>
        <w:rPr>
          <w:bCs/>
          <w:lang w:val="fr-FR"/>
        </w:rPr>
        <w:t xml:space="preserve">si celles-ci sont interrompues. La deuxième </w:t>
      </w:r>
      <w:r w:rsidR="00327CB2" w:rsidRPr="008831BC">
        <w:rPr>
          <w:bCs/>
          <w:lang w:val="fr-FR"/>
        </w:rPr>
        <w:t xml:space="preserve">section </w:t>
      </w:r>
      <w:r>
        <w:rPr>
          <w:bCs/>
          <w:lang w:val="fr-FR"/>
        </w:rPr>
        <w:t xml:space="preserve">concerne l’identification des besoins </w:t>
      </w:r>
      <w:r w:rsidR="00CE5711">
        <w:rPr>
          <w:bCs/>
          <w:lang w:val="fr-FR"/>
        </w:rPr>
        <w:t>opérationnels</w:t>
      </w:r>
      <w:r>
        <w:rPr>
          <w:bCs/>
          <w:lang w:val="fr-FR"/>
        </w:rPr>
        <w:t xml:space="preserve"> en matière de</w:t>
      </w:r>
      <w:r w:rsidR="00327CB2" w:rsidRPr="008831BC">
        <w:rPr>
          <w:bCs/>
          <w:lang w:val="fr-FR"/>
        </w:rPr>
        <w:t xml:space="preserve"> </w:t>
      </w:r>
      <w:r w:rsidR="007B006D" w:rsidRPr="008831BC">
        <w:rPr>
          <w:bCs/>
          <w:lang w:val="fr-FR"/>
        </w:rPr>
        <w:t>disponibilité</w:t>
      </w:r>
      <w:r w:rsidR="00327CB2" w:rsidRPr="008831BC">
        <w:rPr>
          <w:bCs/>
          <w:lang w:val="fr-FR"/>
        </w:rPr>
        <w:t xml:space="preserve">, </w:t>
      </w:r>
      <w:r>
        <w:rPr>
          <w:bCs/>
          <w:lang w:val="fr-FR"/>
        </w:rPr>
        <w:t xml:space="preserve">de </w:t>
      </w:r>
      <w:r w:rsidR="00EF2EDF">
        <w:rPr>
          <w:bCs/>
          <w:lang w:val="fr-FR"/>
        </w:rPr>
        <w:t>temps</w:t>
      </w:r>
      <w:r>
        <w:rPr>
          <w:bCs/>
          <w:lang w:val="fr-FR"/>
        </w:rPr>
        <w:t xml:space="preserve"> de récupération, de sauvegarde, ainsi que d’</w:t>
      </w:r>
      <w:r w:rsidR="007B006D" w:rsidRPr="008831BC">
        <w:rPr>
          <w:bCs/>
          <w:lang w:val="fr-FR"/>
        </w:rPr>
        <w:t xml:space="preserve">intégrité et </w:t>
      </w:r>
      <w:r>
        <w:rPr>
          <w:bCs/>
          <w:lang w:val="fr-FR"/>
        </w:rPr>
        <w:t xml:space="preserve">de </w:t>
      </w:r>
      <w:r w:rsidR="0079028F" w:rsidRPr="008831BC">
        <w:rPr>
          <w:bCs/>
          <w:lang w:val="fr-FR"/>
        </w:rPr>
        <w:t>confidentialité des données</w:t>
      </w:r>
      <w:r w:rsidR="00327CB2" w:rsidRPr="008831BC">
        <w:rPr>
          <w:bCs/>
          <w:lang w:val="fr-FR"/>
        </w:rPr>
        <w:t>.</w:t>
      </w:r>
    </w:p>
    <w:p w14:paraId="7D2811AD" w14:textId="77777777" w:rsidR="00EE5898" w:rsidRPr="008831BC" w:rsidRDefault="00EE5898" w:rsidP="00EE5898">
      <w:pPr>
        <w:autoSpaceDE w:val="0"/>
        <w:autoSpaceDN w:val="0"/>
        <w:adjustRightInd w:val="0"/>
        <w:spacing w:line="240" w:lineRule="auto"/>
        <w:rPr>
          <w:b/>
          <w:sz w:val="32"/>
          <w:szCs w:val="32"/>
          <w:lang w:val="fr-FR"/>
        </w:rPr>
      </w:pPr>
    </w:p>
    <w:tbl>
      <w:tblPr>
        <w:tblStyle w:val="TableGrid1"/>
        <w:tblW w:w="9398" w:type="dxa"/>
        <w:tblInd w:w="137" w:type="dxa"/>
        <w:tblLook w:val="04A0" w:firstRow="1" w:lastRow="0" w:firstColumn="1" w:lastColumn="0" w:noHBand="0" w:noVBand="1"/>
      </w:tblPr>
      <w:tblGrid>
        <w:gridCol w:w="3260"/>
        <w:gridCol w:w="2530"/>
        <w:gridCol w:w="3608"/>
      </w:tblGrid>
      <w:tr w:rsidR="00EE5898" w:rsidRPr="00C71927" w14:paraId="5ADA5002" w14:textId="77777777" w:rsidTr="00CE5711">
        <w:trPr>
          <w:trHeight w:val="846"/>
        </w:trPr>
        <w:tc>
          <w:tcPr>
            <w:tcW w:w="3260" w:type="dxa"/>
            <w:shd w:val="clear" w:color="auto" w:fill="D9D9D9" w:themeFill="background1" w:themeFillShade="D9"/>
          </w:tcPr>
          <w:p w14:paraId="053B23B8" w14:textId="2897E572" w:rsidR="00EE5898" w:rsidRPr="00BA2B29" w:rsidRDefault="008831BC" w:rsidP="00704F6E">
            <w:pPr>
              <w:rPr>
                <w:rFonts w:ascii="Arial" w:hAnsi="Arial" w:cs="Arial"/>
                <w:b/>
                <w:bCs/>
                <w:sz w:val="18"/>
                <w:szCs w:val="18"/>
                <w:lang w:val="fr-FR"/>
              </w:rPr>
            </w:pPr>
            <w:bookmarkStart w:id="2" w:name="_Hlk36382074"/>
            <w:r>
              <w:rPr>
                <w:rFonts w:ascii="Arial" w:hAnsi="Arial" w:cs="Arial"/>
                <w:b/>
                <w:bCs/>
                <w:sz w:val="18"/>
                <w:szCs w:val="18"/>
                <w:lang w:val="fr-FR"/>
              </w:rPr>
              <w:t>P</w:t>
            </w:r>
            <w:r w:rsidR="00EE5898" w:rsidRPr="00BA2B29">
              <w:rPr>
                <w:rFonts w:ascii="Arial" w:hAnsi="Arial" w:cs="Arial"/>
                <w:b/>
                <w:bCs/>
                <w:sz w:val="18"/>
                <w:szCs w:val="18"/>
                <w:lang w:val="fr-FR"/>
              </w:rPr>
              <w:t>rocess</w:t>
            </w:r>
            <w:r>
              <w:rPr>
                <w:rFonts w:ascii="Arial" w:hAnsi="Arial" w:cs="Arial"/>
                <w:b/>
                <w:bCs/>
                <w:sz w:val="18"/>
                <w:szCs w:val="18"/>
                <w:lang w:val="fr-FR"/>
              </w:rPr>
              <w:t>us opérationnel</w:t>
            </w:r>
            <w:r w:rsidR="00EE5898" w:rsidRPr="00BA2B29">
              <w:rPr>
                <w:rFonts w:ascii="Arial" w:hAnsi="Arial" w:cs="Arial"/>
                <w:b/>
                <w:bCs/>
                <w:sz w:val="18"/>
                <w:szCs w:val="18"/>
                <w:lang w:val="fr-FR"/>
              </w:rPr>
              <w:t>/</w:t>
            </w:r>
            <w:r w:rsidR="00EF2EDF">
              <w:rPr>
                <w:rFonts w:ascii="Arial" w:hAnsi="Arial" w:cs="Arial"/>
                <w:b/>
                <w:bCs/>
                <w:sz w:val="18"/>
                <w:szCs w:val="18"/>
                <w:lang w:val="fr-FR"/>
              </w:rPr>
              <w:t>e</w:t>
            </w:r>
            <w:r>
              <w:rPr>
                <w:rFonts w:ascii="Arial" w:hAnsi="Arial" w:cs="Arial"/>
                <w:b/>
                <w:bCs/>
                <w:sz w:val="18"/>
                <w:szCs w:val="18"/>
                <w:lang w:val="fr-FR"/>
              </w:rPr>
              <w:t>xécution des opérations</w:t>
            </w:r>
          </w:p>
        </w:tc>
        <w:tc>
          <w:tcPr>
            <w:tcW w:w="2530" w:type="dxa"/>
            <w:shd w:val="clear" w:color="auto" w:fill="D9D9D9" w:themeFill="background1" w:themeFillShade="D9"/>
          </w:tcPr>
          <w:p w14:paraId="48D605B6" w14:textId="2CDE7F9A" w:rsidR="00EE5898" w:rsidRPr="00BA2B29" w:rsidRDefault="00EE5898" w:rsidP="00704F6E">
            <w:pPr>
              <w:rPr>
                <w:rFonts w:ascii="Arial" w:hAnsi="Arial" w:cs="Arial"/>
                <w:b/>
                <w:bCs/>
                <w:sz w:val="18"/>
                <w:szCs w:val="18"/>
                <w:lang w:val="fr-FR"/>
              </w:rPr>
            </w:pPr>
            <w:r w:rsidRPr="00BA2B29">
              <w:rPr>
                <w:rFonts w:ascii="Arial" w:hAnsi="Arial" w:cs="Arial"/>
                <w:b/>
                <w:bCs/>
                <w:sz w:val="18"/>
                <w:szCs w:val="18"/>
                <w:lang w:val="fr-FR"/>
              </w:rPr>
              <w:t>S</w:t>
            </w:r>
            <w:r w:rsidR="00C9672D">
              <w:rPr>
                <w:rFonts w:ascii="Arial" w:hAnsi="Arial" w:cs="Arial"/>
                <w:b/>
                <w:bCs/>
                <w:sz w:val="18"/>
                <w:szCs w:val="18"/>
                <w:lang w:val="fr-FR"/>
              </w:rPr>
              <w:t>ervice informatique</w:t>
            </w:r>
          </w:p>
        </w:tc>
        <w:tc>
          <w:tcPr>
            <w:tcW w:w="3608" w:type="dxa"/>
            <w:shd w:val="clear" w:color="auto" w:fill="D9D9D9" w:themeFill="background1" w:themeFillShade="D9"/>
          </w:tcPr>
          <w:p w14:paraId="55A5F5FA" w14:textId="3537ADBB" w:rsidR="00EE5898" w:rsidRPr="00CE5711" w:rsidRDefault="00EE5898" w:rsidP="00704F6E">
            <w:pPr>
              <w:rPr>
                <w:rFonts w:ascii="Arial" w:hAnsi="Arial" w:cs="Arial"/>
                <w:b/>
                <w:bCs/>
                <w:sz w:val="18"/>
                <w:szCs w:val="18"/>
                <w:lang w:val="fr-FR"/>
              </w:rPr>
            </w:pPr>
            <w:r w:rsidRPr="00CE5711">
              <w:rPr>
                <w:rFonts w:ascii="Arial" w:hAnsi="Arial" w:cs="Arial"/>
                <w:b/>
                <w:bCs/>
                <w:sz w:val="18"/>
                <w:szCs w:val="18"/>
                <w:lang w:val="fr-FR"/>
              </w:rPr>
              <w:t xml:space="preserve">Impact </w:t>
            </w:r>
            <w:r w:rsidR="00CE5711" w:rsidRPr="00CE5711">
              <w:rPr>
                <w:rFonts w:ascii="Arial" w:hAnsi="Arial" w:cs="Arial"/>
                <w:b/>
                <w:bCs/>
                <w:sz w:val="18"/>
                <w:szCs w:val="18"/>
                <w:lang w:val="fr-FR"/>
              </w:rPr>
              <w:t>lorsqu’interrompu</w:t>
            </w:r>
            <w:r w:rsidRPr="00CE5711">
              <w:rPr>
                <w:rFonts w:ascii="Arial" w:hAnsi="Arial" w:cs="Arial"/>
                <w:b/>
                <w:bCs/>
                <w:sz w:val="18"/>
                <w:szCs w:val="18"/>
                <w:lang w:val="fr-FR"/>
              </w:rPr>
              <w:t xml:space="preserve">, </w:t>
            </w:r>
            <w:r w:rsidR="00CE5711" w:rsidRPr="00CE5711">
              <w:rPr>
                <w:rFonts w:ascii="Arial" w:hAnsi="Arial" w:cs="Arial"/>
                <w:b/>
                <w:bCs/>
                <w:sz w:val="18"/>
                <w:szCs w:val="18"/>
                <w:lang w:val="fr-FR"/>
              </w:rPr>
              <w:t xml:space="preserve">y compris le moment où </w:t>
            </w:r>
            <w:r w:rsidR="00CE5711">
              <w:rPr>
                <w:rFonts w:ascii="Arial" w:hAnsi="Arial" w:cs="Arial"/>
                <w:b/>
                <w:bCs/>
                <w:sz w:val="18"/>
                <w:szCs w:val="18"/>
                <w:lang w:val="fr-FR"/>
              </w:rPr>
              <w:t>cela devient i</w:t>
            </w:r>
            <w:r w:rsidRPr="00CE5711">
              <w:rPr>
                <w:rFonts w:ascii="Arial" w:hAnsi="Arial" w:cs="Arial"/>
                <w:b/>
                <w:bCs/>
                <w:sz w:val="18"/>
                <w:szCs w:val="18"/>
                <w:lang w:val="fr-FR"/>
              </w:rPr>
              <w:t>nacceptable</w:t>
            </w:r>
          </w:p>
        </w:tc>
      </w:tr>
      <w:tr w:rsidR="00EE5898" w:rsidRPr="00C71927" w14:paraId="7339768D" w14:textId="77777777" w:rsidTr="00CE5711">
        <w:trPr>
          <w:trHeight w:val="553"/>
        </w:trPr>
        <w:tc>
          <w:tcPr>
            <w:tcW w:w="3260" w:type="dxa"/>
          </w:tcPr>
          <w:p w14:paraId="043C54EA" w14:textId="4C7F7AAF" w:rsidR="00EE5898" w:rsidRPr="00BA2B29" w:rsidRDefault="008831BC" w:rsidP="00704F6E">
            <w:pPr>
              <w:rPr>
                <w:rFonts w:ascii="Arial" w:hAnsi="Arial" w:cs="Arial"/>
                <w:i/>
                <w:iCs/>
                <w:lang w:val="fr-FR"/>
              </w:rPr>
            </w:pPr>
            <w:r>
              <w:rPr>
                <w:rFonts w:ascii="Arial" w:hAnsi="Arial" w:cs="Arial"/>
                <w:i/>
                <w:iCs/>
                <w:lang w:val="fr-FR"/>
              </w:rPr>
              <w:t>P</w:t>
            </w:r>
            <w:r w:rsidR="00EE5898" w:rsidRPr="00BA2B29">
              <w:rPr>
                <w:rFonts w:ascii="Arial" w:hAnsi="Arial" w:cs="Arial"/>
                <w:i/>
                <w:iCs/>
                <w:lang w:val="fr-FR"/>
              </w:rPr>
              <w:t>roduction</w:t>
            </w:r>
            <w:r>
              <w:rPr>
                <w:rFonts w:ascii="Arial" w:hAnsi="Arial" w:cs="Arial"/>
                <w:i/>
                <w:iCs/>
                <w:lang w:val="fr-FR"/>
              </w:rPr>
              <w:t xml:space="preserve"> en usine</w:t>
            </w:r>
          </w:p>
        </w:tc>
        <w:tc>
          <w:tcPr>
            <w:tcW w:w="2530" w:type="dxa"/>
          </w:tcPr>
          <w:p w14:paraId="199255F9" w14:textId="7B8C90C9" w:rsidR="00EE5898" w:rsidRPr="00BA2B29" w:rsidRDefault="008831BC" w:rsidP="00704F6E">
            <w:pPr>
              <w:rPr>
                <w:rFonts w:ascii="Arial" w:hAnsi="Arial" w:cs="Arial"/>
                <w:i/>
                <w:iCs/>
                <w:lang w:val="fr-FR"/>
              </w:rPr>
            </w:pPr>
            <w:r>
              <w:rPr>
                <w:rFonts w:ascii="Arial" w:hAnsi="Arial" w:cs="Arial"/>
                <w:i/>
                <w:iCs/>
                <w:lang w:val="fr-FR"/>
              </w:rPr>
              <w:t>Système informatique</w:t>
            </w:r>
            <w:r w:rsidR="00EE5898" w:rsidRPr="00BA2B29">
              <w:rPr>
                <w:rFonts w:ascii="Arial" w:hAnsi="Arial" w:cs="Arial"/>
                <w:i/>
                <w:iCs/>
                <w:lang w:val="fr-FR"/>
              </w:rPr>
              <w:t xml:space="preserve"> A</w:t>
            </w:r>
          </w:p>
        </w:tc>
        <w:tc>
          <w:tcPr>
            <w:tcW w:w="3608" w:type="dxa"/>
          </w:tcPr>
          <w:p w14:paraId="1DF8F771" w14:textId="2D4CE334" w:rsidR="00EE5898" w:rsidRPr="00CE5711" w:rsidRDefault="00CE5711" w:rsidP="00704F6E">
            <w:pPr>
              <w:rPr>
                <w:rFonts w:ascii="Arial" w:hAnsi="Arial" w:cs="Arial"/>
                <w:i/>
                <w:iCs/>
                <w:lang w:val="fr-FR"/>
              </w:rPr>
            </w:pPr>
            <w:r w:rsidRPr="00CE5711">
              <w:rPr>
                <w:rFonts w:ascii="Arial" w:hAnsi="Arial" w:cs="Arial"/>
                <w:i/>
                <w:iCs/>
                <w:lang w:val="fr-FR"/>
              </w:rPr>
              <w:t>Les chaînes de montage s’arrêteront immédiatement</w:t>
            </w:r>
            <w:r w:rsidR="00EE5898" w:rsidRPr="00CE5711">
              <w:rPr>
                <w:rFonts w:ascii="Arial" w:hAnsi="Arial" w:cs="Arial"/>
                <w:i/>
                <w:iCs/>
                <w:lang w:val="fr-FR"/>
              </w:rPr>
              <w:t xml:space="preserve">, </w:t>
            </w:r>
            <w:r w:rsidRPr="00CE5711">
              <w:rPr>
                <w:rFonts w:ascii="Arial" w:hAnsi="Arial" w:cs="Arial"/>
                <w:i/>
                <w:iCs/>
                <w:lang w:val="fr-FR"/>
              </w:rPr>
              <w:t>i</w:t>
            </w:r>
            <w:r w:rsidR="00EE5898" w:rsidRPr="00CE5711">
              <w:rPr>
                <w:rFonts w:ascii="Arial" w:hAnsi="Arial" w:cs="Arial"/>
                <w:i/>
                <w:iCs/>
                <w:lang w:val="fr-FR"/>
              </w:rPr>
              <w:t>nacceptable a</w:t>
            </w:r>
            <w:r>
              <w:rPr>
                <w:rFonts w:ascii="Arial" w:hAnsi="Arial" w:cs="Arial"/>
                <w:i/>
                <w:iCs/>
                <w:lang w:val="fr-FR"/>
              </w:rPr>
              <w:t>près</w:t>
            </w:r>
            <w:r w:rsidR="00EE5898" w:rsidRPr="00CE5711">
              <w:rPr>
                <w:rFonts w:ascii="Arial" w:hAnsi="Arial" w:cs="Arial"/>
                <w:i/>
                <w:iCs/>
                <w:lang w:val="fr-FR"/>
              </w:rPr>
              <w:t xml:space="preserve"> 4 h</w:t>
            </w:r>
            <w:r>
              <w:rPr>
                <w:rFonts w:ascii="Arial" w:hAnsi="Arial" w:cs="Arial"/>
                <w:i/>
                <w:iCs/>
                <w:lang w:val="fr-FR"/>
              </w:rPr>
              <w:t>eures</w:t>
            </w:r>
          </w:p>
        </w:tc>
      </w:tr>
      <w:tr w:rsidR="00EE5898" w:rsidRPr="00C71927" w14:paraId="0906D81B" w14:textId="77777777" w:rsidTr="00CE5711">
        <w:trPr>
          <w:trHeight w:val="276"/>
        </w:trPr>
        <w:tc>
          <w:tcPr>
            <w:tcW w:w="3260" w:type="dxa"/>
            <w:shd w:val="clear" w:color="auto" w:fill="D9D9D9" w:themeFill="background1" w:themeFillShade="D9"/>
          </w:tcPr>
          <w:p w14:paraId="7E85EA84" w14:textId="77777777" w:rsidR="00EE5898" w:rsidRPr="00CE5711" w:rsidRDefault="00EE5898" w:rsidP="00704F6E">
            <w:pPr>
              <w:rPr>
                <w:rFonts w:ascii="Arial" w:hAnsi="Arial" w:cs="Arial"/>
                <w:lang w:val="fr-FR"/>
              </w:rPr>
            </w:pPr>
          </w:p>
        </w:tc>
        <w:tc>
          <w:tcPr>
            <w:tcW w:w="2530" w:type="dxa"/>
            <w:shd w:val="clear" w:color="auto" w:fill="D9D9D9" w:themeFill="background1" w:themeFillShade="D9"/>
          </w:tcPr>
          <w:p w14:paraId="7282CE59" w14:textId="77777777" w:rsidR="00EE5898" w:rsidRPr="00CE5711" w:rsidRDefault="00EE5898" w:rsidP="00704F6E">
            <w:pPr>
              <w:rPr>
                <w:rFonts w:ascii="Arial" w:hAnsi="Arial" w:cs="Arial"/>
                <w:lang w:val="fr-FR"/>
              </w:rPr>
            </w:pPr>
          </w:p>
        </w:tc>
        <w:tc>
          <w:tcPr>
            <w:tcW w:w="3608" w:type="dxa"/>
            <w:shd w:val="clear" w:color="auto" w:fill="D9D9D9" w:themeFill="background1" w:themeFillShade="D9"/>
          </w:tcPr>
          <w:p w14:paraId="1F332B0A" w14:textId="77777777" w:rsidR="00EE5898" w:rsidRPr="00CE5711" w:rsidRDefault="00EE5898" w:rsidP="00704F6E">
            <w:pPr>
              <w:rPr>
                <w:rFonts w:ascii="Arial" w:hAnsi="Arial" w:cs="Arial"/>
                <w:lang w:val="fr-FR"/>
              </w:rPr>
            </w:pPr>
          </w:p>
        </w:tc>
      </w:tr>
      <w:tr w:rsidR="00EE5898" w:rsidRPr="00C71927" w14:paraId="41326914" w14:textId="77777777" w:rsidTr="00CE5711">
        <w:trPr>
          <w:trHeight w:val="472"/>
        </w:trPr>
        <w:tc>
          <w:tcPr>
            <w:tcW w:w="3260" w:type="dxa"/>
          </w:tcPr>
          <w:p w14:paraId="669D437F" w14:textId="2AAB5D75" w:rsidR="00EE5898" w:rsidRPr="00BA2B29" w:rsidRDefault="00EE5898" w:rsidP="00704F6E">
            <w:pPr>
              <w:rPr>
                <w:rFonts w:ascii="Arial" w:hAnsi="Arial" w:cs="Arial"/>
                <w:i/>
                <w:iCs/>
                <w:lang w:val="fr-FR"/>
              </w:rPr>
            </w:pPr>
            <w:r w:rsidRPr="00BA2B29">
              <w:rPr>
                <w:rFonts w:ascii="Arial" w:hAnsi="Arial" w:cs="Arial"/>
                <w:i/>
                <w:iCs/>
                <w:lang w:val="fr-FR"/>
              </w:rPr>
              <w:t>Finance</w:t>
            </w:r>
            <w:r w:rsidR="008831BC">
              <w:rPr>
                <w:rFonts w:ascii="Arial" w:hAnsi="Arial" w:cs="Arial"/>
                <w:i/>
                <w:iCs/>
                <w:lang w:val="fr-FR"/>
              </w:rPr>
              <w:t>s</w:t>
            </w:r>
          </w:p>
        </w:tc>
        <w:tc>
          <w:tcPr>
            <w:tcW w:w="2530" w:type="dxa"/>
          </w:tcPr>
          <w:p w14:paraId="3A33481D" w14:textId="16B93E75" w:rsidR="00EE5898" w:rsidRPr="00BA2B29" w:rsidRDefault="008831BC" w:rsidP="00704F6E">
            <w:pPr>
              <w:rPr>
                <w:rFonts w:ascii="Arial" w:hAnsi="Arial" w:cs="Arial"/>
                <w:i/>
                <w:iCs/>
                <w:lang w:val="fr-FR"/>
              </w:rPr>
            </w:pPr>
            <w:r>
              <w:rPr>
                <w:rFonts w:ascii="Arial" w:hAnsi="Arial" w:cs="Arial"/>
                <w:i/>
                <w:iCs/>
                <w:lang w:val="fr-FR"/>
              </w:rPr>
              <w:t>Système informatique</w:t>
            </w:r>
            <w:r w:rsidR="00EE5898" w:rsidRPr="00BA2B29">
              <w:rPr>
                <w:rFonts w:ascii="Arial" w:hAnsi="Arial" w:cs="Arial"/>
                <w:i/>
                <w:iCs/>
                <w:lang w:val="fr-FR"/>
              </w:rPr>
              <w:t xml:space="preserve"> B</w:t>
            </w:r>
          </w:p>
        </w:tc>
        <w:tc>
          <w:tcPr>
            <w:tcW w:w="3608" w:type="dxa"/>
          </w:tcPr>
          <w:p w14:paraId="5C62465E" w14:textId="446A3CB3" w:rsidR="00EE5898" w:rsidRPr="00CE5711" w:rsidRDefault="00CE5711" w:rsidP="00704F6E">
            <w:pPr>
              <w:rPr>
                <w:rFonts w:ascii="Arial" w:hAnsi="Arial" w:cs="Arial"/>
                <w:i/>
                <w:iCs/>
                <w:lang w:val="fr-FR"/>
              </w:rPr>
            </w:pPr>
            <w:r w:rsidRPr="00CE5711">
              <w:rPr>
                <w:rFonts w:ascii="Arial" w:hAnsi="Arial" w:cs="Arial"/>
                <w:i/>
                <w:iCs/>
                <w:lang w:val="fr-FR"/>
              </w:rPr>
              <w:t>La cr</w:t>
            </w:r>
            <w:r>
              <w:rPr>
                <w:rFonts w:ascii="Arial" w:hAnsi="Arial" w:cs="Arial"/>
                <w:i/>
                <w:iCs/>
                <w:lang w:val="fr-FR"/>
              </w:rPr>
              <w:t>éation de factures et de rapports sera arrêtée</w:t>
            </w:r>
            <w:r w:rsidR="00EE5898" w:rsidRPr="00CE5711">
              <w:rPr>
                <w:rFonts w:ascii="Arial" w:hAnsi="Arial" w:cs="Arial"/>
                <w:i/>
                <w:iCs/>
                <w:lang w:val="fr-FR"/>
              </w:rPr>
              <w:t xml:space="preserve"> </w:t>
            </w:r>
            <w:r w:rsidRPr="00CE5711">
              <w:rPr>
                <w:rFonts w:ascii="Arial" w:hAnsi="Arial" w:cs="Arial"/>
                <w:i/>
                <w:iCs/>
                <w:lang w:val="fr-FR"/>
              </w:rPr>
              <w:t>immédiatement</w:t>
            </w:r>
            <w:r w:rsidR="00EE5898" w:rsidRPr="00CE5711">
              <w:rPr>
                <w:rFonts w:ascii="Arial" w:hAnsi="Arial" w:cs="Arial"/>
                <w:i/>
                <w:iCs/>
                <w:lang w:val="fr-FR"/>
              </w:rPr>
              <w:t xml:space="preserve">, </w:t>
            </w:r>
            <w:r w:rsidRPr="00CE5711">
              <w:rPr>
                <w:rFonts w:ascii="Arial" w:hAnsi="Arial" w:cs="Arial"/>
                <w:i/>
                <w:iCs/>
                <w:lang w:val="fr-FR"/>
              </w:rPr>
              <w:t>inacceptable a</w:t>
            </w:r>
            <w:r>
              <w:rPr>
                <w:rFonts w:ascii="Arial" w:hAnsi="Arial" w:cs="Arial"/>
                <w:i/>
                <w:iCs/>
                <w:lang w:val="fr-FR"/>
              </w:rPr>
              <w:t>près</w:t>
            </w:r>
            <w:r w:rsidRPr="00CE5711">
              <w:rPr>
                <w:rFonts w:ascii="Arial" w:hAnsi="Arial" w:cs="Arial"/>
                <w:i/>
                <w:iCs/>
                <w:lang w:val="fr-FR"/>
              </w:rPr>
              <w:t xml:space="preserve"> </w:t>
            </w:r>
            <w:r>
              <w:rPr>
                <w:rFonts w:ascii="Arial" w:hAnsi="Arial" w:cs="Arial"/>
                <w:i/>
                <w:iCs/>
                <w:lang w:val="fr-FR"/>
              </w:rPr>
              <w:t>2</w:t>
            </w:r>
            <w:r w:rsidRPr="00CE5711">
              <w:rPr>
                <w:rFonts w:ascii="Arial" w:hAnsi="Arial" w:cs="Arial"/>
                <w:i/>
                <w:iCs/>
                <w:lang w:val="fr-FR"/>
              </w:rPr>
              <w:t>4 h</w:t>
            </w:r>
            <w:r>
              <w:rPr>
                <w:rFonts w:ascii="Arial" w:hAnsi="Arial" w:cs="Arial"/>
                <w:i/>
                <w:iCs/>
                <w:lang w:val="fr-FR"/>
              </w:rPr>
              <w:t>eures</w:t>
            </w:r>
          </w:p>
        </w:tc>
      </w:tr>
      <w:tr w:rsidR="00EE5898" w:rsidRPr="00C71927" w14:paraId="696057DC" w14:textId="77777777" w:rsidTr="00CE5711">
        <w:trPr>
          <w:trHeight w:val="276"/>
        </w:trPr>
        <w:tc>
          <w:tcPr>
            <w:tcW w:w="3260" w:type="dxa"/>
            <w:shd w:val="clear" w:color="auto" w:fill="D9D9D9" w:themeFill="background1" w:themeFillShade="D9"/>
          </w:tcPr>
          <w:p w14:paraId="45F5F171" w14:textId="77777777" w:rsidR="00EE5898" w:rsidRPr="00CE5711" w:rsidRDefault="00EE5898" w:rsidP="00704F6E">
            <w:pPr>
              <w:rPr>
                <w:rFonts w:ascii="Arial" w:hAnsi="Arial" w:cs="Arial"/>
                <w:i/>
                <w:iCs/>
                <w:lang w:val="fr-FR"/>
              </w:rPr>
            </w:pPr>
          </w:p>
        </w:tc>
        <w:tc>
          <w:tcPr>
            <w:tcW w:w="2530" w:type="dxa"/>
            <w:shd w:val="clear" w:color="auto" w:fill="D9D9D9" w:themeFill="background1" w:themeFillShade="D9"/>
          </w:tcPr>
          <w:p w14:paraId="073C5957" w14:textId="77777777" w:rsidR="00EE5898" w:rsidRPr="00CE5711" w:rsidRDefault="00EE5898" w:rsidP="00704F6E">
            <w:pPr>
              <w:rPr>
                <w:rFonts w:ascii="Arial" w:hAnsi="Arial" w:cs="Arial"/>
                <w:i/>
                <w:iCs/>
                <w:lang w:val="fr-FR"/>
              </w:rPr>
            </w:pPr>
          </w:p>
        </w:tc>
        <w:tc>
          <w:tcPr>
            <w:tcW w:w="3608" w:type="dxa"/>
            <w:shd w:val="clear" w:color="auto" w:fill="D9D9D9" w:themeFill="background1" w:themeFillShade="D9"/>
          </w:tcPr>
          <w:p w14:paraId="313C178D" w14:textId="77777777" w:rsidR="00EE5898" w:rsidRPr="00CE5711" w:rsidRDefault="00EE5898" w:rsidP="00704F6E">
            <w:pPr>
              <w:rPr>
                <w:rFonts w:ascii="Arial" w:hAnsi="Arial" w:cs="Arial"/>
                <w:i/>
                <w:iCs/>
                <w:lang w:val="fr-FR"/>
              </w:rPr>
            </w:pPr>
          </w:p>
        </w:tc>
      </w:tr>
      <w:tr w:rsidR="00EE5898" w:rsidRPr="00C71927" w14:paraId="0335A793" w14:textId="77777777" w:rsidTr="00CE5711">
        <w:trPr>
          <w:trHeight w:val="555"/>
        </w:trPr>
        <w:tc>
          <w:tcPr>
            <w:tcW w:w="3260" w:type="dxa"/>
          </w:tcPr>
          <w:p w14:paraId="30177262" w14:textId="5CFBF6A0" w:rsidR="00EE5898" w:rsidRPr="00BA2B29" w:rsidRDefault="00EE5898" w:rsidP="00704F6E">
            <w:pPr>
              <w:rPr>
                <w:rFonts w:ascii="Arial" w:hAnsi="Arial" w:cs="Arial"/>
                <w:i/>
                <w:iCs/>
                <w:lang w:val="fr-FR"/>
              </w:rPr>
            </w:pPr>
            <w:r w:rsidRPr="00BA2B29">
              <w:rPr>
                <w:rFonts w:ascii="Arial" w:hAnsi="Arial" w:cs="Arial"/>
                <w:i/>
                <w:iCs/>
                <w:lang w:val="fr-FR"/>
              </w:rPr>
              <w:t>R</w:t>
            </w:r>
            <w:r w:rsidR="008831BC">
              <w:rPr>
                <w:rFonts w:ascii="Arial" w:hAnsi="Arial" w:cs="Arial"/>
                <w:i/>
                <w:iCs/>
                <w:lang w:val="fr-FR"/>
              </w:rPr>
              <w:t>H</w:t>
            </w:r>
          </w:p>
        </w:tc>
        <w:tc>
          <w:tcPr>
            <w:tcW w:w="2530" w:type="dxa"/>
          </w:tcPr>
          <w:p w14:paraId="0E8BDCD1" w14:textId="51C80215" w:rsidR="00EE5898" w:rsidRPr="008831BC" w:rsidRDefault="008831BC" w:rsidP="00704F6E">
            <w:pPr>
              <w:rPr>
                <w:rFonts w:ascii="Arial" w:hAnsi="Arial" w:cs="Arial"/>
                <w:i/>
                <w:iCs/>
                <w:lang w:val="fr-FR"/>
              </w:rPr>
            </w:pPr>
            <w:r w:rsidRPr="008831BC">
              <w:rPr>
                <w:rFonts w:ascii="Arial" w:hAnsi="Arial" w:cs="Arial"/>
                <w:i/>
                <w:iCs/>
                <w:lang w:val="fr-FR"/>
              </w:rPr>
              <w:t>Système informatique</w:t>
            </w:r>
            <w:r w:rsidR="00EE5898" w:rsidRPr="008831BC">
              <w:rPr>
                <w:rFonts w:ascii="Arial" w:hAnsi="Arial" w:cs="Arial"/>
                <w:i/>
                <w:iCs/>
                <w:lang w:val="fr-FR"/>
              </w:rPr>
              <w:t xml:space="preserve"> C</w:t>
            </w:r>
          </w:p>
          <w:p w14:paraId="26A2EEC8" w14:textId="2EF84EFF" w:rsidR="00EE5898" w:rsidRPr="008831BC" w:rsidRDefault="008831BC" w:rsidP="00704F6E">
            <w:pPr>
              <w:rPr>
                <w:rFonts w:ascii="Arial" w:hAnsi="Arial" w:cs="Arial"/>
                <w:i/>
                <w:iCs/>
                <w:lang w:val="fr-FR"/>
              </w:rPr>
            </w:pPr>
            <w:r w:rsidRPr="008831BC">
              <w:rPr>
                <w:rFonts w:ascii="Arial" w:hAnsi="Arial" w:cs="Arial"/>
                <w:i/>
                <w:iCs/>
                <w:lang w:val="fr-FR"/>
              </w:rPr>
              <w:t>Système informatique</w:t>
            </w:r>
            <w:r w:rsidR="00EE5898" w:rsidRPr="008831BC">
              <w:rPr>
                <w:rFonts w:ascii="Arial" w:hAnsi="Arial" w:cs="Arial"/>
                <w:i/>
                <w:iCs/>
                <w:lang w:val="fr-FR"/>
              </w:rPr>
              <w:t xml:space="preserve"> B</w:t>
            </w:r>
          </w:p>
        </w:tc>
        <w:tc>
          <w:tcPr>
            <w:tcW w:w="3608" w:type="dxa"/>
          </w:tcPr>
          <w:p w14:paraId="53AF329E" w14:textId="20BD6DA5" w:rsidR="00EE5898" w:rsidRPr="00CE5711" w:rsidRDefault="00CE5711" w:rsidP="00704F6E">
            <w:pPr>
              <w:rPr>
                <w:rFonts w:ascii="Arial" w:hAnsi="Arial" w:cs="Arial"/>
                <w:i/>
                <w:iCs/>
                <w:lang w:val="fr-FR"/>
              </w:rPr>
            </w:pPr>
            <w:r w:rsidRPr="00CE5711">
              <w:rPr>
                <w:rFonts w:ascii="Arial" w:hAnsi="Arial" w:cs="Arial"/>
                <w:i/>
                <w:iCs/>
                <w:lang w:val="fr-FR"/>
              </w:rPr>
              <w:t xml:space="preserve">Signifiera l’utilisation de </w:t>
            </w:r>
            <w:r w:rsidR="007B006D" w:rsidRPr="00CE5711">
              <w:rPr>
                <w:rFonts w:ascii="Arial" w:hAnsi="Arial" w:cs="Arial"/>
                <w:i/>
                <w:iCs/>
                <w:lang w:val="fr-FR"/>
              </w:rPr>
              <w:t>procédure</w:t>
            </w:r>
            <w:r w:rsidR="00EE5898" w:rsidRPr="00CE5711">
              <w:rPr>
                <w:rFonts w:ascii="Arial" w:hAnsi="Arial" w:cs="Arial"/>
                <w:i/>
                <w:iCs/>
                <w:lang w:val="fr-FR"/>
              </w:rPr>
              <w:t>s</w:t>
            </w:r>
            <w:r w:rsidRPr="00CE5711">
              <w:rPr>
                <w:rFonts w:ascii="Arial" w:hAnsi="Arial" w:cs="Arial"/>
                <w:i/>
                <w:iCs/>
                <w:lang w:val="fr-FR"/>
              </w:rPr>
              <w:t xml:space="preserve"> </w:t>
            </w:r>
            <w:r>
              <w:rPr>
                <w:rFonts w:ascii="Arial" w:hAnsi="Arial" w:cs="Arial"/>
                <w:i/>
                <w:iCs/>
                <w:lang w:val="fr-FR"/>
              </w:rPr>
              <w:t>manuelles préparées</w:t>
            </w:r>
            <w:r w:rsidR="00EE5898" w:rsidRPr="00CE5711">
              <w:rPr>
                <w:rFonts w:ascii="Arial" w:hAnsi="Arial" w:cs="Arial"/>
                <w:i/>
                <w:iCs/>
                <w:lang w:val="fr-FR"/>
              </w:rPr>
              <w:t xml:space="preserve">, </w:t>
            </w:r>
            <w:r w:rsidRPr="00CE5711">
              <w:rPr>
                <w:rFonts w:ascii="Arial" w:hAnsi="Arial" w:cs="Arial"/>
                <w:i/>
                <w:iCs/>
                <w:lang w:val="fr-FR"/>
              </w:rPr>
              <w:t>inacceptable après 48 heures</w:t>
            </w:r>
          </w:p>
        </w:tc>
      </w:tr>
      <w:bookmarkEnd w:id="2"/>
      <w:tr w:rsidR="00E047D7" w:rsidRPr="00C71927" w14:paraId="03FF7E33" w14:textId="77777777" w:rsidTr="00CE5711">
        <w:trPr>
          <w:trHeight w:val="276"/>
        </w:trPr>
        <w:tc>
          <w:tcPr>
            <w:tcW w:w="3260" w:type="dxa"/>
            <w:shd w:val="clear" w:color="auto" w:fill="D9D9D9" w:themeFill="background1" w:themeFillShade="D9"/>
          </w:tcPr>
          <w:p w14:paraId="3C6A7384" w14:textId="77777777" w:rsidR="00E047D7" w:rsidRPr="00CE5711" w:rsidRDefault="00E047D7" w:rsidP="00704F6E">
            <w:pPr>
              <w:rPr>
                <w:rFonts w:ascii="Arial" w:hAnsi="Arial" w:cs="Arial"/>
                <w:i/>
                <w:iCs/>
                <w:lang w:val="fr-FR"/>
              </w:rPr>
            </w:pPr>
          </w:p>
        </w:tc>
        <w:tc>
          <w:tcPr>
            <w:tcW w:w="2530" w:type="dxa"/>
            <w:shd w:val="clear" w:color="auto" w:fill="D9D9D9" w:themeFill="background1" w:themeFillShade="D9"/>
          </w:tcPr>
          <w:p w14:paraId="5ADE62E0" w14:textId="77777777" w:rsidR="00E047D7" w:rsidRPr="00CE5711" w:rsidRDefault="00E047D7" w:rsidP="00704F6E">
            <w:pPr>
              <w:rPr>
                <w:rFonts w:ascii="Arial" w:hAnsi="Arial" w:cs="Arial"/>
                <w:i/>
                <w:iCs/>
                <w:lang w:val="fr-FR"/>
              </w:rPr>
            </w:pPr>
          </w:p>
        </w:tc>
        <w:tc>
          <w:tcPr>
            <w:tcW w:w="3608" w:type="dxa"/>
            <w:shd w:val="clear" w:color="auto" w:fill="D9D9D9" w:themeFill="background1" w:themeFillShade="D9"/>
          </w:tcPr>
          <w:p w14:paraId="208406A4" w14:textId="77777777" w:rsidR="00E047D7" w:rsidRPr="00CE5711" w:rsidRDefault="00E047D7" w:rsidP="00704F6E">
            <w:pPr>
              <w:rPr>
                <w:rFonts w:ascii="Arial" w:hAnsi="Arial" w:cs="Arial"/>
                <w:i/>
                <w:iCs/>
                <w:lang w:val="fr-FR"/>
              </w:rPr>
            </w:pPr>
          </w:p>
        </w:tc>
      </w:tr>
      <w:tr w:rsidR="00E047D7" w:rsidRPr="00C71927" w14:paraId="4D650404" w14:textId="77777777" w:rsidTr="00CE5711">
        <w:trPr>
          <w:trHeight w:val="555"/>
        </w:trPr>
        <w:tc>
          <w:tcPr>
            <w:tcW w:w="3260" w:type="dxa"/>
          </w:tcPr>
          <w:p w14:paraId="7B991BFA" w14:textId="2CA80DA1" w:rsidR="00E047D7" w:rsidRPr="00BA2B29" w:rsidRDefault="00CE5711" w:rsidP="00704F6E">
            <w:pPr>
              <w:rPr>
                <w:rFonts w:ascii="Arial" w:hAnsi="Arial" w:cs="Arial"/>
                <w:i/>
                <w:iCs/>
                <w:lang w:val="fr-FR"/>
              </w:rPr>
            </w:pPr>
            <w:r>
              <w:rPr>
                <w:rFonts w:ascii="Arial" w:hAnsi="Arial" w:cs="Arial"/>
                <w:i/>
                <w:iCs/>
                <w:lang w:val="fr-FR"/>
              </w:rPr>
              <w:t>Tout le personnel de l’entreprise</w:t>
            </w:r>
          </w:p>
        </w:tc>
        <w:tc>
          <w:tcPr>
            <w:tcW w:w="2530" w:type="dxa"/>
          </w:tcPr>
          <w:p w14:paraId="3BD34187" w14:textId="110DD2AE" w:rsidR="00E047D7" w:rsidRPr="00BA2B29" w:rsidRDefault="00CE5711" w:rsidP="00704F6E">
            <w:pPr>
              <w:rPr>
                <w:rFonts w:ascii="Arial" w:hAnsi="Arial" w:cs="Arial"/>
                <w:i/>
                <w:iCs/>
                <w:lang w:val="fr-FR"/>
              </w:rPr>
            </w:pPr>
            <w:r>
              <w:rPr>
                <w:rFonts w:ascii="Arial" w:hAnsi="Arial" w:cs="Arial"/>
                <w:i/>
                <w:iCs/>
                <w:lang w:val="fr-FR"/>
              </w:rPr>
              <w:t>S</w:t>
            </w:r>
            <w:r w:rsidR="00E047D7" w:rsidRPr="00BA2B29">
              <w:rPr>
                <w:rFonts w:ascii="Arial" w:hAnsi="Arial" w:cs="Arial"/>
                <w:i/>
                <w:iCs/>
                <w:lang w:val="fr-FR"/>
              </w:rPr>
              <w:t>yst</w:t>
            </w:r>
            <w:r>
              <w:rPr>
                <w:rFonts w:ascii="Arial" w:hAnsi="Arial" w:cs="Arial"/>
                <w:i/>
                <w:iCs/>
                <w:lang w:val="fr-FR"/>
              </w:rPr>
              <w:t>ème email</w:t>
            </w:r>
          </w:p>
        </w:tc>
        <w:tc>
          <w:tcPr>
            <w:tcW w:w="3608" w:type="dxa"/>
          </w:tcPr>
          <w:p w14:paraId="3285ADB0" w14:textId="40828A97" w:rsidR="00E047D7" w:rsidRPr="00CE5711" w:rsidRDefault="00CE5711" w:rsidP="00704F6E">
            <w:pPr>
              <w:rPr>
                <w:rFonts w:ascii="Arial" w:hAnsi="Arial" w:cs="Arial"/>
                <w:i/>
                <w:iCs/>
                <w:lang w:val="fr-FR"/>
              </w:rPr>
            </w:pPr>
            <w:r>
              <w:rPr>
                <w:rFonts w:ascii="Arial" w:hAnsi="Arial" w:cs="Arial"/>
                <w:i/>
                <w:iCs/>
                <w:lang w:val="fr-FR"/>
              </w:rPr>
              <w:t>I</w:t>
            </w:r>
            <w:r w:rsidR="00E047D7" w:rsidRPr="00CE5711">
              <w:rPr>
                <w:rFonts w:ascii="Arial" w:hAnsi="Arial" w:cs="Arial"/>
                <w:i/>
                <w:iCs/>
                <w:lang w:val="fr-FR"/>
              </w:rPr>
              <w:t>mpact</w:t>
            </w:r>
            <w:r>
              <w:rPr>
                <w:rFonts w:ascii="Arial" w:hAnsi="Arial" w:cs="Arial"/>
                <w:i/>
                <w:iCs/>
                <w:lang w:val="fr-FR"/>
              </w:rPr>
              <w:t>era la</w:t>
            </w:r>
            <w:r w:rsidR="00E047D7" w:rsidRPr="00CE5711">
              <w:rPr>
                <w:rFonts w:ascii="Arial" w:hAnsi="Arial" w:cs="Arial"/>
                <w:i/>
                <w:iCs/>
                <w:lang w:val="fr-FR"/>
              </w:rPr>
              <w:t xml:space="preserve"> productivit</w:t>
            </w:r>
            <w:r>
              <w:rPr>
                <w:rFonts w:ascii="Arial" w:hAnsi="Arial" w:cs="Arial"/>
                <w:i/>
                <w:iCs/>
                <w:lang w:val="fr-FR"/>
              </w:rPr>
              <w:t>é</w:t>
            </w:r>
            <w:r w:rsidR="00E047D7" w:rsidRPr="00CE5711">
              <w:rPr>
                <w:rFonts w:ascii="Arial" w:hAnsi="Arial" w:cs="Arial"/>
                <w:i/>
                <w:iCs/>
                <w:lang w:val="fr-FR"/>
              </w:rPr>
              <w:t xml:space="preserve"> </w:t>
            </w:r>
            <w:r w:rsidRPr="00CE5711">
              <w:rPr>
                <w:rFonts w:ascii="Arial" w:hAnsi="Arial" w:cs="Arial"/>
                <w:i/>
                <w:iCs/>
                <w:lang w:val="fr-FR"/>
              </w:rPr>
              <w:t>immédiatement</w:t>
            </w:r>
            <w:r w:rsidR="00E047D7" w:rsidRPr="00CE5711">
              <w:rPr>
                <w:rFonts w:ascii="Arial" w:hAnsi="Arial" w:cs="Arial"/>
                <w:i/>
                <w:iCs/>
                <w:lang w:val="fr-FR"/>
              </w:rPr>
              <w:t xml:space="preserve">, </w:t>
            </w:r>
            <w:r w:rsidRPr="00CE5711">
              <w:rPr>
                <w:rFonts w:ascii="Arial" w:hAnsi="Arial" w:cs="Arial"/>
                <w:i/>
                <w:iCs/>
                <w:lang w:val="fr-FR"/>
              </w:rPr>
              <w:t>inacceptable a</w:t>
            </w:r>
            <w:r>
              <w:rPr>
                <w:rFonts w:ascii="Arial" w:hAnsi="Arial" w:cs="Arial"/>
                <w:i/>
                <w:iCs/>
                <w:lang w:val="fr-FR"/>
              </w:rPr>
              <w:t>près</w:t>
            </w:r>
            <w:r w:rsidRPr="00CE5711">
              <w:rPr>
                <w:rFonts w:ascii="Arial" w:hAnsi="Arial" w:cs="Arial"/>
                <w:i/>
                <w:iCs/>
                <w:lang w:val="fr-FR"/>
              </w:rPr>
              <w:t xml:space="preserve"> 4 h</w:t>
            </w:r>
            <w:r>
              <w:rPr>
                <w:rFonts w:ascii="Arial" w:hAnsi="Arial" w:cs="Arial"/>
                <w:i/>
                <w:iCs/>
                <w:lang w:val="fr-FR"/>
              </w:rPr>
              <w:t>eures</w:t>
            </w:r>
          </w:p>
        </w:tc>
      </w:tr>
    </w:tbl>
    <w:p w14:paraId="3757E771" w14:textId="77777777" w:rsidR="00EE5898" w:rsidRPr="00CE5711" w:rsidRDefault="00EE5898" w:rsidP="00AA06CB">
      <w:pPr>
        <w:autoSpaceDE w:val="0"/>
        <w:autoSpaceDN w:val="0"/>
        <w:adjustRightInd w:val="0"/>
        <w:spacing w:line="240" w:lineRule="auto"/>
        <w:rPr>
          <w:b/>
          <w:sz w:val="32"/>
          <w:szCs w:val="32"/>
          <w:lang w:val="fr-FR"/>
        </w:rPr>
      </w:pPr>
    </w:p>
    <w:p w14:paraId="4256B9A9" w14:textId="77777777" w:rsidR="00E047D7" w:rsidRPr="00CE5711" w:rsidRDefault="00E047D7" w:rsidP="00AA06CB">
      <w:pPr>
        <w:autoSpaceDE w:val="0"/>
        <w:autoSpaceDN w:val="0"/>
        <w:adjustRightInd w:val="0"/>
        <w:spacing w:line="240" w:lineRule="auto"/>
        <w:rPr>
          <w:b/>
          <w:sz w:val="32"/>
          <w:szCs w:val="32"/>
          <w:lang w:val="fr-FR"/>
        </w:rPr>
      </w:pPr>
    </w:p>
    <w:tbl>
      <w:tblPr>
        <w:tblStyle w:val="Grilledutableau"/>
        <w:tblW w:w="8931" w:type="dxa"/>
        <w:tblInd w:w="137" w:type="dxa"/>
        <w:tblLayout w:type="fixed"/>
        <w:tblLook w:val="04A0" w:firstRow="1" w:lastRow="0" w:firstColumn="1" w:lastColumn="0" w:noHBand="0" w:noVBand="1"/>
      </w:tblPr>
      <w:tblGrid>
        <w:gridCol w:w="2761"/>
        <w:gridCol w:w="1507"/>
        <w:gridCol w:w="598"/>
        <w:gridCol w:w="236"/>
        <w:gridCol w:w="236"/>
        <w:gridCol w:w="641"/>
        <w:gridCol w:w="1373"/>
        <w:gridCol w:w="202"/>
        <w:gridCol w:w="1377"/>
      </w:tblGrid>
      <w:tr w:rsidR="00327CB2" w:rsidRPr="00BA2B29" w14:paraId="164A2E10" w14:textId="77777777" w:rsidTr="006B530B">
        <w:trPr>
          <w:trHeight w:val="548"/>
        </w:trPr>
        <w:tc>
          <w:tcPr>
            <w:tcW w:w="2761" w:type="dxa"/>
            <w:tcBorders>
              <w:bottom w:val="nil"/>
            </w:tcBorders>
            <w:shd w:val="clear" w:color="auto" w:fill="D9D9D9" w:themeFill="background1" w:themeFillShade="D9"/>
          </w:tcPr>
          <w:p w14:paraId="141D598B" w14:textId="49BD03B0" w:rsidR="00327CB2" w:rsidRPr="00BA2B29" w:rsidRDefault="008831BC" w:rsidP="00704F6E">
            <w:pPr>
              <w:pStyle w:val="Indent"/>
              <w:ind w:left="0"/>
              <w:rPr>
                <w:rFonts w:ascii="Arial" w:hAnsi="Arial" w:cs="Arial"/>
                <w:b/>
                <w:bCs/>
                <w:sz w:val="18"/>
                <w:szCs w:val="18"/>
                <w:lang w:val="fr-FR"/>
              </w:rPr>
            </w:pPr>
            <w:r>
              <w:rPr>
                <w:rFonts w:ascii="Arial" w:hAnsi="Arial" w:cs="Arial"/>
                <w:b/>
                <w:bCs/>
                <w:sz w:val="18"/>
                <w:szCs w:val="18"/>
                <w:lang w:val="fr-FR"/>
              </w:rPr>
              <w:t>Service</w:t>
            </w:r>
            <w:r w:rsidR="00C9672D">
              <w:rPr>
                <w:rFonts w:ascii="Arial" w:hAnsi="Arial" w:cs="Arial"/>
                <w:b/>
                <w:bCs/>
                <w:sz w:val="18"/>
                <w:szCs w:val="18"/>
                <w:lang w:val="fr-FR"/>
              </w:rPr>
              <w:t xml:space="preserve"> informatique</w:t>
            </w:r>
          </w:p>
        </w:tc>
        <w:tc>
          <w:tcPr>
            <w:tcW w:w="2105" w:type="dxa"/>
            <w:gridSpan w:val="2"/>
            <w:tcBorders>
              <w:right w:val="nil"/>
            </w:tcBorders>
            <w:shd w:val="clear" w:color="auto" w:fill="D9D9D9" w:themeFill="background1" w:themeFillShade="D9"/>
          </w:tcPr>
          <w:p w14:paraId="4500F878" w14:textId="0120A43E" w:rsidR="00327CB2" w:rsidRPr="00BA2B29" w:rsidRDefault="00327CB2" w:rsidP="00704F6E">
            <w:pPr>
              <w:pStyle w:val="Indent"/>
              <w:ind w:left="0"/>
              <w:rPr>
                <w:rFonts w:ascii="Arial" w:hAnsi="Arial" w:cs="Arial"/>
                <w:b/>
                <w:bCs/>
                <w:sz w:val="18"/>
                <w:szCs w:val="18"/>
                <w:lang w:val="fr-FR"/>
              </w:rPr>
            </w:pPr>
            <w:r w:rsidRPr="00BA2B29">
              <w:rPr>
                <w:rFonts w:ascii="Arial" w:hAnsi="Arial" w:cs="Arial"/>
                <w:b/>
                <w:bCs/>
                <w:sz w:val="18"/>
                <w:szCs w:val="18"/>
                <w:lang w:val="fr-FR"/>
              </w:rPr>
              <w:t>B</w:t>
            </w:r>
            <w:r w:rsidR="00CE5711">
              <w:rPr>
                <w:rFonts w:ascii="Arial" w:hAnsi="Arial" w:cs="Arial"/>
                <w:b/>
                <w:bCs/>
                <w:sz w:val="18"/>
                <w:szCs w:val="18"/>
                <w:lang w:val="fr-FR"/>
              </w:rPr>
              <w:t>esoin opérationnel de </w:t>
            </w:r>
            <w:r w:rsidRPr="00BA2B29">
              <w:rPr>
                <w:rFonts w:ascii="Arial" w:hAnsi="Arial" w:cs="Arial"/>
                <w:b/>
                <w:bCs/>
                <w:sz w:val="18"/>
                <w:szCs w:val="18"/>
                <w:lang w:val="fr-FR"/>
              </w:rPr>
              <w:t>:</w:t>
            </w:r>
          </w:p>
        </w:tc>
        <w:tc>
          <w:tcPr>
            <w:tcW w:w="236" w:type="dxa"/>
            <w:tcBorders>
              <w:left w:val="nil"/>
              <w:right w:val="nil"/>
            </w:tcBorders>
            <w:shd w:val="clear" w:color="auto" w:fill="D9D9D9" w:themeFill="background1" w:themeFillShade="D9"/>
          </w:tcPr>
          <w:p w14:paraId="5148FEAA" w14:textId="77777777" w:rsidR="00327CB2" w:rsidRPr="00BA2B29" w:rsidRDefault="00327CB2" w:rsidP="00704F6E">
            <w:pPr>
              <w:pStyle w:val="Indent"/>
              <w:ind w:left="0"/>
              <w:rPr>
                <w:rFonts w:ascii="Arial" w:hAnsi="Arial" w:cs="Arial"/>
                <w:b/>
                <w:bCs/>
                <w:sz w:val="18"/>
                <w:szCs w:val="18"/>
                <w:lang w:val="fr-FR"/>
              </w:rPr>
            </w:pPr>
          </w:p>
        </w:tc>
        <w:tc>
          <w:tcPr>
            <w:tcW w:w="236" w:type="dxa"/>
            <w:tcBorders>
              <w:left w:val="nil"/>
              <w:right w:val="nil"/>
            </w:tcBorders>
            <w:shd w:val="clear" w:color="auto" w:fill="D9D9D9" w:themeFill="background1" w:themeFillShade="D9"/>
          </w:tcPr>
          <w:p w14:paraId="785EAF3F" w14:textId="77777777" w:rsidR="00327CB2" w:rsidRPr="00BA2B29" w:rsidRDefault="00327CB2" w:rsidP="00704F6E">
            <w:pPr>
              <w:pStyle w:val="Indent"/>
              <w:ind w:left="0"/>
              <w:rPr>
                <w:rFonts w:ascii="Arial" w:hAnsi="Arial" w:cs="Arial"/>
                <w:b/>
                <w:bCs/>
                <w:sz w:val="18"/>
                <w:szCs w:val="18"/>
                <w:lang w:val="fr-FR"/>
              </w:rPr>
            </w:pPr>
          </w:p>
        </w:tc>
        <w:tc>
          <w:tcPr>
            <w:tcW w:w="2216" w:type="dxa"/>
            <w:gridSpan w:val="3"/>
            <w:tcBorders>
              <w:left w:val="nil"/>
              <w:right w:val="nil"/>
            </w:tcBorders>
            <w:shd w:val="clear" w:color="auto" w:fill="D9D9D9" w:themeFill="background1" w:themeFillShade="D9"/>
          </w:tcPr>
          <w:p w14:paraId="63760EE0" w14:textId="77777777" w:rsidR="00327CB2" w:rsidRPr="00BA2B29" w:rsidRDefault="00327CB2" w:rsidP="00704F6E">
            <w:pPr>
              <w:pStyle w:val="Indent"/>
              <w:ind w:left="0"/>
              <w:rPr>
                <w:rFonts w:ascii="Arial" w:hAnsi="Arial" w:cs="Arial"/>
                <w:sz w:val="18"/>
                <w:szCs w:val="18"/>
                <w:lang w:val="fr-FR"/>
              </w:rPr>
            </w:pPr>
          </w:p>
        </w:tc>
        <w:tc>
          <w:tcPr>
            <w:tcW w:w="1377" w:type="dxa"/>
            <w:tcBorders>
              <w:left w:val="nil"/>
            </w:tcBorders>
            <w:shd w:val="clear" w:color="auto" w:fill="D9D9D9" w:themeFill="background1" w:themeFillShade="D9"/>
          </w:tcPr>
          <w:p w14:paraId="4325A57B" w14:textId="77777777" w:rsidR="00327CB2" w:rsidRPr="00BA2B29" w:rsidRDefault="00327CB2" w:rsidP="00704F6E">
            <w:pPr>
              <w:pStyle w:val="Indent"/>
              <w:ind w:left="0"/>
              <w:rPr>
                <w:rFonts w:ascii="Arial" w:hAnsi="Arial" w:cs="Arial"/>
                <w:sz w:val="18"/>
                <w:szCs w:val="18"/>
                <w:lang w:val="fr-FR"/>
              </w:rPr>
            </w:pPr>
          </w:p>
        </w:tc>
      </w:tr>
      <w:tr w:rsidR="00327CB2" w:rsidRPr="00BA2B29" w14:paraId="4EF5B9F2" w14:textId="77777777" w:rsidTr="006B530B">
        <w:tc>
          <w:tcPr>
            <w:tcW w:w="2761" w:type="dxa"/>
            <w:tcBorders>
              <w:top w:val="nil"/>
              <w:bottom w:val="single" w:sz="4" w:space="0" w:color="auto"/>
            </w:tcBorders>
            <w:shd w:val="clear" w:color="auto" w:fill="D9D9D9" w:themeFill="background1" w:themeFillShade="D9"/>
          </w:tcPr>
          <w:p w14:paraId="36D5CF24" w14:textId="77777777" w:rsidR="00327CB2" w:rsidRPr="00BA2B29" w:rsidRDefault="00327CB2" w:rsidP="00704F6E">
            <w:pPr>
              <w:pStyle w:val="Indent"/>
              <w:ind w:left="0"/>
              <w:rPr>
                <w:rFonts w:ascii="Arial" w:hAnsi="Arial" w:cs="Arial"/>
                <w:b/>
                <w:bCs/>
                <w:sz w:val="18"/>
                <w:szCs w:val="18"/>
                <w:lang w:val="fr-FR"/>
              </w:rPr>
            </w:pPr>
          </w:p>
        </w:tc>
        <w:tc>
          <w:tcPr>
            <w:tcW w:w="1507" w:type="dxa"/>
            <w:tcBorders>
              <w:bottom w:val="single" w:sz="4" w:space="0" w:color="auto"/>
            </w:tcBorders>
            <w:shd w:val="clear" w:color="auto" w:fill="D9D9D9" w:themeFill="background1" w:themeFillShade="D9"/>
          </w:tcPr>
          <w:p w14:paraId="43785BD0" w14:textId="5E8495C8" w:rsidR="00327CB2" w:rsidRPr="00BA2B29" w:rsidRDefault="007B006D" w:rsidP="00704F6E">
            <w:pPr>
              <w:pStyle w:val="Indent"/>
              <w:ind w:left="0"/>
              <w:rPr>
                <w:rFonts w:ascii="Arial" w:hAnsi="Arial" w:cs="Arial"/>
                <w:b/>
                <w:bCs/>
                <w:sz w:val="18"/>
                <w:szCs w:val="18"/>
                <w:lang w:val="fr-FR"/>
              </w:rPr>
            </w:pPr>
            <w:r>
              <w:rPr>
                <w:rFonts w:ascii="Arial" w:hAnsi="Arial" w:cs="Arial"/>
                <w:b/>
                <w:bCs/>
                <w:sz w:val="18"/>
                <w:szCs w:val="18"/>
                <w:lang w:val="fr-FR"/>
              </w:rPr>
              <w:t>Disponibilité</w:t>
            </w:r>
          </w:p>
        </w:tc>
        <w:tc>
          <w:tcPr>
            <w:tcW w:w="834" w:type="dxa"/>
            <w:gridSpan w:val="2"/>
            <w:tcBorders>
              <w:bottom w:val="single" w:sz="4" w:space="0" w:color="auto"/>
            </w:tcBorders>
            <w:shd w:val="clear" w:color="auto" w:fill="D9D9D9" w:themeFill="background1" w:themeFillShade="D9"/>
          </w:tcPr>
          <w:p w14:paraId="7B671C31" w14:textId="5460D8E9" w:rsidR="00327CB2" w:rsidRPr="00BA2B29" w:rsidRDefault="00EF2EDF" w:rsidP="00704F6E">
            <w:pPr>
              <w:pStyle w:val="Indent"/>
              <w:ind w:left="0"/>
              <w:rPr>
                <w:rFonts w:ascii="Arial" w:hAnsi="Arial" w:cs="Arial"/>
                <w:b/>
                <w:bCs/>
                <w:sz w:val="18"/>
                <w:szCs w:val="18"/>
                <w:lang w:val="fr-FR"/>
              </w:rPr>
            </w:pPr>
            <w:r>
              <w:rPr>
                <w:rFonts w:ascii="Arial" w:hAnsi="Arial" w:cs="Arial"/>
                <w:b/>
                <w:bCs/>
                <w:sz w:val="18"/>
                <w:szCs w:val="18"/>
                <w:lang w:val="fr-FR"/>
              </w:rPr>
              <w:t>DMIA</w:t>
            </w:r>
          </w:p>
        </w:tc>
        <w:tc>
          <w:tcPr>
            <w:tcW w:w="877" w:type="dxa"/>
            <w:gridSpan w:val="2"/>
            <w:tcBorders>
              <w:bottom w:val="single" w:sz="4" w:space="0" w:color="auto"/>
            </w:tcBorders>
            <w:shd w:val="clear" w:color="auto" w:fill="D9D9D9" w:themeFill="background1" w:themeFillShade="D9"/>
          </w:tcPr>
          <w:p w14:paraId="3DB177A4" w14:textId="553EB335" w:rsidR="00327CB2" w:rsidRPr="00BA2B29" w:rsidRDefault="00EF2EDF" w:rsidP="00704F6E">
            <w:pPr>
              <w:pStyle w:val="Indent"/>
              <w:ind w:left="0"/>
              <w:rPr>
                <w:rFonts w:ascii="Arial" w:hAnsi="Arial" w:cs="Arial"/>
                <w:b/>
                <w:bCs/>
                <w:sz w:val="18"/>
                <w:szCs w:val="18"/>
                <w:lang w:val="fr-FR"/>
              </w:rPr>
            </w:pPr>
            <w:r>
              <w:rPr>
                <w:rFonts w:ascii="Arial" w:hAnsi="Arial" w:cs="Arial"/>
                <w:b/>
                <w:bCs/>
                <w:sz w:val="18"/>
                <w:szCs w:val="18"/>
                <w:lang w:val="fr-FR"/>
              </w:rPr>
              <w:t>PDMA</w:t>
            </w:r>
          </w:p>
        </w:tc>
        <w:tc>
          <w:tcPr>
            <w:tcW w:w="1373" w:type="dxa"/>
            <w:tcBorders>
              <w:bottom w:val="single" w:sz="4" w:space="0" w:color="auto"/>
            </w:tcBorders>
            <w:shd w:val="clear" w:color="auto" w:fill="D9D9D9" w:themeFill="background1" w:themeFillShade="D9"/>
          </w:tcPr>
          <w:p w14:paraId="5C47A186" w14:textId="5490FF90" w:rsidR="00327CB2" w:rsidRPr="00BA2B29" w:rsidRDefault="007B006D" w:rsidP="00704F6E">
            <w:pPr>
              <w:pStyle w:val="Indent"/>
              <w:ind w:left="0"/>
              <w:rPr>
                <w:rFonts w:ascii="Arial" w:hAnsi="Arial" w:cs="Arial"/>
                <w:b/>
                <w:bCs/>
                <w:sz w:val="18"/>
                <w:szCs w:val="18"/>
                <w:lang w:val="fr-FR"/>
              </w:rPr>
            </w:pPr>
            <w:r>
              <w:rPr>
                <w:rFonts w:ascii="Arial" w:hAnsi="Arial" w:cs="Arial"/>
                <w:b/>
                <w:bCs/>
                <w:sz w:val="18"/>
                <w:szCs w:val="18"/>
                <w:lang w:val="fr-FR"/>
              </w:rPr>
              <w:t>Intégrité des données</w:t>
            </w:r>
          </w:p>
        </w:tc>
        <w:tc>
          <w:tcPr>
            <w:tcW w:w="1579" w:type="dxa"/>
            <w:gridSpan w:val="2"/>
            <w:tcBorders>
              <w:bottom w:val="single" w:sz="4" w:space="0" w:color="auto"/>
            </w:tcBorders>
            <w:shd w:val="clear" w:color="auto" w:fill="D9D9D9" w:themeFill="background1" w:themeFillShade="D9"/>
          </w:tcPr>
          <w:p w14:paraId="430C6E71" w14:textId="32CC5548" w:rsidR="00327CB2" w:rsidRPr="00BA2B29" w:rsidRDefault="0079028F" w:rsidP="00704F6E">
            <w:pPr>
              <w:pStyle w:val="Indent"/>
              <w:ind w:left="0"/>
              <w:rPr>
                <w:rFonts w:ascii="Arial" w:hAnsi="Arial" w:cs="Arial"/>
                <w:b/>
                <w:bCs/>
                <w:sz w:val="18"/>
                <w:szCs w:val="18"/>
                <w:lang w:val="fr-FR"/>
              </w:rPr>
            </w:pPr>
            <w:r>
              <w:rPr>
                <w:rFonts w:ascii="Arial" w:hAnsi="Arial" w:cs="Arial"/>
                <w:b/>
                <w:bCs/>
                <w:sz w:val="18"/>
                <w:szCs w:val="18"/>
                <w:lang w:val="fr-FR"/>
              </w:rPr>
              <w:t>Confidentialité des données</w:t>
            </w:r>
          </w:p>
        </w:tc>
      </w:tr>
      <w:tr w:rsidR="00327CB2" w:rsidRPr="00BA2B29" w14:paraId="45F69D2F" w14:textId="77777777" w:rsidTr="006B530B">
        <w:tc>
          <w:tcPr>
            <w:tcW w:w="2761" w:type="dxa"/>
            <w:shd w:val="clear" w:color="auto" w:fill="F2F2F2" w:themeFill="background1" w:themeFillShade="F2"/>
          </w:tcPr>
          <w:p w14:paraId="43EB4B09" w14:textId="757D54A8" w:rsidR="00327CB2" w:rsidRPr="00BA2B29" w:rsidRDefault="008831BC" w:rsidP="00704F6E">
            <w:pPr>
              <w:pStyle w:val="Indent"/>
              <w:ind w:left="0"/>
              <w:rPr>
                <w:rFonts w:ascii="Arial" w:hAnsi="Arial" w:cs="Arial"/>
                <w:i/>
                <w:iCs/>
                <w:sz w:val="18"/>
                <w:szCs w:val="18"/>
                <w:lang w:val="fr-FR"/>
              </w:rPr>
            </w:pPr>
            <w:r>
              <w:rPr>
                <w:rFonts w:ascii="Arial" w:hAnsi="Arial" w:cs="Arial"/>
                <w:i/>
                <w:iCs/>
                <w:sz w:val="18"/>
                <w:szCs w:val="18"/>
                <w:lang w:val="fr-FR"/>
              </w:rPr>
              <w:t>Système informatique</w:t>
            </w:r>
            <w:r w:rsidR="00327CB2" w:rsidRPr="00BA2B29">
              <w:rPr>
                <w:rFonts w:ascii="Arial" w:hAnsi="Arial" w:cs="Arial"/>
                <w:i/>
                <w:iCs/>
                <w:sz w:val="18"/>
                <w:szCs w:val="18"/>
                <w:lang w:val="fr-FR"/>
              </w:rPr>
              <w:t xml:space="preserve"> A</w:t>
            </w:r>
          </w:p>
        </w:tc>
        <w:tc>
          <w:tcPr>
            <w:tcW w:w="1507" w:type="dxa"/>
            <w:shd w:val="clear" w:color="auto" w:fill="F2F2F2" w:themeFill="background1" w:themeFillShade="F2"/>
          </w:tcPr>
          <w:p w14:paraId="34AA751B" w14:textId="49C00A0B" w:rsidR="00327CB2" w:rsidRPr="00BA2B29" w:rsidRDefault="00327CB2" w:rsidP="00704F6E">
            <w:pPr>
              <w:pStyle w:val="Indent"/>
              <w:ind w:left="0"/>
              <w:rPr>
                <w:rFonts w:ascii="Arial" w:hAnsi="Arial" w:cs="Arial"/>
                <w:i/>
                <w:iCs/>
                <w:sz w:val="18"/>
                <w:szCs w:val="18"/>
                <w:lang w:val="fr-FR"/>
              </w:rPr>
            </w:pPr>
            <w:r w:rsidRPr="00BA2B29">
              <w:rPr>
                <w:rFonts w:ascii="Arial" w:hAnsi="Arial" w:cs="Arial"/>
                <w:i/>
                <w:iCs/>
                <w:sz w:val="18"/>
                <w:szCs w:val="18"/>
                <w:lang w:val="fr-FR"/>
              </w:rPr>
              <w:t>99,7</w:t>
            </w:r>
            <w:r w:rsidR="00CE5711">
              <w:rPr>
                <w:rFonts w:ascii="Arial" w:hAnsi="Arial" w:cs="Arial"/>
                <w:i/>
                <w:iCs/>
                <w:sz w:val="18"/>
                <w:szCs w:val="18"/>
                <w:lang w:val="fr-FR"/>
              </w:rPr>
              <w:t> </w:t>
            </w:r>
            <w:r w:rsidRPr="00BA2B29">
              <w:rPr>
                <w:rFonts w:ascii="Arial" w:hAnsi="Arial" w:cs="Arial"/>
                <w:i/>
                <w:iCs/>
                <w:sz w:val="18"/>
                <w:szCs w:val="18"/>
                <w:lang w:val="fr-FR"/>
              </w:rPr>
              <w:t>%</w:t>
            </w:r>
          </w:p>
        </w:tc>
        <w:tc>
          <w:tcPr>
            <w:tcW w:w="834" w:type="dxa"/>
            <w:gridSpan w:val="2"/>
            <w:shd w:val="clear" w:color="auto" w:fill="F2F2F2" w:themeFill="background1" w:themeFillShade="F2"/>
          </w:tcPr>
          <w:p w14:paraId="0A5B68AD" w14:textId="77777777" w:rsidR="00327CB2" w:rsidRPr="00BA2B29" w:rsidRDefault="00327CB2" w:rsidP="00704F6E">
            <w:pPr>
              <w:pStyle w:val="Indent"/>
              <w:ind w:left="0"/>
              <w:rPr>
                <w:rFonts w:ascii="Arial" w:hAnsi="Arial" w:cs="Arial"/>
                <w:i/>
                <w:iCs/>
                <w:sz w:val="18"/>
                <w:szCs w:val="18"/>
                <w:lang w:val="fr-FR"/>
              </w:rPr>
            </w:pPr>
            <w:r w:rsidRPr="00BA2B29">
              <w:rPr>
                <w:rFonts w:ascii="Arial" w:hAnsi="Arial" w:cs="Arial"/>
                <w:i/>
                <w:iCs/>
                <w:sz w:val="18"/>
                <w:szCs w:val="18"/>
                <w:lang w:val="fr-FR"/>
              </w:rPr>
              <w:t>4 h</w:t>
            </w:r>
          </w:p>
        </w:tc>
        <w:tc>
          <w:tcPr>
            <w:tcW w:w="877" w:type="dxa"/>
            <w:gridSpan w:val="2"/>
            <w:shd w:val="clear" w:color="auto" w:fill="F2F2F2" w:themeFill="background1" w:themeFillShade="F2"/>
          </w:tcPr>
          <w:p w14:paraId="6FCB5C7B" w14:textId="77777777" w:rsidR="00327CB2" w:rsidRPr="00BA2B29" w:rsidRDefault="00327CB2" w:rsidP="00704F6E">
            <w:pPr>
              <w:pStyle w:val="Indent"/>
              <w:ind w:left="0"/>
              <w:rPr>
                <w:rFonts w:ascii="Arial" w:hAnsi="Arial" w:cs="Arial"/>
                <w:i/>
                <w:iCs/>
                <w:sz w:val="18"/>
                <w:szCs w:val="18"/>
                <w:lang w:val="fr-FR"/>
              </w:rPr>
            </w:pPr>
            <w:r w:rsidRPr="00BA2B29">
              <w:rPr>
                <w:rFonts w:ascii="Arial" w:hAnsi="Arial" w:cs="Arial"/>
                <w:i/>
                <w:iCs/>
                <w:sz w:val="18"/>
                <w:szCs w:val="18"/>
                <w:lang w:val="fr-FR"/>
              </w:rPr>
              <w:t>10 min</w:t>
            </w:r>
          </w:p>
        </w:tc>
        <w:tc>
          <w:tcPr>
            <w:tcW w:w="1373" w:type="dxa"/>
            <w:shd w:val="clear" w:color="auto" w:fill="F2F2F2" w:themeFill="background1" w:themeFillShade="F2"/>
          </w:tcPr>
          <w:p w14:paraId="67A7DE41" w14:textId="17089E3A"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Très élevée</w:t>
            </w:r>
          </w:p>
        </w:tc>
        <w:tc>
          <w:tcPr>
            <w:tcW w:w="1579" w:type="dxa"/>
            <w:gridSpan w:val="2"/>
            <w:shd w:val="clear" w:color="auto" w:fill="F2F2F2" w:themeFill="background1" w:themeFillShade="F2"/>
          </w:tcPr>
          <w:p w14:paraId="2E066252" w14:textId="2AD611E6"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Faible</w:t>
            </w:r>
          </w:p>
        </w:tc>
      </w:tr>
      <w:tr w:rsidR="00327CB2" w:rsidRPr="00BA2B29" w14:paraId="5FB1CEC7" w14:textId="77777777" w:rsidTr="006B530B">
        <w:tc>
          <w:tcPr>
            <w:tcW w:w="2761" w:type="dxa"/>
          </w:tcPr>
          <w:p w14:paraId="20F8F329" w14:textId="113D386A" w:rsidR="00327CB2" w:rsidRPr="00BA2B29" w:rsidRDefault="008831BC" w:rsidP="00704F6E">
            <w:pPr>
              <w:pStyle w:val="Indent"/>
              <w:ind w:left="0"/>
              <w:rPr>
                <w:rFonts w:ascii="Arial" w:hAnsi="Arial" w:cs="Arial"/>
                <w:i/>
                <w:iCs/>
                <w:sz w:val="18"/>
                <w:szCs w:val="18"/>
                <w:lang w:val="fr-FR"/>
              </w:rPr>
            </w:pPr>
            <w:r>
              <w:rPr>
                <w:rFonts w:ascii="Arial" w:hAnsi="Arial" w:cs="Arial"/>
                <w:i/>
                <w:iCs/>
                <w:sz w:val="18"/>
                <w:szCs w:val="18"/>
                <w:lang w:val="fr-FR"/>
              </w:rPr>
              <w:t>Système informatique</w:t>
            </w:r>
            <w:r w:rsidR="00327CB2" w:rsidRPr="00BA2B29">
              <w:rPr>
                <w:rFonts w:ascii="Arial" w:hAnsi="Arial" w:cs="Arial"/>
                <w:i/>
                <w:iCs/>
                <w:sz w:val="18"/>
                <w:szCs w:val="18"/>
                <w:lang w:val="fr-FR"/>
              </w:rPr>
              <w:t xml:space="preserve"> B</w:t>
            </w:r>
          </w:p>
        </w:tc>
        <w:tc>
          <w:tcPr>
            <w:tcW w:w="1507" w:type="dxa"/>
          </w:tcPr>
          <w:p w14:paraId="099532A1" w14:textId="674E17A5" w:rsidR="00327CB2" w:rsidRPr="00BA2B29" w:rsidRDefault="00327CB2" w:rsidP="00704F6E">
            <w:pPr>
              <w:pStyle w:val="Indent"/>
              <w:ind w:left="0"/>
              <w:rPr>
                <w:rFonts w:ascii="Arial" w:hAnsi="Arial" w:cs="Arial"/>
                <w:i/>
                <w:iCs/>
                <w:sz w:val="18"/>
                <w:szCs w:val="18"/>
                <w:lang w:val="fr-FR"/>
              </w:rPr>
            </w:pPr>
            <w:r w:rsidRPr="00BA2B29">
              <w:rPr>
                <w:rFonts w:ascii="Arial" w:hAnsi="Arial" w:cs="Arial"/>
                <w:i/>
                <w:iCs/>
                <w:sz w:val="18"/>
                <w:szCs w:val="18"/>
                <w:lang w:val="fr-FR"/>
              </w:rPr>
              <w:t>99,5</w:t>
            </w:r>
            <w:r w:rsidR="00CE5711">
              <w:rPr>
                <w:rFonts w:ascii="Arial" w:hAnsi="Arial" w:cs="Arial"/>
                <w:i/>
                <w:iCs/>
                <w:sz w:val="18"/>
                <w:szCs w:val="18"/>
                <w:lang w:val="fr-FR"/>
              </w:rPr>
              <w:t> </w:t>
            </w:r>
            <w:r w:rsidRPr="00BA2B29">
              <w:rPr>
                <w:rFonts w:ascii="Arial" w:hAnsi="Arial" w:cs="Arial"/>
                <w:i/>
                <w:iCs/>
                <w:sz w:val="18"/>
                <w:szCs w:val="18"/>
                <w:lang w:val="fr-FR"/>
              </w:rPr>
              <w:t>%</w:t>
            </w:r>
          </w:p>
        </w:tc>
        <w:tc>
          <w:tcPr>
            <w:tcW w:w="834" w:type="dxa"/>
            <w:gridSpan w:val="2"/>
          </w:tcPr>
          <w:p w14:paraId="3BC40FF3" w14:textId="77777777" w:rsidR="00327CB2" w:rsidRPr="00BA2B29" w:rsidRDefault="00E4632F" w:rsidP="00704F6E">
            <w:pPr>
              <w:pStyle w:val="Indent"/>
              <w:ind w:left="0"/>
              <w:rPr>
                <w:rFonts w:ascii="Arial" w:hAnsi="Arial" w:cs="Arial"/>
                <w:i/>
                <w:iCs/>
                <w:sz w:val="18"/>
                <w:szCs w:val="18"/>
                <w:lang w:val="fr-FR"/>
              </w:rPr>
            </w:pPr>
            <w:r w:rsidRPr="00BA2B29">
              <w:rPr>
                <w:rFonts w:ascii="Arial" w:hAnsi="Arial" w:cs="Arial"/>
                <w:i/>
                <w:iCs/>
                <w:sz w:val="18"/>
                <w:szCs w:val="18"/>
                <w:lang w:val="fr-FR"/>
              </w:rPr>
              <w:t>24</w:t>
            </w:r>
            <w:r w:rsidR="00327CB2" w:rsidRPr="00BA2B29">
              <w:rPr>
                <w:rFonts w:ascii="Arial" w:hAnsi="Arial" w:cs="Arial"/>
                <w:i/>
                <w:iCs/>
                <w:sz w:val="18"/>
                <w:szCs w:val="18"/>
                <w:lang w:val="fr-FR"/>
              </w:rPr>
              <w:t xml:space="preserve"> h</w:t>
            </w:r>
          </w:p>
        </w:tc>
        <w:tc>
          <w:tcPr>
            <w:tcW w:w="877" w:type="dxa"/>
            <w:gridSpan w:val="2"/>
          </w:tcPr>
          <w:p w14:paraId="6BA49F5D" w14:textId="77777777" w:rsidR="00327CB2" w:rsidRPr="00BA2B29" w:rsidRDefault="00327CB2" w:rsidP="00704F6E">
            <w:pPr>
              <w:pStyle w:val="Indent"/>
              <w:ind w:left="0"/>
              <w:rPr>
                <w:rFonts w:ascii="Arial" w:hAnsi="Arial" w:cs="Arial"/>
                <w:i/>
                <w:iCs/>
                <w:sz w:val="18"/>
                <w:szCs w:val="18"/>
                <w:lang w:val="fr-FR"/>
              </w:rPr>
            </w:pPr>
            <w:r w:rsidRPr="00BA2B29">
              <w:rPr>
                <w:rFonts w:ascii="Arial" w:hAnsi="Arial" w:cs="Arial"/>
                <w:i/>
                <w:iCs/>
                <w:sz w:val="18"/>
                <w:szCs w:val="18"/>
                <w:lang w:val="fr-FR"/>
              </w:rPr>
              <w:t>24 h</w:t>
            </w:r>
          </w:p>
        </w:tc>
        <w:tc>
          <w:tcPr>
            <w:tcW w:w="1373" w:type="dxa"/>
          </w:tcPr>
          <w:p w14:paraId="25829492" w14:textId="771A2123"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Très élevée</w:t>
            </w:r>
          </w:p>
        </w:tc>
        <w:tc>
          <w:tcPr>
            <w:tcW w:w="1579" w:type="dxa"/>
            <w:gridSpan w:val="2"/>
          </w:tcPr>
          <w:p w14:paraId="1D8A5A2A" w14:textId="14394FB9"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Élevée</w:t>
            </w:r>
          </w:p>
        </w:tc>
      </w:tr>
      <w:tr w:rsidR="00327CB2" w:rsidRPr="00BA2B29" w14:paraId="19E7DF33" w14:textId="77777777" w:rsidTr="006B530B">
        <w:tc>
          <w:tcPr>
            <w:tcW w:w="2761" w:type="dxa"/>
          </w:tcPr>
          <w:p w14:paraId="43569A1C" w14:textId="394369E1" w:rsidR="00327CB2" w:rsidRPr="00BA2B29" w:rsidRDefault="008831BC" w:rsidP="00704F6E">
            <w:pPr>
              <w:pStyle w:val="Indent"/>
              <w:ind w:left="0"/>
              <w:rPr>
                <w:rFonts w:ascii="Arial" w:hAnsi="Arial" w:cs="Arial"/>
                <w:i/>
                <w:iCs/>
                <w:sz w:val="18"/>
                <w:szCs w:val="18"/>
                <w:lang w:val="fr-FR"/>
              </w:rPr>
            </w:pPr>
            <w:r>
              <w:rPr>
                <w:rFonts w:ascii="Arial" w:hAnsi="Arial" w:cs="Arial"/>
                <w:i/>
                <w:iCs/>
                <w:sz w:val="18"/>
                <w:szCs w:val="18"/>
                <w:lang w:val="fr-FR"/>
              </w:rPr>
              <w:t>Système informatique</w:t>
            </w:r>
            <w:r w:rsidR="00327CB2" w:rsidRPr="00BA2B29">
              <w:rPr>
                <w:rFonts w:ascii="Arial" w:hAnsi="Arial" w:cs="Arial"/>
                <w:i/>
                <w:iCs/>
                <w:sz w:val="18"/>
                <w:szCs w:val="18"/>
                <w:lang w:val="fr-FR"/>
              </w:rPr>
              <w:t xml:space="preserve"> C</w:t>
            </w:r>
          </w:p>
        </w:tc>
        <w:tc>
          <w:tcPr>
            <w:tcW w:w="1507" w:type="dxa"/>
          </w:tcPr>
          <w:p w14:paraId="6C62FAA3" w14:textId="39EDF201" w:rsidR="00327CB2" w:rsidRPr="00BA2B29" w:rsidRDefault="00E047D7" w:rsidP="00704F6E">
            <w:pPr>
              <w:pStyle w:val="Indent"/>
              <w:ind w:left="0"/>
              <w:rPr>
                <w:rFonts w:ascii="Arial" w:hAnsi="Arial" w:cs="Arial"/>
                <w:i/>
                <w:iCs/>
                <w:sz w:val="18"/>
                <w:szCs w:val="18"/>
                <w:lang w:val="fr-FR"/>
              </w:rPr>
            </w:pPr>
            <w:r w:rsidRPr="00BA2B29">
              <w:rPr>
                <w:rFonts w:ascii="Arial" w:hAnsi="Arial" w:cs="Arial"/>
                <w:i/>
                <w:iCs/>
                <w:sz w:val="18"/>
                <w:szCs w:val="18"/>
                <w:lang w:val="fr-FR"/>
              </w:rPr>
              <w:t>99,5</w:t>
            </w:r>
            <w:r w:rsidR="00CE5711">
              <w:rPr>
                <w:rFonts w:ascii="Arial" w:hAnsi="Arial" w:cs="Arial"/>
                <w:i/>
                <w:iCs/>
                <w:sz w:val="18"/>
                <w:szCs w:val="18"/>
                <w:lang w:val="fr-FR"/>
              </w:rPr>
              <w:t> </w:t>
            </w:r>
            <w:r w:rsidRPr="00BA2B29">
              <w:rPr>
                <w:rFonts w:ascii="Arial" w:hAnsi="Arial" w:cs="Arial"/>
                <w:i/>
                <w:iCs/>
                <w:sz w:val="18"/>
                <w:szCs w:val="18"/>
                <w:lang w:val="fr-FR"/>
              </w:rPr>
              <w:t>%</w:t>
            </w:r>
          </w:p>
        </w:tc>
        <w:tc>
          <w:tcPr>
            <w:tcW w:w="834" w:type="dxa"/>
            <w:gridSpan w:val="2"/>
          </w:tcPr>
          <w:p w14:paraId="2C363095" w14:textId="77777777" w:rsidR="00327CB2" w:rsidRPr="00BA2B29" w:rsidRDefault="00E4632F" w:rsidP="00704F6E">
            <w:pPr>
              <w:pStyle w:val="Indent"/>
              <w:ind w:left="0"/>
              <w:rPr>
                <w:rFonts w:ascii="Arial" w:hAnsi="Arial" w:cs="Arial"/>
                <w:i/>
                <w:iCs/>
                <w:sz w:val="18"/>
                <w:szCs w:val="18"/>
                <w:lang w:val="fr-FR"/>
              </w:rPr>
            </w:pPr>
            <w:r w:rsidRPr="00BA2B29">
              <w:rPr>
                <w:rFonts w:ascii="Arial" w:hAnsi="Arial" w:cs="Arial"/>
                <w:i/>
                <w:iCs/>
                <w:sz w:val="18"/>
                <w:szCs w:val="18"/>
                <w:lang w:val="fr-FR"/>
              </w:rPr>
              <w:t>48</w:t>
            </w:r>
            <w:r w:rsidR="00E047D7" w:rsidRPr="00BA2B29">
              <w:rPr>
                <w:rFonts w:ascii="Arial" w:hAnsi="Arial" w:cs="Arial"/>
                <w:i/>
                <w:iCs/>
                <w:sz w:val="18"/>
                <w:szCs w:val="18"/>
                <w:lang w:val="fr-FR"/>
              </w:rPr>
              <w:t xml:space="preserve"> h</w:t>
            </w:r>
          </w:p>
        </w:tc>
        <w:tc>
          <w:tcPr>
            <w:tcW w:w="877" w:type="dxa"/>
            <w:gridSpan w:val="2"/>
          </w:tcPr>
          <w:p w14:paraId="35F2973A" w14:textId="77777777" w:rsidR="00327CB2" w:rsidRPr="00BA2B29" w:rsidRDefault="00E047D7" w:rsidP="00704F6E">
            <w:pPr>
              <w:pStyle w:val="Indent"/>
              <w:ind w:left="0"/>
              <w:rPr>
                <w:rFonts w:ascii="Arial" w:hAnsi="Arial" w:cs="Arial"/>
                <w:i/>
                <w:iCs/>
                <w:sz w:val="18"/>
                <w:szCs w:val="18"/>
                <w:lang w:val="fr-FR"/>
              </w:rPr>
            </w:pPr>
            <w:r w:rsidRPr="00BA2B29">
              <w:rPr>
                <w:rFonts w:ascii="Arial" w:hAnsi="Arial" w:cs="Arial"/>
                <w:i/>
                <w:iCs/>
                <w:sz w:val="18"/>
                <w:szCs w:val="18"/>
                <w:lang w:val="fr-FR"/>
              </w:rPr>
              <w:t>24 h</w:t>
            </w:r>
          </w:p>
        </w:tc>
        <w:tc>
          <w:tcPr>
            <w:tcW w:w="1373" w:type="dxa"/>
          </w:tcPr>
          <w:p w14:paraId="36A05068" w14:textId="0EC68782"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Très élevée</w:t>
            </w:r>
          </w:p>
        </w:tc>
        <w:tc>
          <w:tcPr>
            <w:tcW w:w="1579" w:type="dxa"/>
            <w:gridSpan w:val="2"/>
          </w:tcPr>
          <w:p w14:paraId="3F39726F" w14:textId="239604C7"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Très élevée</w:t>
            </w:r>
          </w:p>
        </w:tc>
      </w:tr>
      <w:tr w:rsidR="00327CB2" w:rsidRPr="00BA2B29" w14:paraId="70DAE6BA" w14:textId="77777777" w:rsidTr="006B530B">
        <w:tc>
          <w:tcPr>
            <w:tcW w:w="2761" w:type="dxa"/>
          </w:tcPr>
          <w:p w14:paraId="6F6A56F4" w14:textId="58E4BC1E"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S</w:t>
            </w:r>
            <w:r w:rsidRPr="00BA2B29">
              <w:rPr>
                <w:rFonts w:ascii="Arial" w:hAnsi="Arial" w:cs="Arial"/>
                <w:i/>
                <w:iCs/>
                <w:sz w:val="18"/>
                <w:szCs w:val="18"/>
                <w:lang w:val="fr-FR"/>
              </w:rPr>
              <w:t>ystèm</w:t>
            </w:r>
            <w:r>
              <w:rPr>
                <w:rFonts w:ascii="Arial" w:hAnsi="Arial" w:cs="Arial"/>
                <w:i/>
                <w:iCs/>
                <w:sz w:val="18"/>
                <w:szCs w:val="18"/>
                <w:lang w:val="fr-FR"/>
              </w:rPr>
              <w:t>e email</w:t>
            </w:r>
          </w:p>
        </w:tc>
        <w:tc>
          <w:tcPr>
            <w:tcW w:w="1507" w:type="dxa"/>
          </w:tcPr>
          <w:p w14:paraId="5D96CE04" w14:textId="7869DAC4" w:rsidR="00327CB2" w:rsidRPr="00BA2B29" w:rsidRDefault="00E047D7" w:rsidP="00704F6E">
            <w:pPr>
              <w:pStyle w:val="Indent"/>
              <w:ind w:left="0"/>
              <w:rPr>
                <w:rFonts w:ascii="Arial" w:hAnsi="Arial" w:cs="Arial"/>
                <w:i/>
                <w:iCs/>
                <w:sz w:val="18"/>
                <w:szCs w:val="18"/>
                <w:lang w:val="fr-FR"/>
              </w:rPr>
            </w:pPr>
            <w:r w:rsidRPr="00BA2B29">
              <w:rPr>
                <w:rFonts w:ascii="Arial" w:hAnsi="Arial" w:cs="Arial"/>
                <w:i/>
                <w:iCs/>
                <w:sz w:val="18"/>
                <w:szCs w:val="18"/>
                <w:lang w:val="fr-FR"/>
              </w:rPr>
              <w:t>99,9</w:t>
            </w:r>
            <w:r w:rsidR="00CE5711">
              <w:rPr>
                <w:rFonts w:ascii="Arial" w:hAnsi="Arial" w:cs="Arial"/>
                <w:i/>
                <w:iCs/>
                <w:sz w:val="18"/>
                <w:szCs w:val="18"/>
                <w:lang w:val="fr-FR"/>
              </w:rPr>
              <w:t> </w:t>
            </w:r>
            <w:r w:rsidRPr="00BA2B29">
              <w:rPr>
                <w:rFonts w:ascii="Arial" w:hAnsi="Arial" w:cs="Arial"/>
                <w:i/>
                <w:iCs/>
                <w:sz w:val="18"/>
                <w:szCs w:val="18"/>
                <w:lang w:val="fr-FR"/>
              </w:rPr>
              <w:t>%</w:t>
            </w:r>
          </w:p>
        </w:tc>
        <w:tc>
          <w:tcPr>
            <w:tcW w:w="834" w:type="dxa"/>
            <w:gridSpan w:val="2"/>
          </w:tcPr>
          <w:p w14:paraId="7D6A678F" w14:textId="77777777" w:rsidR="00327CB2" w:rsidRPr="00BA2B29" w:rsidRDefault="00E047D7" w:rsidP="00704F6E">
            <w:pPr>
              <w:pStyle w:val="Indent"/>
              <w:ind w:left="0"/>
              <w:rPr>
                <w:rFonts w:ascii="Arial" w:hAnsi="Arial" w:cs="Arial"/>
                <w:i/>
                <w:iCs/>
                <w:sz w:val="18"/>
                <w:szCs w:val="18"/>
                <w:lang w:val="fr-FR"/>
              </w:rPr>
            </w:pPr>
            <w:r w:rsidRPr="00BA2B29">
              <w:rPr>
                <w:rFonts w:ascii="Arial" w:hAnsi="Arial" w:cs="Arial"/>
                <w:i/>
                <w:iCs/>
                <w:sz w:val="18"/>
                <w:szCs w:val="18"/>
                <w:lang w:val="fr-FR"/>
              </w:rPr>
              <w:t>4 h</w:t>
            </w:r>
          </w:p>
        </w:tc>
        <w:tc>
          <w:tcPr>
            <w:tcW w:w="877" w:type="dxa"/>
            <w:gridSpan w:val="2"/>
          </w:tcPr>
          <w:p w14:paraId="7613DFAB" w14:textId="77777777" w:rsidR="00327CB2" w:rsidRPr="00BA2B29" w:rsidRDefault="00E047D7" w:rsidP="00704F6E">
            <w:pPr>
              <w:pStyle w:val="Indent"/>
              <w:ind w:left="0"/>
              <w:rPr>
                <w:rFonts w:ascii="Arial" w:hAnsi="Arial" w:cs="Arial"/>
                <w:i/>
                <w:iCs/>
                <w:sz w:val="18"/>
                <w:szCs w:val="18"/>
                <w:lang w:val="fr-FR"/>
              </w:rPr>
            </w:pPr>
            <w:r w:rsidRPr="00BA2B29">
              <w:rPr>
                <w:rFonts w:ascii="Arial" w:hAnsi="Arial" w:cs="Arial"/>
                <w:i/>
                <w:iCs/>
                <w:sz w:val="18"/>
                <w:szCs w:val="18"/>
                <w:lang w:val="fr-FR"/>
              </w:rPr>
              <w:t>12 h</w:t>
            </w:r>
          </w:p>
        </w:tc>
        <w:tc>
          <w:tcPr>
            <w:tcW w:w="1373" w:type="dxa"/>
          </w:tcPr>
          <w:p w14:paraId="737893BC" w14:textId="78F4F6C4" w:rsidR="00327CB2" w:rsidRPr="00BA2B29" w:rsidRDefault="00CE5711" w:rsidP="00704F6E">
            <w:pPr>
              <w:pStyle w:val="Indent"/>
              <w:ind w:left="0"/>
              <w:rPr>
                <w:rFonts w:ascii="Arial" w:hAnsi="Arial" w:cs="Arial"/>
                <w:i/>
                <w:iCs/>
                <w:sz w:val="18"/>
                <w:szCs w:val="18"/>
                <w:lang w:val="fr-FR"/>
              </w:rPr>
            </w:pPr>
            <w:r>
              <w:rPr>
                <w:rFonts w:ascii="Arial" w:hAnsi="Arial" w:cs="Arial"/>
                <w:i/>
                <w:iCs/>
                <w:sz w:val="18"/>
                <w:szCs w:val="18"/>
                <w:lang w:val="fr-FR"/>
              </w:rPr>
              <w:t>Très élevée</w:t>
            </w:r>
          </w:p>
        </w:tc>
        <w:tc>
          <w:tcPr>
            <w:tcW w:w="1579" w:type="dxa"/>
            <w:gridSpan w:val="2"/>
          </w:tcPr>
          <w:p w14:paraId="73C893CC" w14:textId="7FAA6D77" w:rsidR="00327CB2" w:rsidRPr="00BA2B29" w:rsidRDefault="00E047D7" w:rsidP="00704F6E">
            <w:pPr>
              <w:pStyle w:val="Indent"/>
              <w:ind w:left="0"/>
              <w:rPr>
                <w:rFonts w:ascii="Arial" w:hAnsi="Arial" w:cs="Arial"/>
                <w:i/>
                <w:iCs/>
                <w:sz w:val="18"/>
                <w:szCs w:val="18"/>
                <w:lang w:val="fr-FR"/>
              </w:rPr>
            </w:pPr>
            <w:r w:rsidRPr="00BA2B29">
              <w:rPr>
                <w:rFonts w:ascii="Arial" w:hAnsi="Arial" w:cs="Arial"/>
                <w:i/>
                <w:iCs/>
                <w:sz w:val="18"/>
                <w:szCs w:val="18"/>
                <w:lang w:val="fr-FR"/>
              </w:rPr>
              <w:t>M</w:t>
            </w:r>
            <w:r w:rsidR="00CE5711">
              <w:rPr>
                <w:rFonts w:ascii="Arial" w:hAnsi="Arial" w:cs="Arial"/>
                <w:i/>
                <w:iCs/>
                <w:sz w:val="18"/>
                <w:szCs w:val="18"/>
                <w:lang w:val="fr-FR"/>
              </w:rPr>
              <w:t>oyenne</w:t>
            </w:r>
          </w:p>
        </w:tc>
      </w:tr>
    </w:tbl>
    <w:p w14:paraId="3312DF1B" w14:textId="77777777" w:rsidR="00E4632F" w:rsidRPr="00BA2B29" w:rsidRDefault="00E4632F" w:rsidP="00E4632F">
      <w:pPr>
        <w:autoSpaceDE w:val="0"/>
        <w:autoSpaceDN w:val="0"/>
        <w:adjustRightInd w:val="0"/>
        <w:spacing w:line="240" w:lineRule="auto"/>
        <w:rPr>
          <w:bCs/>
          <w:lang w:val="fr-FR"/>
        </w:rPr>
      </w:pPr>
    </w:p>
    <w:p w14:paraId="7605CD4C" w14:textId="28AE802F" w:rsidR="00E4632F" w:rsidRPr="00EF2EDF" w:rsidRDefault="00EF2EDF" w:rsidP="00E4632F">
      <w:pPr>
        <w:autoSpaceDE w:val="0"/>
        <w:autoSpaceDN w:val="0"/>
        <w:adjustRightInd w:val="0"/>
        <w:spacing w:line="240" w:lineRule="auto"/>
        <w:rPr>
          <w:bCs/>
          <w:lang w:val="fr-FR"/>
        </w:rPr>
      </w:pPr>
      <w:r w:rsidRPr="00EF2EDF">
        <w:rPr>
          <w:bCs/>
          <w:lang w:val="fr-FR"/>
        </w:rPr>
        <w:t>La</w:t>
      </w:r>
      <w:r w:rsidR="00E4632F" w:rsidRPr="00EF2EDF">
        <w:rPr>
          <w:bCs/>
          <w:lang w:val="fr-FR"/>
        </w:rPr>
        <w:t xml:space="preserve"> </w:t>
      </w:r>
      <w:r w:rsidRPr="00EF2EDF">
        <w:rPr>
          <w:bCs/>
          <w:lang w:val="fr-FR"/>
        </w:rPr>
        <w:t>Durée maximale d’interruption admissible</w:t>
      </w:r>
      <w:r w:rsidR="00E4632F" w:rsidRPr="00EF2EDF">
        <w:rPr>
          <w:bCs/>
          <w:lang w:val="fr-FR"/>
        </w:rPr>
        <w:t xml:space="preserve"> (</w:t>
      </w:r>
      <w:r w:rsidRPr="00EF2EDF">
        <w:rPr>
          <w:bCs/>
          <w:lang w:val="fr-FR"/>
        </w:rPr>
        <w:t>DMIA</w:t>
      </w:r>
      <w:r w:rsidR="00E4632F" w:rsidRPr="00EF2EDF">
        <w:rPr>
          <w:bCs/>
          <w:lang w:val="fr-FR"/>
        </w:rPr>
        <w:t xml:space="preserve">) </w:t>
      </w:r>
      <w:r w:rsidRPr="00EF2EDF">
        <w:rPr>
          <w:bCs/>
          <w:lang w:val="fr-FR"/>
        </w:rPr>
        <w:t xml:space="preserve">est le laps de temps convenu pour que le </w:t>
      </w:r>
      <w:r w:rsidR="00E4632F" w:rsidRPr="00EF2EDF">
        <w:rPr>
          <w:bCs/>
          <w:lang w:val="fr-FR"/>
        </w:rPr>
        <w:t>process</w:t>
      </w:r>
      <w:r w:rsidRPr="00EF2EDF">
        <w:rPr>
          <w:bCs/>
          <w:lang w:val="fr-FR"/>
        </w:rPr>
        <w:t>us opérationnel</w:t>
      </w:r>
      <w:r>
        <w:rPr>
          <w:bCs/>
          <w:lang w:val="fr-FR"/>
        </w:rPr>
        <w:t xml:space="preserve"> et l’exécution des opérations fonctionne</w:t>
      </w:r>
      <w:r w:rsidR="006B530B">
        <w:rPr>
          <w:bCs/>
          <w:lang w:val="fr-FR"/>
        </w:rPr>
        <w:t>nt</w:t>
      </w:r>
      <w:r>
        <w:rPr>
          <w:bCs/>
          <w:lang w:val="fr-FR"/>
        </w:rPr>
        <w:t xml:space="preserve"> de nouveau après une interruption informatique</w:t>
      </w:r>
      <w:r w:rsidR="00E4632F" w:rsidRPr="00EF2EDF">
        <w:rPr>
          <w:bCs/>
          <w:lang w:val="fr-FR"/>
        </w:rPr>
        <w:t xml:space="preserve"> (</w:t>
      </w:r>
      <w:r>
        <w:rPr>
          <w:bCs/>
          <w:lang w:val="fr-FR"/>
        </w:rPr>
        <w:t xml:space="preserve">y compris </w:t>
      </w:r>
      <w:r>
        <w:rPr>
          <w:bCs/>
          <w:u w:val="single"/>
          <w:lang w:val="fr-FR"/>
        </w:rPr>
        <w:t>toutes</w:t>
      </w:r>
      <w:r w:rsidR="00E4632F" w:rsidRPr="00EF2EDF">
        <w:rPr>
          <w:bCs/>
          <w:lang w:val="fr-FR"/>
        </w:rPr>
        <w:t xml:space="preserve"> </w:t>
      </w:r>
      <w:r>
        <w:rPr>
          <w:bCs/>
          <w:lang w:val="fr-FR"/>
        </w:rPr>
        <w:t xml:space="preserve">les </w:t>
      </w:r>
      <w:r w:rsidR="00E4632F" w:rsidRPr="00EF2EDF">
        <w:rPr>
          <w:bCs/>
          <w:lang w:val="fr-FR"/>
        </w:rPr>
        <w:t>actions</w:t>
      </w:r>
      <w:r>
        <w:rPr>
          <w:bCs/>
          <w:lang w:val="fr-FR"/>
        </w:rPr>
        <w:t xml:space="preserve"> de récupération informatique</w:t>
      </w:r>
      <w:r w:rsidR="00E4632F" w:rsidRPr="00EF2EDF">
        <w:rPr>
          <w:bCs/>
          <w:lang w:val="fr-FR"/>
        </w:rPr>
        <w:t>).</w:t>
      </w:r>
    </w:p>
    <w:p w14:paraId="57A1C92E" w14:textId="77777777" w:rsidR="00E4632F" w:rsidRPr="00EF2EDF" w:rsidRDefault="00E4632F" w:rsidP="00E4632F">
      <w:pPr>
        <w:autoSpaceDE w:val="0"/>
        <w:autoSpaceDN w:val="0"/>
        <w:adjustRightInd w:val="0"/>
        <w:spacing w:line="240" w:lineRule="auto"/>
        <w:rPr>
          <w:bCs/>
          <w:lang w:val="fr-FR"/>
        </w:rPr>
      </w:pPr>
    </w:p>
    <w:p w14:paraId="74AFCB31" w14:textId="19ADB628" w:rsidR="00E4632F" w:rsidRPr="002E25A8" w:rsidRDefault="00EF2EDF" w:rsidP="00E4632F">
      <w:pPr>
        <w:autoSpaceDE w:val="0"/>
        <w:autoSpaceDN w:val="0"/>
        <w:adjustRightInd w:val="0"/>
        <w:spacing w:line="240" w:lineRule="auto"/>
        <w:rPr>
          <w:bCs/>
          <w:lang w:val="fr-FR"/>
        </w:rPr>
      </w:pPr>
      <w:r w:rsidRPr="00EF2EDF">
        <w:rPr>
          <w:bCs/>
          <w:lang w:val="fr-FR"/>
        </w:rPr>
        <w:t>La Perte de données maximale admissible</w:t>
      </w:r>
      <w:r w:rsidR="00E4632F" w:rsidRPr="00EF2EDF">
        <w:rPr>
          <w:bCs/>
          <w:lang w:val="fr-FR"/>
        </w:rPr>
        <w:t xml:space="preserve"> </w:t>
      </w:r>
      <w:r w:rsidR="003E099E" w:rsidRPr="00EF2EDF">
        <w:rPr>
          <w:bCs/>
          <w:lang w:val="fr-FR"/>
        </w:rPr>
        <w:t>(</w:t>
      </w:r>
      <w:r w:rsidRPr="00EF2EDF">
        <w:rPr>
          <w:bCs/>
          <w:lang w:val="fr-FR"/>
        </w:rPr>
        <w:t>PDMA</w:t>
      </w:r>
      <w:r w:rsidR="003E099E" w:rsidRPr="00EF2EDF">
        <w:rPr>
          <w:bCs/>
          <w:lang w:val="fr-FR"/>
        </w:rPr>
        <w:t>)</w:t>
      </w:r>
      <w:r w:rsidR="00E4632F" w:rsidRPr="00EF2EDF">
        <w:rPr>
          <w:bCs/>
          <w:lang w:val="fr-FR"/>
        </w:rPr>
        <w:t xml:space="preserve"> </w:t>
      </w:r>
      <w:r w:rsidRPr="00EF2EDF">
        <w:rPr>
          <w:bCs/>
          <w:lang w:val="fr-FR"/>
        </w:rPr>
        <w:t>est la quantité</w:t>
      </w:r>
      <w:r w:rsidR="00E4632F" w:rsidRPr="00EF2EDF">
        <w:rPr>
          <w:bCs/>
          <w:lang w:val="fr-FR"/>
        </w:rPr>
        <w:t xml:space="preserve"> </w:t>
      </w:r>
      <w:r w:rsidR="003E099E" w:rsidRPr="00EF2EDF">
        <w:rPr>
          <w:bCs/>
          <w:lang w:val="fr-FR"/>
        </w:rPr>
        <w:t xml:space="preserve">acceptable </w:t>
      </w:r>
      <w:r w:rsidRPr="00EF2EDF">
        <w:rPr>
          <w:bCs/>
          <w:lang w:val="fr-FR"/>
        </w:rPr>
        <w:t xml:space="preserve">de </w:t>
      </w:r>
      <w:r w:rsidR="0079028F" w:rsidRPr="00EF2EDF">
        <w:rPr>
          <w:bCs/>
          <w:lang w:val="fr-FR"/>
        </w:rPr>
        <w:t xml:space="preserve">données </w:t>
      </w:r>
      <w:r>
        <w:rPr>
          <w:bCs/>
          <w:lang w:val="fr-FR"/>
        </w:rPr>
        <w:t xml:space="preserve">que vous pouvez perdre dans un </w:t>
      </w:r>
      <w:r w:rsidR="00E4632F" w:rsidRPr="00EF2EDF">
        <w:rPr>
          <w:bCs/>
          <w:lang w:val="fr-FR"/>
        </w:rPr>
        <w:t xml:space="preserve">incident </w:t>
      </w:r>
      <w:r>
        <w:rPr>
          <w:bCs/>
          <w:lang w:val="fr-FR"/>
        </w:rPr>
        <w:t>sans être en mesure de les récupérer. Récupération à partir d’un « </w:t>
      </w:r>
      <w:r w:rsidR="003E099E" w:rsidRPr="00EF2EDF">
        <w:rPr>
          <w:bCs/>
          <w:lang w:val="fr-FR"/>
        </w:rPr>
        <w:t xml:space="preserve">point </w:t>
      </w:r>
      <w:r w:rsidRPr="00EF2EDF">
        <w:rPr>
          <w:bCs/>
          <w:lang w:val="fr-FR"/>
        </w:rPr>
        <w:t>dans le temps » ultér</w:t>
      </w:r>
      <w:r>
        <w:rPr>
          <w:bCs/>
          <w:lang w:val="fr-FR"/>
        </w:rPr>
        <w:t xml:space="preserve">ieur. </w:t>
      </w:r>
      <w:r w:rsidR="002E25A8">
        <w:rPr>
          <w:bCs/>
          <w:lang w:val="fr-FR"/>
        </w:rPr>
        <w:t>Définit les demandes en solutions de</w:t>
      </w:r>
      <w:r w:rsidR="00C61789" w:rsidRPr="002E25A8">
        <w:rPr>
          <w:bCs/>
          <w:lang w:val="fr-FR"/>
        </w:rPr>
        <w:t xml:space="preserve"> </w:t>
      </w:r>
      <w:r w:rsidR="002E25A8">
        <w:rPr>
          <w:bCs/>
          <w:lang w:val="fr-FR"/>
        </w:rPr>
        <w:t>sauvegarde/restauration</w:t>
      </w:r>
      <w:r w:rsidR="00C61789" w:rsidRPr="002E25A8">
        <w:rPr>
          <w:bCs/>
          <w:lang w:val="fr-FR"/>
        </w:rPr>
        <w:t>/</w:t>
      </w:r>
      <w:r w:rsidR="002E25A8" w:rsidRPr="002E25A8">
        <w:rPr>
          <w:bCs/>
          <w:lang w:val="fr-FR"/>
        </w:rPr>
        <w:t>réplication</w:t>
      </w:r>
      <w:r w:rsidR="00C61789" w:rsidRPr="002E25A8">
        <w:rPr>
          <w:bCs/>
          <w:lang w:val="fr-FR"/>
        </w:rPr>
        <w:t>.</w:t>
      </w:r>
    </w:p>
    <w:p w14:paraId="1712FCB5" w14:textId="77777777" w:rsidR="00E4632F" w:rsidRPr="002E25A8" w:rsidRDefault="00E4632F" w:rsidP="00E4632F">
      <w:pPr>
        <w:autoSpaceDE w:val="0"/>
        <w:autoSpaceDN w:val="0"/>
        <w:adjustRightInd w:val="0"/>
        <w:spacing w:line="240" w:lineRule="auto"/>
        <w:rPr>
          <w:bCs/>
          <w:lang w:val="fr-FR"/>
        </w:rPr>
      </w:pPr>
    </w:p>
    <w:p w14:paraId="4E75606E" w14:textId="42F86DA2" w:rsidR="00E4632F" w:rsidRPr="002E25A8" w:rsidRDefault="002E25A8" w:rsidP="00E4632F">
      <w:pPr>
        <w:autoSpaceDE w:val="0"/>
        <w:autoSpaceDN w:val="0"/>
        <w:adjustRightInd w:val="0"/>
        <w:spacing w:line="240" w:lineRule="auto"/>
        <w:rPr>
          <w:bCs/>
          <w:lang w:val="fr-FR"/>
        </w:rPr>
      </w:pPr>
      <w:r w:rsidRPr="002E25A8">
        <w:rPr>
          <w:bCs/>
          <w:lang w:val="fr-FR"/>
        </w:rPr>
        <w:t>L</w:t>
      </w:r>
      <w:r>
        <w:rPr>
          <w:bCs/>
          <w:lang w:val="fr-FR"/>
        </w:rPr>
        <w:t>’i</w:t>
      </w:r>
      <w:r w:rsidR="007B006D" w:rsidRPr="002E25A8">
        <w:rPr>
          <w:bCs/>
          <w:lang w:val="fr-FR"/>
        </w:rPr>
        <w:t>ntégrité des données</w:t>
      </w:r>
      <w:r w:rsidR="00E4632F" w:rsidRPr="002E25A8">
        <w:rPr>
          <w:bCs/>
          <w:lang w:val="fr-FR"/>
        </w:rPr>
        <w:t xml:space="preserve"> </w:t>
      </w:r>
      <w:r>
        <w:rPr>
          <w:bCs/>
          <w:lang w:val="fr-FR"/>
        </w:rPr>
        <w:t>est l’exigence concernant ces</w:t>
      </w:r>
      <w:r w:rsidR="00E4632F" w:rsidRPr="002E25A8">
        <w:rPr>
          <w:bCs/>
          <w:lang w:val="fr-FR"/>
        </w:rPr>
        <w:t xml:space="preserve"> information</w:t>
      </w:r>
      <w:r>
        <w:rPr>
          <w:bCs/>
          <w:lang w:val="fr-FR"/>
        </w:rPr>
        <w:t>s que celles-ci restent</w:t>
      </w:r>
      <w:r w:rsidR="00E4632F" w:rsidRPr="002E25A8">
        <w:rPr>
          <w:bCs/>
          <w:lang w:val="fr-FR"/>
        </w:rPr>
        <w:t xml:space="preserve"> intact</w:t>
      </w:r>
      <w:r>
        <w:rPr>
          <w:bCs/>
          <w:lang w:val="fr-FR"/>
        </w:rPr>
        <w:t xml:space="preserve">es et ne sont pas modifiées, que ce soit de façon </w:t>
      </w:r>
      <w:r w:rsidRPr="002E25A8">
        <w:rPr>
          <w:bCs/>
          <w:lang w:val="fr-FR"/>
        </w:rPr>
        <w:t>intention</w:t>
      </w:r>
      <w:r>
        <w:rPr>
          <w:bCs/>
          <w:lang w:val="fr-FR"/>
        </w:rPr>
        <w:t>nelle ou non</w:t>
      </w:r>
      <w:r w:rsidR="00E4632F" w:rsidRPr="002E25A8">
        <w:rPr>
          <w:bCs/>
          <w:lang w:val="fr-FR"/>
        </w:rPr>
        <w:t xml:space="preserve"> intention</w:t>
      </w:r>
      <w:r>
        <w:rPr>
          <w:bCs/>
          <w:lang w:val="fr-FR"/>
        </w:rPr>
        <w:t>nelle</w:t>
      </w:r>
      <w:r w:rsidR="00E4632F" w:rsidRPr="002E25A8">
        <w:rPr>
          <w:bCs/>
          <w:lang w:val="fr-FR"/>
        </w:rPr>
        <w:t>.</w:t>
      </w:r>
    </w:p>
    <w:p w14:paraId="08012A0A" w14:textId="77777777" w:rsidR="00E4632F" w:rsidRPr="002E25A8" w:rsidRDefault="00E4632F" w:rsidP="00E4632F">
      <w:pPr>
        <w:autoSpaceDE w:val="0"/>
        <w:autoSpaceDN w:val="0"/>
        <w:adjustRightInd w:val="0"/>
        <w:spacing w:line="240" w:lineRule="auto"/>
        <w:rPr>
          <w:bCs/>
          <w:lang w:val="fr-FR"/>
        </w:rPr>
      </w:pPr>
    </w:p>
    <w:p w14:paraId="2FB67F73" w14:textId="5D1BA195" w:rsidR="00EE5898" w:rsidRPr="002E25A8" w:rsidRDefault="002E25A8" w:rsidP="00E4632F">
      <w:pPr>
        <w:autoSpaceDE w:val="0"/>
        <w:autoSpaceDN w:val="0"/>
        <w:adjustRightInd w:val="0"/>
        <w:spacing w:line="240" w:lineRule="auto"/>
        <w:rPr>
          <w:bCs/>
          <w:lang w:val="fr-FR"/>
        </w:rPr>
      </w:pPr>
      <w:r w:rsidRPr="002E25A8">
        <w:rPr>
          <w:bCs/>
          <w:lang w:val="fr-FR"/>
        </w:rPr>
        <w:lastRenderedPageBreak/>
        <w:t>La c</w:t>
      </w:r>
      <w:r w:rsidR="0079028F" w:rsidRPr="002E25A8">
        <w:rPr>
          <w:bCs/>
          <w:lang w:val="fr-FR"/>
        </w:rPr>
        <w:t>onfidentialité des données</w:t>
      </w:r>
      <w:r w:rsidR="00E4632F" w:rsidRPr="002E25A8">
        <w:rPr>
          <w:bCs/>
          <w:lang w:val="fr-FR"/>
        </w:rPr>
        <w:t xml:space="preserve"> </w:t>
      </w:r>
      <w:r>
        <w:rPr>
          <w:bCs/>
          <w:lang w:val="fr-FR"/>
        </w:rPr>
        <w:t>est l’exigence concernant ces</w:t>
      </w:r>
      <w:r w:rsidRPr="002E25A8">
        <w:rPr>
          <w:bCs/>
          <w:lang w:val="fr-FR"/>
        </w:rPr>
        <w:t xml:space="preserve"> information</w:t>
      </w:r>
      <w:r>
        <w:rPr>
          <w:bCs/>
          <w:lang w:val="fr-FR"/>
        </w:rPr>
        <w:t xml:space="preserve">s que celles-ci ne soient pas rendues accessibles ni dévoilées, que ce soit de façon </w:t>
      </w:r>
      <w:r w:rsidRPr="002E25A8">
        <w:rPr>
          <w:bCs/>
          <w:lang w:val="fr-FR"/>
        </w:rPr>
        <w:t>intention</w:t>
      </w:r>
      <w:r>
        <w:rPr>
          <w:bCs/>
          <w:lang w:val="fr-FR"/>
        </w:rPr>
        <w:t>nelle ou non</w:t>
      </w:r>
      <w:r w:rsidRPr="002E25A8">
        <w:rPr>
          <w:bCs/>
          <w:lang w:val="fr-FR"/>
        </w:rPr>
        <w:t xml:space="preserve"> intention</w:t>
      </w:r>
      <w:r>
        <w:rPr>
          <w:bCs/>
          <w:lang w:val="fr-FR"/>
        </w:rPr>
        <w:t>nelle, à d’autres personnes</w:t>
      </w:r>
      <w:r w:rsidR="00E4632F" w:rsidRPr="002E25A8">
        <w:rPr>
          <w:bCs/>
          <w:lang w:val="fr-FR"/>
        </w:rPr>
        <w:t>.</w:t>
      </w:r>
    </w:p>
    <w:p w14:paraId="07443300" w14:textId="77777777" w:rsidR="00E4632F" w:rsidRPr="002E25A8" w:rsidRDefault="00E4632F">
      <w:pPr>
        <w:rPr>
          <w:b/>
          <w:sz w:val="32"/>
          <w:szCs w:val="32"/>
          <w:lang w:val="fr-FR"/>
        </w:rPr>
      </w:pPr>
      <w:r w:rsidRPr="002E25A8">
        <w:rPr>
          <w:b/>
          <w:sz w:val="32"/>
          <w:szCs w:val="32"/>
          <w:lang w:val="fr-FR"/>
        </w:rPr>
        <w:br w:type="page"/>
      </w:r>
    </w:p>
    <w:p w14:paraId="5E6540C5" w14:textId="77777777" w:rsidR="00147FA9" w:rsidRPr="002E25A8" w:rsidRDefault="00147FA9" w:rsidP="00147FA9">
      <w:pPr>
        <w:autoSpaceDE w:val="0"/>
        <w:autoSpaceDN w:val="0"/>
        <w:adjustRightInd w:val="0"/>
        <w:spacing w:line="240" w:lineRule="auto"/>
        <w:rPr>
          <w:b/>
          <w:sz w:val="32"/>
          <w:szCs w:val="32"/>
          <w:lang w:val="fr-FR"/>
        </w:rPr>
      </w:pPr>
    </w:p>
    <w:p w14:paraId="6D72A120" w14:textId="03CDA3B2" w:rsidR="00147FA9" w:rsidRPr="00CD428B" w:rsidRDefault="000C2D78" w:rsidP="00147FA9">
      <w:pPr>
        <w:autoSpaceDE w:val="0"/>
        <w:autoSpaceDN w:val="0"/>
        <w:adjustRightInd w:val="0"/>
        <w:spacing w:line="240" w:lineRule="auto"/>
        <w:rPr>
          <w:b/>
          <w:sz w:val="32"/>
          <w:szCs w:val="32"/>
          <w:lang w:val="fr-FR"/>
        </w:rPr>
      </w:pPr>
      <w:r w:rsidRPr="00CD428B">
        <w:rPr>
          <w:b/>
          <w:sz w:val="32"/>
          <w:szCs w:val="32"/>
          <w:lang w:val="fr-FR"/>
        </w:rPr>
        <w:t>Analyse de r</w:t>
      </w:r>
      <w:r w:rsidR="00147FA9" w:rsidRPr="00CD428B">
        <w:rPr>
          <w:b/>
          <w:sz w:val="32"/>
          <w:szCs w:val="32"/>
          <w:lang w:val="fr-FR"/>
        </w:rPr>
        <w:t>obustess</w:t>
      </w:r>
      <w:r w:rsidRPr="00CD428B">
        <w:rPr>
          <w:b/>
          <w:sz w:val="32"/>
          <w:szCs w:val="32"/>
          <w:lang w:val="fr-FR"/>
        </w:rPr>
        <w:t>e</w:t>
      </w:r>
    </w:p>
    <w:p w14:paraId="619C477A" w14:textId="155FC3F4" w:rsidR="00147FA9" w:rsidRPr="00127491" w:rsidRDefault="00742C0B" w:rsidP="00147FA9">
      <w:pPr>
        <w:autoSpaceDE w:val="0"/>
        <w:autoSpaceDN w:val="0"/>
        <w:adjustRightInd w:val="0"/>
        <w:spacing w:line="240" w:lineRule="auto"/>
        <w:rPr>
          <w:bCs/>
          <w:lang w:val="fr-FR"/>
        </w:rPr>
      </w:pPr>
      <w:r w:rsidRPr="00742C0B">
        <w:rPr>
          <w:bCs/>
          <w:lang w:val="fr-FR"/>
        </w:rPr>
        <w:t>Lorsque les</w:t>
      </w:r>
      <w:r w:rsidR="00147FA9" w:rsidRPr="00742C0B">
        <w:rPr>
          <w:bCs/>
          <w:lang w:val="fr-FR"/>
        </w:rPr>
        <w:t xml:space="preserve"> </w:t>
      </w:r>
      <w:r w:rsidR="007472F2" w:rsidRPr="00742C0B">
        <w:rPr>
          <w:bCs/>
          <w:lang w:val="fr-FR"/>
        </w:rPr>
        <w:t>besoins</w:t>
      </w:r>
      <w:r w:rsidR="00C71927">
        <w:rPr>
          <w:bCs/>
          <w:lang w:val="fr-FR"/>
        </w:rPr>
        <w:t xml:space="preserve"> </w:t>
      </w:r>
      <w:r w:rsidRPr="00742C0B">
        <w:rPr>
          <w:bCs/>
          <w:lang w:val="fr-FR"/>
        </w:rPr>
        <w:t>/</w:t>
      </w:r>
      <w:r w:rsidR="00C71927">
        <w:rPr>
          <w:bCs/>
          <w:lang w:val="fr-FR"/>
        </w:rPr>
        <w:t xml:space="preserve"> </w:t>
      </w:r>
      <w:r w:rsidRPr="00742C0B">
        <w:rPr>
          <w:bCs/>
          <w:lang w:val="fr-FR"/>
        </w:rPr>
        <w:t>exigences</w:t>
      </w:r>
      <w:r w:rsidR="007472F2" w:rsidRPr="00742C0B">
        <w:rPr>
          <w:bCs/>
          <w:lang w:val="fr-FR"/>
        </w:rPr>
        <w:t xml:space="preserve"> opérationnels</w:t>
      </w:r>
      <w:r w:rsidRPr="00742C0B">
        <w:rPr>
          <w:bCs/>
          <w:lang w:val="fr-FR"/>
        </w:rPr>
        <w:t xml:space="preserve"> en</w:t>
      </w:r>
      <w:r w:rsidR="00147FA9" w:rsidRPr="00742C0B">
        <w:rPr>
          <w:bCs/>
          <w:lang w:val="fr-FR"/>
        </w:rPr>
        <w:t xml:space="preserve"> res</w:t>
      </w:r>
      <w:r w:rsidR="000C2D78" w:rsidRPr="00742C0B">
        <w:rPr>
          <w:bCs/>
          <w:lang w:val="fr-FR"/>
        </w:rPr>
        <w:t>s</w:t>
      </w:r>
      <w:r w:rsidR="00147FA9" w:rsidRPr="00742C0B">
        <w:rPr>
          <w:bCs/>
          <w:lang w:val="fr-FR"/>
        </w:rPr>
        <w:t>ources</w:t>
      </w:r>
      <w:r w:rsidR="000C2D78" w:rsidRPr="00742C0B">
        <w:rPr>
          <w:bCs/>
          <w:lang w:val="fr-FR"/>
        </w:rPr>
        <w:t xml:space="preserve"> informatiques</w:t>
      </w:r>
      <w:r w:rsidR="00147FA9" w:rsidRPr="00742C0B">
        <w:rPr>
          <w:bCs/>
          <w:lang w:val="fr-FR"/>
        </w:rPr>
        <w:t xml:space="preserve"> </w:t>
      </w:r>
      <w:r w:rsidRPr="00742C0B">
        <w:rPr>
          <w:bCs/>
          <w:lang w:val="fr-FR"/>
        </w:rPr>
        <w:t>importantes sont</w:t>
      </w:r>
      <w:r w:rsidR="00147FA9" w:rsidRPr="00742C0B">
        <w:rPr>
          <w:bCs/>
          <w:lang w:val="fr-FR"/>
        </w:rPr>
        <w:t xml:space="preserve"> identifi</w:t>
      </w:r>
      <w:r w:rsidRPr="00742C0B">
        <w:rPr>
          <w:bCs/>
          <w:lang w:val="fr-FR"/>
        </w:rPr>
        <w:t xml:space="preserve">és, vous devez effectuer une </w:t>
      </w:r>
      <w:r w:rsidR="00147FA9" w:rsidRPr="00742C0B">
        <w:rPr>
          <w:bCs/>
          <w:lang w:val="fr-FR"/>
        </w:rPr>
        <w:t>analys</w:t>
      </w:r>
      <w:r w:rsidRPr="00742C0B">
        <w:rPr>
          <w:bCs/>
          <w:lang w:val="fr-FR"/>
        </w:rPr>
        <w:t>e po</w:t>
      </w:r>
      <w:r>
        <w:rPr>
          <w:bCs/>
          <w:lang w:val="fr-FR"/>
        </w:rPr>
        <w:t xml:space="preserve">ur déterminer si vous avez le niveau de </w:t>
      </w:r>
      <w:r w:rsidR="00147FA9" w:rsidRPr="00742C0B">
        <w:rPr>
          <w:bCs/>
          <w:lang w:val="fr-FR"/>
        </w:rPr>
        <w:t>robustess</w:t>
      </w:r>
      <w:r>
        <w:rPr>
          <w:bCs/>
          <w:lang w:val="fr-FR"/>
        </w:rPr>
        <w:t>e adéquat pour soutenir votre entreprise</w:t>
      </w:r>
      <w:r w:rsidR="00147FA9" w:rsidRPr="00742C0B">
        <w:rPr>
          <w:bCs/>
          <w:lang w:val="fr-FR"/>
        </w:rPr>
        <w:t xml:space="preserve">. </w:t>
      </w:r>
      <w:r w:rsidRPr="00742C0B">
        <w:rPr>
          <w:bCs/>
          <w:lang w:val="fr-FR"/>
        </w:rPr>
        <w:t>À</w:t>
      </w:r>
      <w:r w:rsidR="00147FA9" w:rsidRPr="00742C0B">
        <w:rPr>
          <w:bCs/>
          <w:lang w:val="fr-FR"/>
        </w:rPr>
        <w:t xml:space="preserve"> note</w:t>
      </w:r>
      <w:r w:rsidRPr="00742C0B">
        <w:rPr>
          <w:bCs/>
          <w:lang w:val="fr-FR"/>
        </w:rPr>
        <w:t>r que ceci</w:t>
      </w:r>
      <w:r w:rsidR="00147FA9" w:rsidRPr="00742C0B">
        <w:rPr>
          <w:bCs/>
          <w:lang w:val="fr-FR"/>
        </w:rPr>
        <w:t xml:space="preserve"> </w:t>
      </w:r>
      <w:r w:rsidRPr="00742C0B">
        <w:rPr>
          <w:bCs/>
          <w:lang w:val="fr-FR"/>
        </w:rPr>
        <w:t>inclut si le vôtre est trop faible</w:t>
      </w:r>
      <w:r w:rsidR="00147FA9" w:rsidRPr="00742C0B">
        <w:rPr>
          <w:bCs/>
          <w:lang w:val="fr-FR"/>
        </w:rPr>
        <w:t xml:space="preserve"> (</w:t>
      </w:r>
      <w:r w:rsidRPr="00742C0B">
        <w:rPr>
          <w:bCs/>
          <w:lang w:val="fr-FR"/>
        </w:rPr>
        <w:t>u</w:t>
      </w:r>
      <w:r>
        <w:rPr>
          <w:bCs/>
          <w:lang w:val="fr-FR"/>
        </w:rPr>
        <w:t>n</w:t>
      </w:r>
      <w:r w:rsidR="00147FA9" w:rsidRPr="00742C0B">
        <w:rPr>
          <w:bCs/>
          <w:lang w:val="fr-FR"/>
        </w:rPr>
        <w:t xml:space="preserve"> ris</w:t>
      </w:r>
      <w:r>
        <w:rPr>
          <w:bCs/>
          <w:lang w:val="fr-FR"/>
        </w:rPr>
        <w:t>que</w:t>
      </w:r>
      <w:r w:rsidR="00147FA9" w:rsidRPr="00742C0B">
        <w:rPr>
          <w:bCs/>
          <w:lang w:val="fr-FR"/>
        </w:rPr>
        <w:t>) o</w:t>
      </w:r>
      <w:r>
        <w:rPr>
          <w:bCs/>
          <w:lang w:val="fr-FR"/>
        </w:rPr>
        <w:t>u trop élevé</w:t>
      </w:r>
      <w:r w:rsidR="00147FA9" w:rsidRPr="00742C0B">
        <w:rPr>
          <w:bCs/>
          <w:lang w:val="fr-FR"/>
        </w:rPr>
        <w:t xml:space="preserve"> (</w:t>
      </w:r>
      <w:r>
        <w:rPr>
          <w:bCs/>
          <w:lang w:val="fr-FR"/>
        </w:rPr>
        <w:t>un coût</w:t>
      </w:r>
      <w:r w:rsidR="00147FA9" w:rsidRPr="00742C0B">
        <w:rPr>
          <w:bCs/>
          <w:lang w:val="fr-FR"/>
        </w:rPr>
        <w:t>).</w:t>
      </w:r>
      <w:r w:rsidR="00147FA9" w:rsidRPr="00742C0B">
        <w:rPr>
          <w:bCs/>
          <w:lang w:val="fr-FR"/>
        </w:rPr>
        <w:br/>
      </w:r>
      <w:r w:rsidR="00147FA9" w:rsidRPr="00742C0B">
        <w:rPr>
          <w:bCs/>
          <w:lang w:val="fr-FR"/>
        </w:rPr>
        <w:br/>
        <w:t>Contact</w:t>
      </w:r>
      <w:r w:rsidRPr="00742C0B">
        <w:rPr>
          <w:bCs/>
          <w:lang w:val="fr-FR"/>
        </w:rPr>
        <w:t xml:space="preserve">ez la personne </w:t>
      </w:r>
      <w:r w:rsidR="00147FA9" w:rsidRPr="00742C0B">
        <w:rPr>
          <w:bCs/>
          <w:lang w:val="fr-FR"/>
        </w:rPr>
        <w:t>respons</w:t>
      </w:r>
      <w:r w:rsidRPr="00742C0B">
        <w:rPr>
          <w:bCs/>
          <w:lang w:val="fr-FR"/>
        </w:rPr>
        <w:t>a</w:t>
      </w:r>
      <w:r w:rsidR="00147FA9" w:rsidRPr="00742C0B">
        <w:rPr>
          <w:bCs/>
          <w:lang w:val="fr-FR"/>
        </w:rPr>
        <w:t xml:space="preserve">ble </w:t>
      </w:r>
      <w:r w:rsidRPr="00742C0B">
        <w:rPr>
          <w:bCs/>
          <w:lang w:val="fr-FR"/>
        </w:rPr>
        <w:t xml:space="preserve">de chaque </w:t>
      </w:r>
      <w:r>
        <w:rPr>
          <w:bCs/>
          <w:lang w:val="fr-FR"/>
        </w:rPr>
        <w:t>ser</w:t>
      </w:r>
      <w:r w:rsidR="00C9672D" w:rsidRPr="00742C0B">
        <w:rPr>
          <w:bCs/>
          <w:lang w:val="fr-FR"/>
        </w:rPr>
        <w:t>vice informatique</w:t>
      </w:r>
      <w:r w:rsidR="00147FA9" w:rsidRPr="00742C0B">
        <w:rPr>
          <w:bCs/>
          <w:lang w:val="fr-FR"/>
        </w:rPr>
        <w:t xml:space="preserve"> </w:t>
      </w:r>
      <w:r>
        <w:rPr>
          <w:bCs/>
          <w:lang w:val="fr-FR"/>
        </w:rPr>
        <w:t>concerné pour le</w:t>
      </w:r>
      <w:r w:rsidR="00147FA9" w:rsidRPr="00742C0B">
        <w:rPr>
          <w:bCs/>
          <w:lang w:val="fr-FR"/>
        </w:rPr>
        <w:t xml:space="preserve"> </w:t>
      </w:r>
      <w:r>
        <w:rPr>
          <w:bCs/>
          <w:lang w:val="fr-FR"/>
        </w:rPr>
        <w:t xml:space="preserve">travail de planification </w:t>
      </w:r>
      <w:r w:rsidR="00127491">
        <w:rPr>
          <w:bCs/>
          <w:lang w:val="fr-FR"/>
        </w:rPr>
        <w:t>et ayez une discussion approfondie concernant les</w:t>
      </w:r>
      <w:r w:rsidR="00147FA9" w:rsidRPr="00742C0B">
        <w:rPr>
          <w:bCs/>
          <w:lang w:val="fr-FR"/>
        </w:rPr>
        <w:t xml:space="preserve"> </w:t>
      </w:r>
      <w:r w:rsidR="007472F2" w:rsidRPr="00742C0B">
        <w:rPr>
          <w:bCs/>
          <w:lang w:val="fr-FR"/>
        </w:rPr>
        <w:t>besoins opérationnels</w:t>
      </w:r>
      <w:r w:rsidR="007B006D" w:rsidRPr="00742C0B">
        <w:rPr>
          <w:bCs/>
          <w:lang w:val="fr-FR"/>
        </w:rPr>
        <w:t xml:space="preserve"> et </w:t>
      </w:r>
      <w:r w:rsidR="00127491">
        <w:rPr>
          <w:bCs/>
          <w:lang w:val="fr-FR"/>
        </w:rPr>
        <w:t xml:space="preserve">ce qui est pris en charge aujourd’hui. </w:t>
      </w:r>
      <w:r w:rsidR="00127491" w:rsidRPr="00127491">
        <w:rPr>
          <w:bCs/>
          <w:lang w:val="fr-FR"/>
        </w:rPr>
        <w:t xml:space="preserve">Au final, il s’agit d’une </w:t>
      </w:r>
      <w:r w:rsidR="00147FA9" w:rsidRPr="00127491">
        <w:rPr>
          <w:bCs/>
          <w:lang w:val="fr-FR"/>
        </w:rPr>
        <w:t>d</w:t>
      </w:r>
      <w:r w:rsidR="00127491" w:rsidRPr="00127491">
        <w:rPr>
          <w:bCs/>
          <w:lang w:val="fr-FR"/>
        </w:rPr>
        <w:t>é</w:t>
      </w:r>
      <w:r w:rsidR="00147FA9" w:rsidRPr="00127491">
        <w:rPr>
          <w:bCs/>
          <w:lang w:val="fr-FR"/>
        </w:rPr>
        <w:t>cision</w:t>
      </w:r>
      <w:r w:rsidR="00127491" w:rsidRPr="00127491">
        <w:rPr>
          <w:bCs/>
          <w:lang w:val="fr-FR"/>
        </w:rPr>
        <w:t xml:space="preserve"> d’entreprise quant à ce qui doit être mis e</w:t>
      </w:r>
      <w:r w:rsidR="00147FA9" w:rsidRPr="00127491">
        <w:rPr>
          <w:bCs/>
          <w:lang w:val="fr-FR"/>
        </w:rPr>
        <w:t xml:space="preserve">n place, </w:t>
      </w:r>
      <w:r w:rsidR="00127491" w:rsidRPr="00127491">
        <w:rPr>
          <w:bCs/>
          <w:lang w:val="fr-FR"/>
        </w:rPr>
        <w:t xml:space="preserve">y </w:t>
      </w:r>
      <w:r w:rsidR="00127491">
        <w:rPr>
          <w:bCs/>
          <w:lang w:val="fr-FR"/>
        </w:rPr>
        <w:t xml:space="preserve">compris quels risques l’entreprise est prête à prendre si par ex. le coût d’un </w:t>
      </w:r>
      <w:r w:rsidR="00C9672D" w:rsidRPr="00127491">
        <w:rPr>
          <w:bCs/>
          <w:lang w:val="fr-FR"/>
        </w:rPr>
        <w:t>service informatique</w:t>
      </w:r>
      <w:r w:rsidR="00127491">
        <w:rPr>
          <w:bCs/>
          <w:lang w:val="fr-FR"/>
        </w:rPr>
        <w:t xml:space="preserve"> plus performant est trop élevé. Utilisez le tableau ci-dessous pour décrire les</w:t>
      </w:r>
      <w:r w:rsidR="00147FA9" w:rsidRPr="00127491">
        <w:rPr>
          <w:bCs/>
          <w:lang w:val="fr-FR"/>
        </w:rPr>
        <w:t xml:space="preserve"> actions identifi</w:t>
      </w:r>
      <w:r w:rsidR="00127491">
        <w:rPr>
          <w:bCs/>
          <w:lang w:val="fr-FR"/>
        </w:rPr>
        <w:t>ées.</w:t>
      </w:r>
    </w:p>
    <w:p w14:paraId="436F0117" w14:textId="77777777" w:rsidR="00147FA9" w:rsidRPr="00127491" w:rsidRDefault="00147FA9" w:rsidP="00147FA9">
      <w:pPr>
        <w:autoSpaceDE w:val="0"/>
        <w:autoSpaceDN w:val="0"/>
        <w:adjustRightInd w:val="0"/>
        <w:spacing w:line="240" w:lineRule="auto"/>
        <w:rPr>
          <w:bCs/>
          <w:lang w:val="fr-FR"/>
        </w:rPr>
      </w:pPr>
    </w:p>
    <w:tbl>
      <w:tblPr>
        <w:tblStyle w:val="Grilledutableau"/>
        <w:tblW w:w="0" w:type="auto"/>
        <w:tblInd w:w="137" w:type="dxa"/>
        <w:tblLook w:val="04A0" w:firstRow="1" w:lastRow="0" w:firstColumn="1" w:lastColumn="0" w:noHBand="0" w:noVBand="1"/>
      </w:tblPr>
      <w:tblGrid>
        <w:gridCol w:w="2573"/>
        <w:gridCol w:w="3589"/>
        <w:gridCol w:w="2319"/>
      </w:tblGrid>
      <w:tr w:rsidR="00147FA9" w:rsidRPr="00C71927" w14:paraId="440F3453" w14:textId="77777777" w:rsidTr="00147FA9">
        <w:tc>
          <w:tcPr>
            <w:tcW w:w="2573" w:type="dxa"/>
            <w:shd w:val="clear" w:color="auto" w:fill="D9D9D9" w:themeFill="background1" w:themeFillShade="D9"/>
          </w:tcPr>
          <w:p w14:paraId="1489AD2B" w14:textId="77777777" w:rsidR="00147FA9" w:rsidRPr="00BA2B29" w:rsidRDefault="00147FA9" w:rsidP="00704F6E">
            <w:pPr>
              <w:pStyle w:val="Indent"/>
              <w:ind w:left="0"/>
              <w:rPr>
                <w:b/>
                <w:bCs/>
                <w:lang w:val="fr-FR"/>
              </w:rPr>
            </w:pPr>
            <w:r w:rsidRPr="00BA2B29">
              <w:rPr>
                <w:b/>
                <w:bCs/>
                <w:lang w:val="fr-FR"/>
              </w:rPr>
              <w:t>Action</w:t>
            </w:r>
          </w:p>
        </w:tc>
        <w:tc>
          <w:tcPr>
            <w:tcW w:w="3589" w:type="dxa"/>
            <w:shd w:val="clear" w:color="auto" w:fill="D9D9D9" w:themeFill="background1" w:themeFillShade="D9"/>
          </w:tcPr>
          <w:p w14:paraId="00C50DFC" w14:textId="77777777" w:rsidR="00147FA9" w:rsidRPr="00BA2B29" w:rsidRDefault="00147FA9" w:rsidP="00704F6E">
            <w:pPr>
              <w:pStyle w:val="Indent"/>
              <w:ind w:left="0"/>
              <w:rPr>
                <w:b/>
                <w:bCs/>
                <w:lang w:val="fr-FR"/>
              </w:rPr>
            </w:pPr>
            <w:r w:rsidRPr="00BA2B29">
              <w:rPr>
                <w:b/>
                <w:bCs/>
                <w:lang w:val="fr-FR"/>
              </w:rPr>
              <w:t>Description</w:t>
            </w:r>
          </w:p>
        </w:tc>
        <w:tc>
          <w:tcPr>
            <w:tcW w:w="2319" w:type="dxa"/>
            <w:shd w:val="clear" w:color="auto" w:fill="D9D9D9" w:themeFill="background1" w:themeFillShade="D9"/>
          </w:tcPr>
          <w:p w14:paraId="22B63B57" w14:textId="09FB9BA8" w:rsidR="00147FA9" w:rsidRPr="00BA2B29" w:rsidRDefault="00127491" w:rsidP="00704F6E">
            <w:pPr>
              <w:pStyle w:val="Indent"/>
              <w:ind w:left="0"/>
              <w:rPr>
                <w:b/>
                <w:bCs/>
                <w:lang w:val="fr-FR"/>
              </w:rPr>
            </w:pPr>
            <w:r>
              <w:rPr>
                <w:b/>
                <w:bCs/>
                <w:lang w:val="fr-FR"/>
              </w:rPr>
              <w:t>P</w:t>
            </w:r>
            <w:r w:rsidR="00147FA9" w:rsidRPr="00BA2B29">
              <w:rPr>
                <w:b/>
                <w:bCs/>
                <w:lang w:val="fr-FR"/>
              </w:rPr>
              <w:t>lan</w:t>
            </w:r>
            <w:r>
              <w:rPr>
                <w:b/>
                <w:bCs/>
                <w:lang w:val="fr-FR"/>
              </w:rPr>
              <w:t xml:space="preserve"> de mise en œuvre</w:t>
            </w:r>
          </w:p>
        </w:tc>
      </w:tr>
      <w:tr w:rsidR="00147FA9" w:rsidRPr="00BA2B29" w14:paraId="2CCF2B9D" w14:textId="77777777" w:rsidTr="00147FA9">
        <w:tc>
          <w:tcPr>
            <w:tcW w:w="2573" w:type="dxa"/>
          </w:tcPr>
          <w:p w14:paraId="16573094" w14:textId="45B9C00E" w:rsidR="00147FA9" w:rsidRPr="00BA2B29" w:rsidRDefault="00797396" w:rsidP="00704F6E">
            <w:pPr>
              <w:pStyle w:val="Indent"/>
              <w:ind w:left="0"/>
              <w:rPr>
                <w:i/>
                <w:iCs/>
                <w:lang w:val="fr-FR"/>
              </w:rPr>
            </w:pPr>
            <w:r w:rsidRPr="00BA2B29">
              <w:rPr>
                <w:i/>
                <w:iCs/>
                <w:lang w:val="fr-FR"/>
              </w:rPr>
              <w:t>Change</w:t>
            </w:r>
            <w:r w:rsidR="00D04429">
              <w:rPr>
                <w:i/>
                <w:iCs/>
                <w:lang w:val="fr-FR"/>
              </w:rPr>
              <w:t>r la</w:t>
            </w:r>
            <w:r w:rsidRPr="00BA2B29">
              <w:rPr>
                <w:i/>
                <w:iCs/>
                <w:lang w:val="fr-FR"/>
              </w:rPr>
              <w:t xml:space="preserve"> solution</w:t>
            </w:r>
            <w:r w:rsidR="00F32EA9">
              <w:rPr>
                <w:i/>
                <w:iCs/>
                <w:lang w:val="fr-FR"/>
              </w:rPr>
              <w:t xml:space="preserve"> de sauvegarde</w:t>
            </w:r>
          </w:p>
        </w:tc>
        <w:tc>
          <w:tcPr>
            <w:tcW w:w="3589" w:type="dxa"/>
          </w:tcPr>
          <w:p w14:paraId="29EF6673" w14:textId="697A1430" w:rsidR="00147FA9" w:rsidRPr="00EF2EDF" w:rsidRDefault="00797396" w:rsidP="00704F6E">
            <w:pPr>
              <w:pStyle w:val="Indent"/>
              <w:ind w:left="0"/>
              <w:rPr>
                <w:i/>
                <w:iCs/>
                <w:lang w:val="fr-FR"/>
              </w:rPr>
            </w:pPr>
            <w:r w:rsidRPr="00EF2EDF">
              <w:rPr>
                <w:i/>
                <w:iCs/>
                <w:lang w:val="fr-FR"/>
              </w:rPr>
              <w:t>Identif</w:t>
            </w:r>
            <w:r w:rsidR="00B10AF7">
              <w:rPr>
                <w:i/>
                <w:iCs/>
                <w:lang w:val="fr-FR"/>
              </w:rPr>
              <w:t>ier une nouvelle</w:t>
            </w:r>
            <w:r w:rsidRPr="00EF2EDF">
              <w:rPr>
                <w:i/>
                <w:iCs/>
                <w:lang w:val="fr-FR"/>
              </w:rPr>
              <w:t xml:space="preserve"> solution</w:t>
            </w:r>
            <w:r w:rsidR="00B10AF7">
              <w:rPr>
                <w:i/>
                <w:iCs/>
                <w:lang w:val="fr-FR"/>
              </w:rPr>
              <w:t xml:space="preserve"> pour le</w:t>
            </w:r>
            <w:r w:rsidRPr="00EF2EDF">
              <w:rPr>
                <w:i/>
                <w:iCs/>
                <w:lang w:val="fr-FR"/>
              </w:rPr>
              <w:t xml:space="preserve"> </w:t>
            </w:r>
            <w:r w:rsidR="008831BC" w:rsidRPr="00EF2EDF">
              <w:rPr>
                <w:i/>
                <w:iCs/>
                <w:lang w:val="fr-FR"/>
              </w:rPr>
              <w:t>système informatique</w:t>
            </w:r>
            <w:r w:rsidRPr="00EF2EDF">
              <w:rPr>
                <w:i/>
                <w:iCs/>
                <w:lang w:val="fr-FR"/>
              </w:rPr>
              <w:t xml:space="preserve"> A </w:t>
            </w:r>
            <w:r w:rsidR="00B10AF7">
              <w:rPr>
                <w:i/>
                <w:iCs/>
                <w:lang w:val="fr-FR"/>
              </w:rPr>
              <w:t>afin de répondre aux</w:t>
            </w:r>
            <w:r w:rsidRPr="00EF2EDF">
              <w:rPr>
                <w:i/>
                <w:iCs/>
                <w:lang w:val="fr-FR"/>
              </w:rPr>
              <w:t xml:space="preserve"> </w:t>
            </w:r>
            <w:r w:rsidR="007472F2" w:rsidRPr="00EF2EDF">
              <w:rPr>
                <w:i/>
                <w:iCs/>
                <w:lang w:val="fr-FR"/>
              </w:rPr>
              <w:t>besoins opérationnels</w:t>
            </w:r>
            <w:r w:rsidRPr="00EF2EDF">
              <w:rPr>
                <w:i/>
                <w:iCs/>
                <w:lang w:val="fr-FR"/>
              </w:rPr>
              <w:t xml:space="preserve"> </w:t>
            </w:r>
            <w:r w:rsidR="00B10AF7">
              <w:rPr>
                <w:i/>
                <w:iCs/>
                <w:lang w:val="fr-FR"/>
              </w:rPr>
              <w:t>de la</w:t>
            </w:r>
            <w:r w:rsidRPr="00EF2EDF">
              <w:rPr>
                <w:i/>
                <w:iCs/>
                <w:lang w:val="fr-FR"/>
              </w:rPr>
              <w:t xml:space="preserve"> </w:t>
            </w:r>
            <w:r w:rsidR="00EF2EDF" w:rsidRPr="00EF2EDF">
              <w:rPr>
                <w:i/>
                <w:iCs/>
                <w:lang w:val="fr-FR"/>
              </w:rPr>
              <w:t>Perte de données maximale admissible</w:t>
            </w:r>
          </w:p>
        </w:tc>
        <w:tc>
          <w:tcPr>
            <w:tcW w:w="2319" w:type="dxa"/>
          </w:tcPr>
          <w:p w14:paraId="603A0498" w14:textId="5B56ACD3" w:rsidR="00147FA9" w:rsidRPr="00BA2B29" w:rsidRDefault="00797396" w:rsidP="00704F6E">
            <w:pPr>
              <w:pStyle w:val="Indent"/>
              <w:ind w:left="0"/>
              <w:rPr>
                <w:i/>
                <w:iCs/>
                <w:lang w:val="fr-FR"/>
              </w:rPr>
            </w:pPr>
            <w:r w:rsidRPr="00BA2B29">
              <w:rPr>
                <w:i/>
                <w:iCs/>
                <w:lang w:val="fr-FR"/>
              </w:rPr>
              <w:t>Analys</w:t>
            </w:r>
            <w:r w:rsidR="00127491">
              <w:rPr>
                <w:i/>
                <w:iCs/>
                <w:lang w:val="fr-FR"/>
              </w:rPr>
              <w:t>e faite le</w:t>
            </w:r>
            <w:r w:rsidRPr="00BA2B29">
              <w:rPr>
                <w:i/>
                <w:iCs/>
                <w:lang w:val="fr-FR"/>
              </w:rPr>
              <w:t xml:space="preserve"> </w:t>
            </w:r>
            <w:r w:rsidR="00434A64" w:rsidRPr="00BA2B29">
              <w:rPr>
                <w:i/>
                <w:iCs/>
                <w:lang w:val="fr-FR"/>
              </w:rPr>
              <w:t>(date)</w:t>
            </w:r>
          </w:p>
        </w:tc>
      </w:tr>
      <w:tr w:rsidR="00147FA9" w:rsidRPr="00BA2B29" w14:paraId="635AC303" w14:textId="77777777" w:rsidTr="00147FA9">
        <w:tc>
          <w:tcPr>
            <w:tcW w:w="2573" w:type="dxa"/>
          </w:tcPr>
          <w:p w14:paraId="22C8EB32" w14:textId="06CBC8E0" w:rsidR="00147FA9" w:rsidRPr="00BA2B29" w:rsidRDefault="00EF2EDF" w:rsidP="00704F6E">
            <w:pPr>
              <w:pStyle w:val="Indent"/>
              <w:ind w:left="0"/>
              <w:rPr>
                <w:i/>
                <w:iCs/>
                <w:lang w:val="fr-FR"/>
              </w:rPr>
            </w:pPr>
            <w:r>
              <w:rPr>
                <w:i/>
                <w:iCs/>
                <w:lang w:val="fr-FR"/>
              </w:rPr>
              <w:t>DMIA</w:t>
            </w:r>
            <w:r w:rsidR="00797396" w:rsidRPr="00BA2B29">
              <w:rPr>
                <w:i/>
                <w:iCs/>
                <w:lang w:val="fr-FR"/>
              </w:rPr>
              <w:t xml:space="preserve"> syst</w:t>
            </w:r>
            <w:r w:rsidR="00D04429">
              <w:rPr>
                <w:i/>
                <w:iCs/>
                <w:lang w:val="fr-FR"/>
              </w:rPr>
              <w:t>è</w:t>
            </w:r>
            <w:r w:rsidR="00797396" w:rsidRPr="00BA2B29">
              <w:rPr>
                <w:i/>
                <w:iCs/>
                <w:lang w:val="fr-FR"/>
              </w:rPr>
              <w:t>m</w:t>
            </w:r>
            <w:r w:rsidR="00D04429">
              <w:rPr>
                <w:i/>
                <w:iCs/>
                <w:lang w:val="fr-FR"/>
              </w:rPr>
              <w:t>e</w:t>
            </w:r>
            <w:r w:rsidR="00D04429" w:rsidRPr="00BA2B29">
              <w:rPr>
                <w:i/>
                <w:iCs/>
                <w:lang w:val="fr-FR"/>
              </w:rPr>
              <w:t xml:space="preserve"> email</w:t>
            </w:r>
          </w:p>
        </w:tc>
        <w:tc>
          <w:tcPr>
            <w:tcW w:w="3589" w:type="dxa"/>
          </w:tcPr>
          <w:p w14:paraId="10F3A9BE" w14:textId="5F4EC660" w:rsidR="00147FA9" w:rsidRPr="00B10AF7" w:rsidRDefault="00797396" w:rsidP="00704F6E">
            <w:pPr>
              <w:pStyle w:val="Indent"/>
              <w:ind w:left="0"/>
              <w:rPr>
                <w:i/>
                <w:iCs/>
                <w:lang w:val="fr-FR"/>
              </w:rPr>
            </w:pPr>
            <w:r w:rsidRPr="00B10AF7">
              <w:rPr>
                <w:i/>
                <w:iCs/>
                <w:lang w:val="fr-FR"/>
              </w:rPr>
              <w:t>Discu</w:t>
            </w:r>
            <w:r w:rsidR="00B10AF7" w:rsidRPr="00B10AF7">
              <w:rPr>
                <w:i/>
                <w:iCs/>
                <w:lang w:val="fr-FR"/>
              </w:rPr>
              <w:t>ter du coût d’une</w:t>
            </w:r>
            <w:r w:rsidRPr="00B10AF7">
              <w:rPr>
                <w:i/>
                <w:iCs/>
                <w:lang w:val="fr-FR"/>
              </w:rPr>
              <w:t xml:space="preserve"> </w:t>
            </w:r>
            <w:r w:rsidR="00EF2EDF" w:rsidRPr="00B10AF7">
              <w:rPr>
                <w:i/>
                <w:iCs/>
                <w:lang w:val="fr-FR"/>
              </w:rPr>
              <w:t>Durée maximale d’interruption admissible</w:t>
            </w:r>
            <w:r w:rsidRPr="00B10AF7">
              <w:rPr>
                <w:i/>
                <w:iCs/>
                <w:lang w:val="fr-FR"/>
              </w:rPr>
              <w:t xml:space="preserve"> </w:t>
            </w:r>
            <w:r w:rsidR="00B10AF7" w:rsidRPr="00B10AF7">
              <w:rPr>
                <w:i/>
                <w:iCs/>
                <w:lang w:val="fr-FR"/>
              </w:rPr>
              <w:t>p</w:t>
            </w:r>
            <w:r w:rsidR="00B10AF7">
              <w:rPr>
                <w:i/>
                <w:iCs/>
                <w:lang w:val="fr-FR"/>
              </w:rPr>
              <w:t>lus courte avec le fournisseur</w:t>
            </w:r>
          </w:p>
        </w:tc>
        <w:tc>
          <w:tcPr>
            <w:tcW w:w="2319" w:type="dxa"/>
          </w:tcPr>
          <w:p w14:paraId="6EC3A9EC" w14:textId="220B4810" w:rsidR="00147FA9" w:rsidRPr="00BA2B29" w:rsidRDefault="00797396" w:rsidP="00704F6E">
            <w:pPr>
              <w:pStyle w:val="Indent"/>
              <w:ind w:left="0"/>
              <w:rPr>
                <w:i/>
                <w:iCs/>
                <w:lang w:val="fr-FR"/>
              </w:rPr>
            </w:pPr>
            <w:r w:rsidRPr="00BA2B29">
              <w:rPr>
                <w:i/>
                <w:iCs/>
                <w:lang w:val="fr-FR"/>
              </w:rPr>
              <w:t xml:space="preserve">Discussion </w:t>
            </w:r>
            <w:r w:rsidR="00434A64" w:rsidRPr="00BA2B29">
              <w:rPr>
                <w:i/>
                <w:iCs/>
                <w:lang w:val="fr-FR"/>
              </w:rPr>
              <w:t>(date)</w:t>
            </w:r>
          </w:p>
        </w:tc>
      </w:tr>
      <w:tr w:rsidR="00797396" w:rsidRPr="00BA2B29" w14:paraId="1E7CDC02" w14:textId="77777777" w:rsidTr="00147FA9">
        <w:tc>
          <w:tcPr>
            <w:tcW w:w="2573" w:type="dxa"/>
          </w:tcPr>
          <w:p w14:paraId="2BF822BB" w14:textId="44BA741D" w:rsidR="00797396" w:rsidRPr="00B10AF7" w:rsidRDefault="00B10AF7" w:rsidP="00704F6E">
            <w:pPr>
              <w:pStyle w:val="Indent"/>
              <w:ind w:left="0"/>
              <w:rPr>
                <w:i/>
                <w:iCs/>
                <w:lang w:val="fr-FR"/>
              </w:rPr>
            </w:pPr>
            <w:r>
              <w:rPr>
                <w:i/>
                <w:iCs/>
                <w:lang w:val="fr-FR"/>
              </w:rPr>
              <w:t>Effacement sécurisé de tous les</w:t>
            </w:r>
            <w:r w:rsidRPr="00B10AF7">
              <w:rPr>
                <w:i/>
                <w:iCs/>
                <w:lang w:val="fr-FR"/>
              </w:rPr>
              <w:t xml:space="preserve"> </w:t>
            </w:r>
            <w:r>
              <w:rPr>
                <w:i/>
                <w:iCs/>
                <w:lang w:val="fr-FR"/>
              </w:rPr>
              <w:t>disques durs lorsqu’ils sont remplacés</w:t>
            </w:r>
          </w:p>
        </w:tc>
        <w:tc>
          <w:tcPr>
            <w:tcW w:w="3589" w:type="dxa"/>
          </w:tcPr>
          <w:p w14:paraId="69593533" w14:textId="0B0C1479" w:rsidR="00797396" w:rsidRPr="00B10AF7" w:rsidRDefault="00797396" w:rsidP="00704F6E">
            <w:pPr>
              <w:pStyle w:val="Indent"/>
              <w:ind w:left="0"/>
              <w:rPr>
                <w:i/>
                <w:iCs/>
                <w:lang w:val="fr-FR"/>
              </w:rPr>
            </w:pPr>
            <w:r w:rsidRPr="00B10AF7">
              <w:rPr>
                <w:i/>
                <w:iCs/>
                <w:lang w:val="fr-FR"/>
              </w:rPr>
              <w:t>Discu</w:t>
            </w:r>
            <w:r w:rsidR="00B10AF7" w:rsidRPr="00B10AF7">
              <w:rPr>
                <w:i/>
                <w:iCs/>
                <w:lang w:val="fr-FR"/>
              </w:rPr>
              <w:t>ter d’une</w:t>
            </w:r>
            <w:r w:rsidRPr="00B10AF7">
              <w:rPr>
                <w:i/>
                <w:iCs/>
                <w:lang w:val="fr-FR"/>
              </w:rPr>
              <w:t xml:space="preserve"> solution </w:t>
            </w:r>
            <w:r w:rsidR="00B10AF7" w:rsidRPr="00B10AF7">
              <w:rPr>
                <w:i/>
                <w:iCs/>
                <w:lang w:val="fr-FR"/>
              </w:rPr>
              <w:t>avec</w:t>
            </w:r>
            <w:r w:rsidRPr="00B10AF7">
              <w:rPr>
                <w:i/>
                <w:iCs/>
                <w:lang w:val="fr-FR"/>
              </w:rPr>
              <w:t xml:space="preserve"> Ontrack </w:t>
            </w:r>
            <w:r w:rsidR="00B10AF7" w:rsidRPr="00B10AF7">
              <w:rPr>
                <w:i/>
                <w:iCs/>
                <w:lang w:val="fr-FR"/>
              </w:rPr>
              <w:t>a</w:t>
            </w:r>
            <w:r w:rsidR="00B10AF7">
              <w:rPr>
                <w:i/>
                <w:iCs/>
                <w:lang w:val="fr-FR"/>
              </w:rPr>
              <w:t>fin d’effacer tous les</w:t>
            </w:r>
            <w:r w:rsidRPr="00B10AF7">
              <w:rPr>
                <w:i/>
                <w:iCs/>
                <w:lang w:val="fr-FR"/>
              </w:rPr>
              <w:t xml:space="preserve"> </w:t>
            </w:r>
            <w:r w:rsidR="00B10AF7">
              <w:rPr>
                <w:i/>
                <w:iCs/>
                <w:lang w:val="fr-FR"/>
              </w:rPr>
              <w:t>disques durs de façon sécurisée lorsqu’ils sont remplacés</w:t>
            </w:r>
            <w:r w:rsidRPr="00B10AF7">
              <w:rPr>
                <w:i/>
                <w:iCs/>
                <w:lang w:val="fr-FR"/>
              </w:rPr>
              <w:t xml:space="preserve"> (</w:t>
            </w:r>
            <w:r w:rsidR="00CD428B" w:rsidRPr="00B10AF7">
              <w:rPr>
                <w:i/>
                <w:iCs/>
                <w:lang w:val="fr-FR"/>
              </w:rPr>
              <w:t>pour tous les</w:t>
            </w:r>
            <w:r w:rsidRPr="00B10AF7">
              <w:rPr>
                <w:i/>
                <w:iCs/>
                <w:lang w:val="fr-FR"/>
              </w:rPr>
              <w:t xml:space="preserve"> </w:t>
            </w:r>
            <w:r w:rsidR="00CD428B" w:rsidRPr="00B10AF7">
              <w:rPr>
                <w:i/>
                <w:iCs/>
                <w:lang w:val="fr-FR"/>
              </w:rPr>
              <w:t>systèmes avec une exigence</w:t>
            </w:r>
            <w:r w:rsidRPr="00B10AF7">
              <w:rPr>
                <w:i/>
                <w:iCs/>
                <w:lang w:val="fr-FR"/>
              </w:rPr>
              <w:t xml:space="preserve"> </w:t>
            </w:r>
            <w:r w:rsidR="00CD428B" w:rsidRPr="00B10AF7">
              <w:rPr>
                <w:i/>
                <w:iCs/>
                <w:lang w:val="fr-FR"/>
              </w:rPr>
              <w:t>de confidentialité élevée ou t</w:t>
            </w:r>
            <w:r w:rsidR="00CE5711" w:rsidRPr="00B10AF7">
              <w:rPr>
                <w:i/>
                <w:iCs/>
                <w:lang w:val="fr-FR"/>
              </w:rPr>
              <w:t>rès élevée</w:t>
            </w:r>
            <w:r w:rsidR="00CD428B" w:rsidRPr="00B10AF7">
              <w:rPr>
                <w:i/>
                <w:iCs/>
                <w:lang w:val="fr-FR"/>
              </w:rPr>
              <w:t>)</w:t>
            </w:r>
          </w:p>
        </w:tc>
        <w:tc>
          <w:tcPr>
            <w:tcW w:w="2319" w:type="dxa"/>
          </w:tcPr>
          <w:p w14:paraId="1E5ADA7E" w14:textId="71B91D40" w:rsidR="00797396" w:rsidRPr="00BA2B29" w:rsidRDefault="00797396" w:rsidP="00704F6E">
            <w:pPr>
              <w:pStyle w:val="Indent"/>
              <w:ind w:left="0"/>
              <w:rPr>
                <w:i/>
                <w:iCs/>
                <w:lang w:val="fr-FR"/>
              </w:rPr>
            </w:pPr>
            <w:r w:rsidRPr="00BA2B29">
              <w:rPr>
                <w:i/>
                <w:iCs/>
                <w:lang w:val="fr-FR"/>
              </w:rPr>
              <w:t xml:space="preserve">Discussion </w:t>
            </w:r>
            <w:r w:rsidR="00434A64" w:rsidRPr="00BA2B29">
              <w:rPr>
                <w:i/>
                <w:iCs/>
                <w:lang w:val="fr-FR"/>
              </w:rPr>
              <w:t>(date)</w:t>
            </w:r>
          </w:p>
        </w:tc>
      </w:tr>
    </w:tbl>
    <w:p w14:paraId="3710F019" w14:textId="77777777" w:rsidR="00147FA9" w:rsidRPr="00BA2B29" w:rsidRDefault="00147FA9" w:rsidP="00147FA9">
      <w:pPr>
        <w:autoSpaceDE w:val="0"/>
        <w:autoSpaceDN w:val="0"/>
        <w:adjustRightInd w:val="0"/>
        <w:spacing w:line="240" w:lineRule="auto"/>
        <w:rPr>
          <w:bCs/>
          <w:lang w:val="fr-FR"/>
        </w:rPr>
      </w:pPr>
    </w:p>
    <w:p w14:paraId="1FD7D1D7" w14:textId="77777777" w:rsidR="00147FA9" w:rsidRPr="00BA2B29" w:rsidRDefault="00147FA9" w:rsidP="00AA06CB">
      <w:pPr>
        <w:autoSpaceDE w:val="0"/>
        <w:autoSpaceDN w:val="0"/>
        <w:adjustRightInd w:val="0"/>
        <w:spacing w:line="240" w:lineRule="auto"/>
        <w:rPr>
          <w:b/>
          <w:sz w:val="32"/>
          <w:szCs w:val="32"/>
          <w:lang w:val="fr-FR"/>
        </w:rPr>
      </w:pPr>
    </w:p>
    <w:p w14:paraId="3599E804" w14:textId="77777777" w:rsidR="00147FA9" w:rsidRPr="00BA2B29" w:rsidRDefault="00147FA9" w:rsidP="00AA06CB">
      <w:pPr>
        <w:autoSpaceDE w:val="0"/>
        <w:autoSpaceDN w:val="0"/>
        <w:adjustRightInd w:val="0"/>
        <w:spacing w:line="240" w:lineRule="auto"/>
        <w:rPr>
          <w:b/>
          <w:sz w:val="32"/>
          <w:szCs w:val="32"/>
          <w:lang w:val="fr-FR"/>
        </w:rPr>
      </w:pPr>
    </w:p>
    <w:p w14:paraId="6C66C328" w14:textId="77777777" w:rsidR="00C447C6" w:rsidRPr="00BA2B29" w:rsidRDefault="00C447C6">
      <w:pPr>
        <w:rPr>
          <w:b/>
          <w:sz w:val="32"/>
          <w:szCs w:val="32"/>
          <w:lang w:val="fr-FR"/>
        </w:rPr>
      </w:pPr>
      <w:r w:rsidRPr="00BA2B29">
        <w:rPr>
          <w:b/>
          <w:sz w:val="32"/>
          <w:szCs w:val="32"/>
          <w:lang w:val="fr-FR"/>
        </w:rPr>
        <w:br w:type="page"/>
      </w:r>
    </w:p>
    <w:p w14:paraId="3D59D057" w14:textId="77777777" w:rsidR="00C447C6" w:rsidRPr="00BA2B29" w:rsidRDefault="00C447C6" w:rsidP="00AA06CB">
      <w:pPr>
        <w:autoSpaceDE w:val="0"/>
        <w:autoSpaceDN w:val="0"/>
        <w:adjustRightInd w:val="0"/>
        <w:spacing w:line="240" w:lineRule="auto"/>
        <w:rPr>
          <w:b/>
          <w:sz w:val="32"/>
          <w:szCs w:val="32"/>
          <w:lang w:val="fr-FR"/>
        </w:rPr>
      </w:pPr>
    </w:p>
    <w:p w14:paraId="399A685B" w14:textId="3DF039FF" w:rsidR="00C447C6" w:rsidRPr="00F32EA9" w:rsidRDefault="00F32EA9" w:rsidP="00AA06CB">
      <w:pPr>
        <w:autoSpaceDE w:val="0"/>
        <w:autoSpaceDN w:val="0"/>
        <w:adjustRightInd w:val="0"/>
        <w:spacing w:line="240" w:lineRule="auto"/>
        <w:rPr>
          <w:b/>
          <w:sz w:val="32"/>
          <w:szCs w:val="32"/>
          <w:lang w:val="fr-FR"/>
        </w:rPr>
      </w:pPr>
      <w:r>
        <w:rPr>
          <w:b/>
          <w:sz w:val="32"/>
          <w:szCs w:val="32"/>
          <w:lang w:val="fr-FR"/>
        </w:rPr>
        <w:t>S</w:t>
      </w:r>
      <w:r w:rsidR="00594B64" w:rsidRPr="00F32EA9">
        <w:rPr>
          <w:b/>
          <w:sz w:val="32"/>
          <w:szCs w:val="32"/>
          <w:lang w:val="fr-FR"/>
        </w:rPr>
        <w:t>ection</w:t>
      </w:r>
      <w:r w:rsidRPr="00F32EA9">
        <w:rPr>
          <w:b/>
          <w:sz w:val="32"/>
          <w:szCs w:val="32"/>
          <w:lang w:val="fr-FR"/>
        </w:rPr>
        <w:t xml:space="preserve"> planification de la récupération</w:t>
      </w:r>
    </w:p>
    <w:p w14:paraId="73A24139" w14:textId="0BA2A8CD" w:rsidR="00C447C6" w:rsidRPr="00B10AF7" w:rsidRDefault="00B10AF7" w:rsidP="00AA06CB">
      <w:pPr>
        <w:autoSpaceDE w:val="0"/>
        <w:autoSpaceDN w:val="0"/>
        <w:adjustRightInd w:val="0"/>
        <w:spacing w:line="240" w:lineRule="auto"/>
        <w:rPr>
          <w:bCs/>
          <w:lang w:val="fr-FR"/>
        </w:rPr>
      </w:pPr>
      <w:r w:rsidRPr="00B10AF7">
        <w:rPr>
          <w:bCs/>
          <w:lang w:val="fr-FR"/>
        </w:rPr>
        <w:t>Cette</w:t>
      </w:r>
      <w:r w:rsidR="00300946" w:rsidRPr="00B10AF7">
        <w:rPr>
          <w:bCs/>
          <w:lang w:val="fr-FR"/>
        </w:rPr>
        <w:t xml:space="preserve"> part</w:t>
      </w:r>
      <w:r w:rsidRPr="00B10AF7">
        <w:rPr>
          <w:bCs/>
          <w:lang w:val="fr-FR"/>
        </w:rPr>
        <w:t>i</w:t>
      </w:r>
      <w:r>
        <w:rPr>
          <w:bCs/>
          <w:lang w:val="fr-FR"/>
        </w:rPr>
        <w:t>e du</w:t>
      </w:r>
      <w:r w:rsidR="00300946" w:rsidRPr="00B10AF7">
        <w:rPr>
          <w:bCs/>
          <w:lang w:val="fr-FR"/>
        </w:rPr>
        <w:t xml:space="preserve"> </w:t>
      </w:r>
      <w:r w:rsidR="00BA2B29" w:rsidRPr="00B10AF7">
        <w:rPr>
          <w:bCs/>
          <w:lang w:val="fr-FR"/>
        </w:rPr>
        <w:t>Plan de continuité des activités</w:t>
      </w:r>
      <w:r w:rsidR="00300946" w:rsidRPr="00B10AF7">
        <w:rPr>
          <w:bCs/>
          <w:lang w:val="fr-FR"/>
        </w:rPr>
        <w:t xml:space="preserve"> co</w:t>
      </w:r>
      <w:r>
        <w:rPr>
          <w:bCs/>
          <w:lang w:val="fr-FR"/>
        </w:rPr>
        <w:t>uvre les</w:t>
      </w:r>
      <w:r w:rsidR="00300946" w:rsidRPr="00B10AF7">
        <w:rPr>
          <w:bCs/>
          <w:lang w:val="fr-FR"/>
        </w:rPr>
        <w:t xml:space="preserve"> pr</w:t>
      </w:r>
      <w:r>
        <w:rPr>
          <w:bCs/>
          <w:lang w:val="fr-FR"/>
        </w:rPr>
        <w:t>é</w:t>
      </w:r>
      <w:r w:rsidR="00300946" w:rsidRPr="00B10AF7">
        <w:rPr>
          <w:bCs/>
          <w:lang w:val="fr-FR"/>
        </w:rPr>
        <w:t xml:space="preserve">parations </w:t>
      </w:r>
      <w:r>
        <w:rPr>
          <w:bCs/>
          <w:lang w:val="fr-FR"/>
        </w:rPr>
        <w:t>permettant de développer une capacité de gérer une</w:t>
      </w:r>
      <w:r w:rsidR="00300946" w:rsidRPr="00B10AF7">
        <w:rPr>
          <w:bCs/>
          <w:lang w:val="fr-FR"/>
        </w:rPr>
        <w:t xml:space="preserve"> </w:t>
      </w:r>
      <w:r w:rsidR="00EF2EDF" w:rsidRPr="00B10AF7">
        <w:rPr>
          <w:bCs/>
          <w:lang w:val="fr-FR"/>
        </w:rPr>
        <w:t>interruption informatique</w:t>
      </w:r>
      <w:r>
        <w:rPr>
          <w:bCs/>
          <w:lang w:val="fr-FR"/>
        </w:rPr>
        <w:t xml:space="preserve"> de façon efficace et de réduire l’</w:t>
      </w:r>
      <w:r w:rsidR="00C9672D" w:rsidRPr="00B10AF7">
        <w:rPr>
          <w:bCs/>
          <w:lang w:val="fr-FR"/>
        </w:rPr>
        <w:t>impact sur les activités</w:t>
      </w:r>
      <w:r w:rsidR="00300946" w:rsidRPr="00B10AF7">
        <w:rPr>
          <w:bCs/>
          <w:lang w:val="fr-FR"/>
        </w:rPr>
        <w:t>.</w:t>
      </w:r>
    </w:p>
    <w:p w14:paraId="32AD2391" w14:textId="77777777" w:rsidR="00300946" w:rsidRPr="00B10AF7" w:rsidRDefault="00300946" w:rsidP="00AA06CB">
      <w:pPr>
        <w:autoSpaceDE w:val="0"/>
        <w:autoSpaceDN w:val="0"/>
        <w:adjustRightInd w:val="0"/>
        <w:spacing w:line="240" w:lineRule="auto"/>
        <w:rPr>
          <w:bCs/>
          <w:lang w:val="fr-FR"/>
        </w:rPr>
      </w:pPr>
    </w:p>
    <w:p w14:paraId="373A2EE5" w14:textId="77777777" w:rsidR="00A30B5C" w:rsidRPr="00B10AF7" w:rsidRDefault="00A30B5C" w:rsidP="00AA06CB">
      <w:pPr>
        <w:autoSpaceDE w:val="0"/>
        <w:autoSpaceDN w:val="0"/>
        <w:adjustRightInd w:val="0"/>
        <w:spacing w:line="240" w:lineRule="auto"/>
        <w:rPr>
          <w:bCs/>
          <w:lang w:val="fr-FR"/>
        </w:rPr>
      </w:pPr>
    </w:p>
    <w:p w14:paraId="4E25CA07" w14:textId="1C48BE70" w:rsidR="00AA06CB" w:rsidRPr="00BA2B29" w:rsidRDefault="00B10AF7" w:rsidP="00AA06CB">
      <w:pPr>
        <w:autoSpaceDE w:val="0"/>
        <w:autoSpaceDN w:val="0"/>
        <w:adjustRightInd w:val="0"/>
        <w:spacing w:line="240" w:lineRule="auto"/>
        <w:rPr>
          <w:b/>
          <w:sz w:val="32"/>
          <w:szCs w:val="32"/>
          <w:lang w:val="fr-FR"/>
        </w:rPr>
      </w:pPr>
      <w:r>
        <w:rPr>
          <w:b/>
          <w:sz w:val="32"/>
          <w:szCs w:val="32"/>
          <w:lang w:val="fr-FR"/>
        </w:rPr>
        <w:t>Informations de</w:t>
      </w:r>
      <w:r w:rsidR="00AA06CB" w:rsidRPr="00BA2B29">
        <w:rPr>
          <w:b/>
          <w:sz w:val="32"/>
          <w:szCs w:val="32"/>
          <w:lang w:val="fr-FR"/>
        </w:rPr>
        <w:t xml:space="preserve"> contact </w:t>
      </w:r>
      <w:r>
        <w:rPr>
          <w:b/>
          <w:sz w:val="32"/>
          <w:szCs w:val="32"/>
          <w:lang w:val="fr-FR"/>
        </w:rPr>
        <w:t>clés</w:t>
      </w:r>
    </w:p>
    <w:p w14:paraId="1AC44949" w14:textId="77777777" w:rsidR="00AA06CB" w:rsidRPr="00BA2B29" w:rsidRDefault="00AA06CB" w:rsidP="00AA06CB">
      <w:pPr>
        <w:autoSpaceDE w:val="0"/>
        <w:autoSpaceDN w:val="0"/>
        <w:adjustRightInd w:val="0"/>
        <w:spacing w:line="240" w:lineRule="auto"/>
        <w:rPr>
          <w:szCs w:val="24"/>
          <w:lang w:val="fr-FR"/>
        </w:rPr>
      </w:pP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2263"/>
        <w:gridCol w:w="3510"/>
      </w:tblGrid>
      <w:tr w:rsidR="00AA06CB" w:rsidRPr="00BA2B29" w14:paraId="307FCD01" w14:textId="77777777" w:rsidTr="007B73D9">
        <w:trPr>
          <w:tblHeader/>
        </w:trPr>
        <w:tc>
          <w:tcPr>
            <w:tcW w:w="2777" w:type="dxa"/>
            <w:shd w:val="clear" w:color="auto" w:fill="D9D9D9"/>
          </w:tcPr>
          <w:p w14:paraId="773C27B8" w14:textId="166A6E1B" w:rsidR="00AA06CB" w:rsidRPr="00BA2B29" w:rsidRDefault="000C2D78" w:rsidP="007B73D9">
            <w:pPr>
              <w:jc w:val="center"/>
              <w:rPr>
                <w:b/>
                <w:sz w:val="18"/>
                <w:lang w:val="fr-FR"/>
              </w:rPr>
            </w:pPr>
            <w:r>
              <w:rPr>
                <w:b/>
                <w:sz w:val="18"/>
                <w:lang w:val="fr-FR"/>
              </w:rPr>
              <w:t>Nom</w:t>
            </w:r>
            <w:r w:rsidR="00AA06CB" w:rsidRPr="00BA2B29">
              <w:rPr>
                <w:b/>
                <w:sz w:val="18"/>
                <w:lang w:val="fr-FR"/>
              </w:rPr>
              <w:t>, Tit</w:t>
            </w:r>
            <w:r>
              <w:rPr>
                <w:b/>
                <w:sz w:val="18"/>
                <w:lang w:val="fr-FR"/>
              </w:rPr>
              <w:t>r</w:t>
            </w:r>
            <w:r w:rsidR="00AA06CB" w:rsidRPr="00BA2B29">
              <w:rPr>
                <w:b/>
                <w:sz w:val="18"/>
                <w:lang w:val="fr-FR"/>
              </w:rPr>
              <w:t>e</w:t>
            </w:r>
          </w:p>
        </w:tc>
        <w:tc>
          <w:tcPr>
            <w:tcW w:w="2263" w:type="dxa"/>
            <w:shd w:val="clear" w:color="auto" w:fill="D9D9D9"/>
          </w:tcPr>
          <w:p w14:paraId="59CCB281" w14:textId="311EFA0A" w:rsidR="00AA06CB" w:rsidRPr="00BA2B29" w:rsidRDefault="000C2D78" w:rsidP="007B73D9">
            <w:pPr>
              <w:jc w:val="center"/>
              <w:rPr>
                <w:b/>
                <w:sz w:val="18"/>
                <w:lang w:val="fr-FR"/>
              </w:rPr>
            </w:pPr>
            <w:r>
              <w:rPr>
                <w:b/>
                <w:sz w:val="18"/>
                <w:lang w:val="fr-FR"/>
              </w:rPr>
              <w:t>Option de c</w:t>
            </w:r>
            <w:r w:rsidR="00AA06CB" w:rsidRPr="00BA2B29">
              <w:rPr>
                <w:b/>
                <w:sz w:val="18"/>
                <w:lang w:val="fr-FR"/>
              </w:rPr>
              <w:t>ontact</w:t>
            </w:r>
          </w:p>
        </w:tc>
        <w:tc>
          <w:tcPr>
            <w:tcW w:w="3510" w:type="dxa"/>
            <w:shd w:val="clear" w:color="auto" w:fill="D9D9D9"/>
          </w:tcPr>
          <w:p w14:paraId="1CE8F806" w14:textId="5789D295" w:rsidR="00AA06CB" w:rsidRPr="00BA2B29" w:rsidRDefault="001F0D96" w:rsidP="007B73D9">
            <w:pPr>
              <w:jc w:val="center"/>
              <w:rPr>
                <w:b/>
                <w:sz w:val="18"/>
                <w:lang w:val="fr-FR"/>
              </w:rPr>
            </w:pPr>
            <w:r>
              <w:rPr>
                <w:b/>
                <w:sz w:val="18"/>
                <w:lang w:val="fr-FR"/>
              </w:rPr>
              <w:t>Numéro de contact</w:t>
            </w:r>
          </w:p>
        </w:tc>
      </w:tr>
      <w:tr w:rsidR="00AA06CB" w:rsidRPr="00BA2B29" w14:paraId="55620289" w14:textId="77777777" w:rsidTr="007B73D9">
        <w:tc>
          <w:tcPr>
            <w:tcW w:w="2777" w:type="dxa"/>
          </w:tcPr>
          <w:p w14:paraId="31E87C80" w14:textId="65FE74D6" w:rsidR="00AA06CB" w:rsidRPr="00BA2B29" w:rsidRDefault="000C2D78" w:rsidP="007B73D9">
            <w:pPr>
              <w:rPr>
                <w:b/>
                <w:sz w:val="20"/>
                <w:lang w:val="fr-FR"/>
              </w:rPr>
            </w:pPr>
            <w:r>
              <w:rPr>
                <w:b/>
                <w:sz w:val="20"/>
                <w:lang w:val="fr-FR"/>
              </w:rPr>
              <w:t>Nom</w:t>
            </w:r>
            <w:r w:rsidR="001F5024" w:rsidRPr="00BA2B29">
              <w:rPr>
                <w:b/>
                <w:sz w:val="20"/>
                <w:lang w:val="fr-FR"/>
              </w:rPr>
              <w:t xml:space="preserve"> 1</w:t>
            </w:r>
          </w:p>
        </w:tc>
        <w:tc>
          <w:tcPr>
            <w:tcW w:w="2263" w:type="dxa"/>
          </w:tcPr>
          <w:p w14:paraId="3EFD0BDF" w14:textId="65F4E779" w:rsidR="00AA06CB" w:rsidRPr="00BA2B29" w:rsidRDefault="001F0D96" w:rsidP="007B73D9">
            <w:pPr>
              <w:rPr>
                <w:bCs/>
                <w:sz w:val="20"/>
                <w:lang w:val="fr-FR"/>
              </w:rPr>
            </w:pPr>
            <w:r>
              <w:rPr>
                <w:bCs/>
                <w:sz w:val="20"/>
                <w:lang w:val="fr-FR"/>
              </w:rPr>
              <w:t>Travail</w:t>
            </w:r>
          </w:p>
        </w:tc>
        <w:tc>
          <w:tcPr>
            <w:tcW w:w="3510" w:type="dxa"/>
          </w:tcPr>
          <w:p w14:paraId="0CBD4DE5" w14:textId="77777777" w:rsidR="00AA06CB" w:rsidRPr="00BA2B29" w:rsidRDefault="00AA06CB" w:rsidP="007B73D9">
            <w:pPr>
              <w:jc w:val="center"/>
              <w:rPr>
                <w:bCs/>
                <w:sz w:val="20"/>
                <w:lang w:val="fr-FR"/>
              </w:rPr>
            </w:pPr>
          </w:p>
        </w:tc>
      </w:tr>
      <w:tr w:rsidR="00AA06CB" w:rsidRPr="00BA2B29" w14:paraId="041AE34B" w14:textId="77777777" w:rsidTr="007B73D9">
        <w:tc>
          <w:tcPr>
            <w:tcW w:w="2777" w:type="dxa"/>
          </w:tcPr>
          <w:p w14:paraId="2C083263" w14:textId="74E6AA5E" w:rsidR="00AA06CB" w:rsidRPr="00BA2B29" w:rsidRDefault="008831BC" w:rsidP="007B73D9">
            <w:pPr>
              <w:rPr>
                <w:bCs/>
                <w:sz w:val="20"/>
                <w:lang w:val="fr-FR"/>
              </w:rPr>
            </w:pPr>
            <w:r>
              <w:rPr>
                <w:bCs/>
                <w:sz w:val="20"/>
                <w:lang w:val="fr-FR"/>
              </w:rPr>
              <w:t>Système informatique</w:t>
            </w:r>
            <w:r w:rsidR="001F5024" w:rsidRPr="00BA2B29">
              <w:rPr>
                <w:bCs/>
                <w:sz w:val="20"/>
                <w:lang w:val="fr-FR"/>
              </w:rPr>
              <w:t xml:space="preserve"> A</w:t>
            </w:r>
          </w:p>
        </w:tc>
        <w:tc>
          <w:tcPr>
            <w:tcW w:w="2263" w:type="dxa"/>
          </w:tcPr>
          <w:p w14:paraId="5181DA07" w14:textId="77777777" w:rsidR="00AA06CB" w:rsidRPr="00BA2B29" w:rsidRDefault="00AA06CB" w:rsidP="007B73D9">
            <w:pPr>
              <w:rPr>
                <w:bCs/>
                <w:sz w:val="20"/>
                <w:lang w:val="fr-FR"/>
              </w:rPr>
            </w:pPr>
            <w:r w:rsidRPr="00BA2B29">
              <w:rPr>
                <w:bCs/>
                <w:sz w:val="20"/>
                <w:lang w:val="fr-FR"/>
              </w:rPr>
              <w:t>Mobile</w:t>
            </w:r>
          </w:p>
        </w:tc>
        <w:tc>
          <w:tcPr>
            <w:tcW w:w="3510" w:type="dxa"/>
          </w:tcPr>
          <w:p w14:paraId="7D96251E" w14:textId="77777777" w:rsidR="00AA06CB" w:rsidRPr="00BA2B29" w:rsidRDefault="00AA06CB" w:rsidP="007B73D9">
            <w:pPr>
              <w:jc w:val="center"/>
              <w:rPr>
                <w:bCs/>
                <w:sz w:val="20"/>
                <w:lang w:val="fr-FR"/>
              </w:rPr>
            </w:pPr>
          </w:p>
        </w:tc>
      </w:tr>
      <w:tr w:rsidR="00AA06CB" w:rsidRPr="00BA2B29" w14:paraId="63BCEDE6" w14:textId="77777777" w:rsidTr="007B73D9">
        <w:tc>
          <w:tcPr>
            <w:tcW w:w="2777" w:type="dxa"/>
          </w:tcPr>
          <w:p w14:paraId="168E5D3C" w14:textId="77777777" w:rsidR="00AA06CB" w:rsidRPr="00BA2B29" w:rsidRDefault="00AA06CB" w:rsidP="007B73D9">
            <w:pPr>
              <w:rPr>
                <w:b/>
                <w:sz w:val="20"/>
                <w:lang w:val="fr-FR"/>
              </w:rPr>
            </w:pPr>
          </w:p>
        </w:tc>
        <w:tc>
          <w:tcPr>
            <w:tcW w:w="2263" w:type="dxa"/>
          </w:tcPr>
          <w:p w14:paraId="6E9B87FB" w14:textId="0456AB9C" w:rsidR="00AA06CB" w:rsidRPr="00BA2B29" w:rsidRDefault="001F0D96" w:rsidP="007B73D9">
            <w:pPr>
              <w:rPr>
                <w:bCs/>
                <w:sz w:val="20"/>
                <w:lang w:val="fr-FR"/>
              </w:rPr>
            </w:pPr>
            <w:r>
              <w:rPr>
                <w:bCs/>
                <w:sz w:val="20"/>
                <w:lang w:val="fr-FR"/>
              </w:rPr>
              <w:t>Domicile</w:t>
            </w:r>
          </w:p>
        </w:tc>
        <w:tc>
          <w:tcPr>
            <w:tcW w:w="3510" w:type="dxa"/>
          </w:tcPr>
          <w:p w14:paraId="5FBCA96F" w14:textId="77777777" w:rsidR="00AA06CB" w:rsidRPr="00BA2B29" w:rsidRDefault="00AA06CB" w:rsidP="007B73D9">
            <w:pPr>
              <w:jc w:val="center"/>
              <w:rPr>
                <w:bCs/>
                <w:sz w:val="20"/>
                <w:lang w:val="fr-FR"/>
              </w:rPr>
            </w:pPr>
          </w:p>
        </w:tc>
      </w:tr>
      <w:tr w:rsidR="00AA06CB" w:rsidRPr="00BA2B29" w14:paraId="1D2F0CB8" w14:textId="77777777" w:rsidTr="007B73D9">
        <w:tc>
          <w:tcPr>
            <w:tcW w:w="2777" w:type="dxa"/>
          </w:tcPr>
          <w:p w14:paraId="61FF83F1" w14:textId="77777777" w:rsidR="00AA06CB" w:rsidRPr="00BA2B29" w:rsidRDefault="00AA06CB" w:rsidP="007B73D9">
            <w:pPr>
              <w:rPr>
                <w:b/>
                <w:sz w:val="20"/>
                <w:lang w:val="fr-FR"/>
              </w:rPr>
            </w:pPr>
          </w:p>
        </w:tc>
        <w:tc>
          <w:tcPr>
            <w:tcW w:w="2263" w:type="dxa"/>
          </w:tcPr>
          <w:p w14:paraId="2275AA44" w14:textId="4933341F" w:rsidR="00AA06CB" w:rsidRPr="00BA2B29" w:rsidRDefault="001F0D96" w:rsidP="007B73D9">
            <w:pPr>
              <w:rPr>
                <w:bCs/>
                <w:sz w:val="20"/>
                <w:lang w:val="fr-FR"/>
              </w:rPr>
            </w:pPr>
            <w:r>
              <w:rPr>
                <w:bCs/>
                <w:sz w:val="20"/>
                <w:lang w:val="fr-FR"/>
              </w:rPr>
              <w:t>Adresse email</w:t>
            </w:r>
          </w:p>
        </w:tc>
        <w:tc>
          <w:tcPr>
            <w:tcW w:w="3510" w:type="dxa"/>
          </w:tcPr>
          <w:p w14:paraId="1711B3E5" w14:textId="77777777" w:rsidR="00AA06CB" w:rsidRPr="00BA2B29" w:rsidRDefault="00AA06CB" w:rsidP="007B73D9">
            <w:pPr>
              <w:jc w:val="center"/>
              <w:rPr>
                <w:bCs/>
                <w:sz w:val="20"/>
                <w:lang w:val="fr-FR"/>
              </w:rPr>
            </w:pPr>
          </w:p>
        </w:tc>
      </w:tr>
      <w:tr w:rsidR="00AA06CB" w:rsidRPr="00BA2B29" w14:paraId="111A6979" w14:textId="77777777" w:rsidTr="007B73D9">
        <w:tc>
          <w:tcPr>
            <w:tcW w:w="2777" w:type="dxa"/>
          </w:tcPr>
          <w:p w14:paraId="3107AEFC" w14:textId="77777777" w:rsidR="00AA06CB" w:rsidRPr="00BA2B29" w:rsidRDefault="00AA06CB" w:rsidP="007B73D9">
            <w:pPr>
              <w:rPr>
                <w:b/>
                <w:sz w:val="20"/>
                <w:lang w:val="fr-FR"/>
              </w:rPr>
            </w:pPr>
          </w:p>
        </w:tc>
        <w:tc>
          <w:tcPr>
            <w:tcW w:w="2263" w:type="dxa"/>
          </w:tcPr>
          <w:p w14:paraId="0ED0BF9C" w14:textId="77777777" w:rsidR="00AA06CB" w:rsidRPr="00BA2B29" w:rsidRDefault="00AA06CB" w:rsidP="007B73D9">
            <w:pPr>
              <w:rPr>
                <w:bCs/>
                <w:sz w:val="20"/>
                <w:lang w:val="fr-FR"/>
              </w:rPr>
            </w:pPr>
          </w:p>
        </w:tc>
        <w:tc>
          <w:tcPr>
            <w:tcW w:w="3510" w:type="dxa"/>
          </w:tcPr>
          <w:p w14:paraId="795370C7" w14:textId="77777777" w:rsidR="00AA06CB" w:rsidRPr="00BA2B29" w:rsidRDefault="00AA06CB" w:rsidP="007B73D9">
            <w:pPr>
              <w:jc w:val="center"/>
              <w:rPr>
                <w:bCs/>
                <w:sz w:val="20"/>
                <w:lang w:val="fr-FR"/>
              </w:rPr>
            </w:pPr>
          </w:p>
        </w:tc>
      </w:tr>
      <w:tr w:rsidR="00AA06CB" w:rsidRPr="00BA2B29" w14:paraId="164D4458" w14:textId="77777777" w:rsidTr="007B73D9">
        <w:tc>
          <w:tcPr>
            <w:tcW w:w="2777" w:type="dxa"/>
          </w:tcPr>
          <w:p w14:paraId="3D4CFF14" w14:textId="251C3243" w:rsidR="00AA06CB" w:rsidRPr="00BA2B29" w:rsidRDefault="000C2D78" w:rsidP="007B73D9">
            <w:pPr>
              <w:rPr>
                <w:b/>
                <w:sz w:val="20"/>
                <w:lang w:val="fr-FR"/>
              </w:rPr>
            </w:pPr>
            <w:r>
              <w:rPr>
                <w:b/>
                <w:sz w:val="20"/>
                <w:lang w:val="fr-FR"/>
              </w:rPr>
              <w:t>Nom</w:t>
            </w:r>
            <w:r w:rsidR="001F5024" w:rsidRPr="00BA2B29">
              <w:rPr>
                <w:b/>
                <w:sz w:val="20"/>
                <w:lang w:val="fr-FR"/>
              </w:rPr>
              <w:t xml:space="preserve"> 2</w:t>
            </w:r>
          </w:p>
        </w:tc>
        <w:tc>
          <w:tcPr>
            <w:tcW w:w="2263" w:type="dxa"/>
          </w:tcPr>
          <w:p w14:paraId="4DE27DFA" w14:textId="4745FD76" w:rsidR="00AA06CB" w:rsidRPr="00BA2B29" w:rsidRDefault="001F0D96" w:rsidP="007B73D9">
            <w:pPr>
              <w:rPr>
                <w:bCs/>
                <w:sz w:val="20"/>
                <w:lang w:val="fr-FR"/>
              </w:rPr>
            </w:pPr>
            <w:r>
              <w:rPr>
                <w:bCs/>
                <w:sz w:val="20"/>
                <w:lang w:val="fr-FR"/>
              </w:rPr>
              <w:t>Travail</w:t>
            </w:r>
          </w:p>
        </w:tc>
        <w:tc>
          <w:tcPr>
            <w:tcW w:w="3510" w:type="dxa"/>
          </w:tcPr>
          <w:p w14:paraId="0507C640" w14:textId="77777777" w:rsidR="00AA06CB" w:rsidRPr="00BA2B29" w:rsidRDefault="00AA06CB" w:rsidP="007B73D9">
            <w:pPr>
              <w:jc w:val="center"/>
              <w:rPr>
                <w:bCs/>
                <w:sz w:val="20"/>
                <w:lang w:val="fr-FR"/>
              </w:rPr>
            </w:pPr>
          </w:p>
        </w:tc>
      </w:tr>
      <w:tr w:rsidR="00AA06CB" w:rsidRPr="00BA2B29" w14:paraId="4ED4DABE" w14:textId="77777777" w:rsidTr="007B73D9">
        <w:tc>
          <w:tcPr>
            <w:tcW w:w="2777" w:type="dxa"/>
          </w:tcPr>
          <w:p w14:paraId="2D439533" w14:textId="6246184A" w:rsidR="00AA06CB" w:rsidRPr="00BA2B29" w:rsidRDefault="008831BC" w:rsidP="007B73D9">
            <w:pPr>
              <w:rPr>
                <w:bCs/>
                <w:sz w:val="20"/>
                <w:lang w:val="fr-FR"/>
              </w:rPr>
            </w:pPr>
            <w:r>
              <w:rPr>
                <w:bCs/>
                <w:sz w:val="20"/>
                <w:lang w:val="fr-FR"/>
              </w:rPr>
              <w:t>Système informatique</w:t>
            </w:r>
            <w:r w:rsidR="001F5024" w:rsidRPr="00BA2B29">
              <w:rPr>
                <w:bCs/>
                <w:sz w:val="20"/>
                <w:lang w:val="fr-FR"/>
              </w:rPr>
              <w:t xml:space="preserve"> B</w:t>
            </w:r>
          </w:p>
        </w:tc>
        <w:tc>
          <w:tcPr>
            <w:tcW w:w="2263" w:type="dxa"/>
          </w:tcPr>
          <w:p w14:paraId="14BF85F8" w14:textId="77777777" w:rsidR="00AA06CB" w:rsidRPr="00BA2B29" w:rsidRDefault="00AA06CB" w:rsidP="007B73D9">
            <w:pPr>
              <w:pStyle w:val="Pieddepage"/>
              <w:rPr>
                <w:rFonts w:eastAsia="Times"/>
                <w:bCs/>
                <w:lang w:val="fr-FR"/>
              </w:rPr>
            </w:pPr>
            <w:r w:rsidRPr="00BA2B29">
              <w:rPr>
                <w:rFonts w:eastAsia="Times"/>
                <w:bCs/>
                <w:lang w:val="fr-FR"/>
              </w:rPr>
              <w:t>Mobile</w:t>
            </w:r>
          </w:p>
        </w:tc>
        <w:tc>
          <w:tcPr>
            <w:tcW w:w="3510" w:type="dxa"/>
          </w:tcPr>
          <w:p w14:paraId="128336AA" w14:textId="77777777" w:rsidR="00AA06CB" w:rsidRPr="00BA2B29" w:rsidRDefault="00AA06CB" w:rsidP="007B73D9">
            <w:pPr>
              <w:jc w:val="center"/>
              <w:rPr>
                <w:bCs/>
                <w:sz w:val="20"/>
                <w:lang w:val="fr-FR"/>
              </w:rPr>
            </w:pPr>
          </w:p>
        </w:tc>
      </w:tr>
      <w:tr w:rsidR="00AA06CB" w:rsidRPr="00BA2B29" w14:paraId="1B618411" w14:textId="77777777" w:rsidTr="007B73D9">
        <w:tc>
          <w:tcPr>
            <w:tcW w:w="2777" w:type="dxa"/>
          </w:tcPr>
          <w:p w14:paraId="56D893B2" w14:textId="77777777" w:rsidR="00AA06CB" w:rsidRPr="00BA2B29" w:rsidRDefault="00AA06CB" w:rsidP="007B73D9">
            <w:pPr>
              <w:rPr>
                <w:bCs/>
                <w:sz w:val="20"/>
                <w:lang w:val="fr-FR"/>
              </w:rPr>
            </w:pPr>
          </w:p>
        </w:tc>
        <w:tc>
          <w:tcPr>
            <w:tcW w:w="2263" w:type="dxa"/>
          </w:tcPr>
          <w:p w14:paraId="4DA70A5A" w14:textId="4DA75100" w:rsidR="00AA06CB" w:rsidRPr="00BA2B29" w:rsidRDefault="001F0D96" w:rsidP="007B73D9">
            <w:pPr>
              <w:rPr>
                <w:bCs/>
                <w:sz w:val="20"/>
                <w:lang w:val="fr-FR"/>
              </w:rPr>
            </w:pPr>
            <w:r>
              <w:rPr>
                <w:bCs/>
                <w:sz w:val="20"/>
                <w:lang w:val="fr-FR"/>
              </w:rPr>
              <w:t>Domicile</w:t>
            </w:r>
          </w:p>
        </w:tc>
        <w:tc>
          <w:tcPr>
            <w:tcW w:w="3510" w:type="dxa"/>
          </w:tcPr>
          <w:p w14:paraId="1C44EDBF" w14:textId="77777777" w:rsidR="00AA06CB" w:rsidRPr="00BA2B29" w:rsidRDefault="00AA06CB" w:rsidP="007B73D9">
            <w:pPr>
              <w:jc w:val="center"/>
              <w:rPr>
                <w:bCs/>
                <w:sz w:val="20"/>
                <w:lang w:val="fr-FR"/>
              </w:rPr>
            </w:pPr>
          </w:p>
        </w:tc>
      </w:tr>
      <w:tr w:rsidR="00AA06CB" w:rsidRPr="00BA2B29" w14:paraId="2C530550" w14:textId="77777777" w:rsidTr="007B73D9">
        <w:tc>
          <w:tcPr>
            <w:tcW w:w="2777" w:type="dxa"/>
          </w:tcPr>
          <w:p w14:paraId="07144530" w14:textId="77777777" w:rsidR="00AA06CB" w:rsidRPr="00BA2B29" w:rsidRDefault="00AA06CB" w:rsidP="007B73D9">
            <w:pPr>
              <w:rPr>
                <w:b/>
                <w:sz w:val="20"/>
                <w:lang w:val="fr-FR"/>
              </w:rPr>
            </w:pPr>
          </w:p>
        </w:tc>
        <w:tc>
          <w:tcPr>
            <w:tcW w:w="2263" w:type="dxa"/>
          </w:tcPr>
          <w:p w14:paraId="2FAF0114" w14:textId="19934881" w:rsidR="00AA06CB" w:rsidRPr="00BA2B29" w:rsidRDefault="001F0D96" w:rsidP="007B73D9">
            <w:pPr>
              <w:rPr>
                <w:bCs/>
                <w:sz w:val="20"/>
                <w:lang w:val="fr-FR"/>
              </w:rPr>
            </w:pPr>
            <w:r>
              <w:rPr>
                <w:bCs/>
                <w:sz w:val="20"/>
                <w:lang w:val="fr-FR"/>
              </w:rPr>
              <w:t>Adresse email</w:t>
            </w:r>
          </w:p>
        </w:tc>
        <w:tc>
          <w:tcPr>
            <w:tcW w:w="3510" w:type="dxa"/>
          </w:tcPr>
          <w:p w14:paraId="67C93068" w14:textId="77777777" w:rsidR="00AA06CB" w:rsidRPr="00BA2B29" w:rsidRDefault="00AA06CB" w:rsidP="007B73D9">
            <w:pPr>
              <w:jc w:val="center"/>
              <w:rPr>
                <w:bCs/>
                <w:sz w:val="20"/>
                <w:lang w:val="fr-FR"/>
              </w:rPr>
            </w:pPr>
          </w:p>
        </w:tc>
      </w:tr>
      <w:tr w:rsidR="00AA06CB" w:rsidRPr="00BA2B29" w14:paraId="595D032F" w14:textId="77777777" w:rsidTr="007B73D9">
        <w:tc>
          <w:tcPr>
            <w:tcW w:w="2777" w:type="dxa"/>
          </w:tcPr>
          <w:p w14:paraId="07FF8763" w14:textId="77777777" w:rsidR="00AA06CB" w:rsidRPr="00BA2B29" w:rsidRDefault="00AA06CB" w:rsidP="007B73D9">
            <w:pPr>
              <w:rPr>
                <w:b/>
                <w:sz w:val="20"/>
                <w:lang w:val="fr-FR"/>
              </w:rPr>
            </w:pPr>
          </w:p>
        </w:tc>
        <w:tc>
          <w:tcPr>
            <w:tcW w:w="2263" w:type="dxa"/>
          </w:tcPr>
          <w:p w14:paraId="70F992B7" w14:textId="77777777" w:rsidR="00AA06CB" w:rsidRPr="00BA2B29" w:rsidRDefault="00AA06CB" w:rsidP="007B73D9">
            <w:pPr>
              <w:rPr>
                <w:bCs/>
                <w:sz w:val="20"/>
                <w:lang w:val="fr-FR"/>
              </w:rPr>
            </w:pPr>
          </w:p>
        </w:tc>
        <w:tc>
          <w:tcPr>
            <w:tcW w:w="3510" w:type="dxa"/>
          </w:tcPr>
          <w:p w14:paraId="317E67B3" w14:textId="77777777" w:rsidR="00AA06CB" w:rsidRPr="00BA2B29" w:rsidRDefault="00AA06CB" w:rsidP="007B73D9">
            <w:pPr>
              <w:jc w:val="center"/>
              <w:rPr>
                <w:bCs/>
                <w:sz w:val="20"/>
                <w:lang w:val="fr-FR"/>
              </w:rPr>
            </w:pPr>
          </w:p>
        </w:tc>
      </w:tr>
      <w:tr w:rsidR="00AA06CB" w:rsidRPr="00BA2B29" w14:paraId="1F46EB19" w14:textId="77777777" w:rsidTr="007B73D9">
        <w:tc>
          <w:tcPr>
            <w:tcW w:w="2777" w:type="dxa"/>
          </w:tcPr>
          <w:p w14:paraId="60501503" w14:textId="1A274DF0" w:rsidR="00AA06CB" w:rsidRPr="00BA2B29" w:rsidRDefault="000C2D78" w:rsidP="007B73D9">
            <w:pPr>
              <w:rPr>
                <w:b/>
                <w:sz w:val="20"/>
                <w:lang w:val="fr-FR"/>
              </w:rPr>
            </w:pPr>
            <w:r>
              <w:rPr>
                <w:b/>
                <w:sz w:val="20"/>
                <w:lang w:val="fr-FR"/>
              </w:rPr>
              <w:t>Nom</w:t>
            </w:r>
            <w:r w:rsidR="001F5024" w:rsidRPr="00BA2B29">
              <w:rPr>
                <w:b/>
                <w:sz w:val="20"/>
                <w:lang w:val="fr-FR"/>
              </w:rPr>
              <w:t xml:space="preserve"> 3</w:t>
            </w:r>
          </w:p>
        </w:tc>
        <w:tc>
          <w:tcPr>
            <w:tcW w:w="2263" w:type="dxa"/>
          </w:tcPr>
          <w:p w14:paraId="7B43065A" w14:textId="60D30DF1" w:rsidR="00AA06CB" w:rsidRPr="00BA2B29" w:rsidRDefault="001F0D96" w:rsidP="007B73D9">
            <w:pPr>
              <w:rPr>
                <w:bCs/>
                <w:sz w:val="20"/>
                <w:lang w:val="fr-FR"/>
              </w:rPr>
            </w:pPr>
            <w:r>
              <w:rPr>
                <w:bCs/>
                <w:sz w:val="20"/>
                <w:lang w:val="fr-FR"/>
              </w:rPr>
              <w:t>Travail</w:t>
            </w:r>
          </w:p>
        </w:tc>
        <w:tc>
          <w:tcPr>
            <w:tcW w:w="3510" w:type="dxa"/>
          </w:tcPr>
          <w:p w14:paraId="5557AAF9" w14:textId="77777777" w:rsidR="00AA06CB" w:rsidRPr="00BA2B29" w:rsidRDefault="00AA06CB" w:rsidP="007B73D9">
            <w:pPr>
              <w:jc w:val="center"/>
              <w:rPr>
                <w:bCs/>
                <w:sz w:val="20"/>
                <w:lang w:val="fr-FR"/>
              </w:rPr>
            </w:pPr>
          </w:p>
        </w:tc>
      </w:tr>
      <w:tr w:rsidR="00AA06CB" w:rsidRPr="00BA2B29" w14:paraId="17C336B7" w14:textId="77777777" w:rsidTr="007B73D9">
        <w:tc>
          <w:tcPr>
            <w:tcW w:w="2777" w:type="dxa"/>
          </w:tcPr>
          <w:p w14:paraId="7EB5F359" w14:textId="5132F344" w:rsidR="00AA06CB" w:rsidRPr="00BA2B29" w:rsidRDefault="008831BC" w:rsidP="007B73D9">
            <w:pPr>
              <w:rPr>
                <w:bCs/>
                <w:sz w:val="20"/>
                <w:lang w:val="fr-FR"/>
              </w:rPr>
            </w:pPr>
            <w:r>
              <w:rPr>
                <w:bCs/>
                <w:sz w:val="20"/>
                <w:lang w:val="fr-FR"/>
              </w:rPr>
              <w:t>Système informatique</w:t>
            </w:r>
            <w:r w:rsidR="001F5024" w:rsidRPr="00BA2B29">
              <w:rPr>
                <w:bCs/>
                <w:sz w:val="20"/>
                <w:lang w:val="fr-FR"/>
              </w:rPr>
              <w:t xml:space="preserve"> C</w:t>
            </w:r>
          </w:p>
        </w:tc>
        <w:tc>
          <w:tcPr>
            <w:tcW w:w="2263" w:type="dxa"/>
          </w:tcPr>
          <w:p w14:paraId="2545924C" w14:textId="77777777" w:rsidR="00AA06CB" w:rsidRPr="00BA2B29" w:rsidRDefault="00AA06CB" w:rsidP="007B73D9">
            <w:pPr>
              <w:rPr>
                <w:bCs/>
                <w:sz w:val="20"/>
                <w:lang w:val="fr-FR"/>
              </w:rPr>
            </w:pPr>
            <w:r w:rsidRPr="00BA2B29">
              <w:rPr>
                <w:bCs/>
                <w:sz w:val="20"/>
                <w:lang w:val="fr-FR"/>
              </w:rPr>
              <w:t>Mobile</w:t>
            </w:r>
          </w:p>
        </w:tc>
        <w:tc>
          <w:tcPr>
            <w:tcW w:w="3510" w:type="dxa"/>
          </w:tcPr>
          <w:p w14:paraId="790A35E9" w14:textId="77777777" w:rsidR="00AA06CB" w:rsidRPr="00BA2B29" w:rsidRDefault="00AA06CB" w:rsidP="007B73D9">
            <w:pPr>
              <w:jc w:val="center"/>
              <w:rPr>
                <w:bCs/>
                <w:sz w:val="20"/>
                <w:lang w:val="fr-FR"/>
              </w:rPr>
            </w:pPr>
          </w:p>
        </w:tc>
      </w:tr>
      <w:tr w:rsidR="00AA06CB" w:rsidRPr="00BA2B29" w14:paraId="0E096671" w14:textId="77777777" w:rsidTr="007B73D9">
        <w:tc>
          <w:tcPr>
            <w:tcW w:w="2777" w:type="dxa"/>
          </w:tcPr>
          <w:p w14:paraId="3716C2C1" w14:textId="77777777" w:rsidR="00AA06CB" w:rsidRPr="00BA2B29" w:rsidRDefault="00AA06CB" w:rsidP="007B73D9">
            <w:pPr>
              <w:rPr>
                <w:b/>
                <w:sz w:val="20"/>
                <w:lang w:val="fr-FR"/>
              </w:rPr>
            </w:pPr>
          </w:p>
        </w:tc>
        <w:tc>
          <w:tcPr>
            <w:tcW w:w="2263" w:type="dxa"/>
          </w:tcPr>
          <w:p w14:paraId="7F3A2965" w14:textId="4439A34A" w:rsidR="00AA06CB" w:rsidRPr="00BA2B29" w:rsidRDefault="001F0D96" w:rsidP="007B73D9">
            <w:pPr>
              <w:rPr>
                <w:bCs/>
                <w:sz w:val="20"/>
                <w:lang w:val="fr-FR"/>
              </w:rPr>
            </w:pPr>
            <w:r>
              <w:rPr>
                <w:bCs/>
                <w:sz w:val="20"/>
                <w:lang w:val="fr-FR"/>
              </w:rPr>
              <w:t>Domicile</w:t>
            </w:r>
          </w:p>
        </w:tc>
        <w:tc>
          <w:tcPr>
            <w:tcW w:w="3510" w:type="dxa"/>
          </w:tcPr>
          <w:p w14:paraId="75530C3D" w14:textId="77777777" w:rsidR="00AA06CB" w:rsidRPr="00BA2B29" w:rsidRDefault="00AA06CB" w:rsidP="007B73D9">
            <w:pPr>
              <w:jc w:val="center"/>
              <w:rPr>
                <w:bCs/>
                <w:sz w:val="20"/>
                <w:lang w:val="fr-FR"/>
              </w:rPr>
            </w:pPr>
          </w:p>
        </w:tc>
      </w:tr>
      <w:tr w:rsidR="00AA06CB" w:rsidRPr="00BA2B29" w14:paraId="68C4C027" w14:textId="77777777" w:rsidTr="007B73D9">
        <w:tc>
          <w:tcPr>
            <w:tcW w:w="2777" w:type="dxa"/>
          </w:tcPr>
          <w:p w14:paraId="19ABAE48" w14:textId="77777777" w:rsidR="00AA06CB" w:rsidRPr="00BA2B29" w:rsidRDefault="00AA06CB" w:rsidP="007B73D9">
            <w:pPr>
              <w:rPr>
                <w:b/>
                <w:sz w:val="20"/>
                <w:lang w:val="fr-FR"/>
              </w:rPr>
            </w:pPr>
          </w:p>
        </w:tc>
        <w:tc>
          <w:tcPr>
            <w:tcW w:w="2263" w:type="dxa"/>
          </w:tcPr>
          <w:p w14:paraId="6A49C098" w14:textId="3F2891BE" w:rsidR="00AA06CB" w:rsidRPr="00BA2B29" w:rsidRDefault="001F0D96" w:rsidP="007B73D9">
            <w:pPr>
              <w:rPr>
                <w:bCs/>
                <w:sz w:val="20"/>
                <w:lang w:val="fr-FR"/>
              </w:rPr>
            </w:pPr>
            <w:r>
              <w:rPr>
                <w:bCs/>
                <w:sz w:val="20"/>
                <w:lang w:val="fr-FR"/>
              </w:rPr>
              <w:t>Adresse email</w:t>
            </w:r>
          </w:p>
        </w:tc>
        <w:tc>
          <w:tcPr>
            <w:tcW w:w="3510" w:type="dxa"/>
          </w:tcPr>
          <w:p w14:paraId="2A6E6927" w14:textId="77777777" w:rsidR="00AA06CB" w:rsidRPr="00BA2B29" w:rsidRDefault="00AA06CB" w:rsidP="007B73D9">
            <w:pPr>
              <w:jc w:val="center"/>
              <w:rPr>
                <w:bCs/>
                <w:sz w:val="20"/>
                <w:lang w:val="fr-FR"/>
              </w:rPr>
            </w:pPr>
          </w:p>
        </w:tc>
      </w:tr>
      <w:tr w:rsidR="00AA06CB" w:rsidRPr="00BA2B29" w14:paraId="07290DDE" w14:textId="77777777" w:rsidTr="007B73D9">
        <w:tc>
          <w:tcPr>
            <w:tcW w:w="2777" w:type="dxa"/>
          </w:tcPr>
          <w:p w14:paraId="5F0C80D7" w14:textId="77777777" w:rsidR="00AA06CB" w:rsidRPr="00BA2B29" w:rsidRDefault="00AA06CB" w:rsidP="007B73D9">
            <w:pPr>
              <w:rPr>
                <w:b/>
                <w:sz w:val="20"/>
                <w:lang w:val="fr-FR"/>
              </w:rPr>
            </w:pPr>
          </w:p>
        </w:tc>
        <w:tc>
          <w:tcPr>
            <w:tcW w:w="2263" w:type="dxa"/>
          </w:tcPr>
          <w:p w14:paraId="7DB7AECA" w14:textId="77777777" w:rsidR="00AA06CB" w:rsidRPr="00BA2B29" w:rsidRDefault="00AA06CB" w:rsidP="007B73D9">
            <w:pPr>
              <w:rPr>
                <w:bCs/>
                <w:sz w:val="20"/>
                <w:lang w:val="fr-FR"/>
              </w:rPr>
            </w:pPr>
          </w:p>
        </w:tc>
        <w:tc>
          <w:tcPr>
            <w:tcW w:w="3510" w:type="dxa"/>
          </w:tcPr>
          <w:p w14:paraId="0AB970CD" w14:textId="77777777" w:rsidR="00AA06CB" w:rsidRPr="00BA2B29" w:rsidRDefault="00AA06CB" w:rsidP="007B73D9">
            <w:pPr>
              <w:jc w:val="center"/>
              <w:rPr>
                <w:bCs/>
                <w:sz w:val="20"/>
                <w:lang w:val="fr-FR"/>
              </w:rPr>
            </w:pPr>
          </w:p>
        </w:tc>
      </w:tr>
      <w:tr w:rsidR="00AA06CB" w:rsidRPr="00BA2B29" w14:paraId="64E4BBB6" w14:textId="77777777" w:rsidTr="007B73D9">
        <w:tc>
          <w:tcPr>
            <w:tcW w:w="2777" w:type="dxa"/>
          </w:tcPr>
          <w:p w14:paraId="4D05A343" w14:textId="365CB011" w:rsidR="00AA06CB" w:rsidRPr="00BA2B29" w:rsidRDefault="000C2D78" w:rsidP="007B73D9">
            <w:pPr>
              <w:pStyle w:val="Pieddepage"/>
              <w:rPr>
                <w:rFonts w:eastAsia="Times"/>
                <w:b/>
                <w:lang w:val="fr-FR"/>
              </w:rPr>
            </w:pPr>
            <w:r>
              <w:rPr>
                <w:rFonts w:eastAsia="Times"/>
                <w:b/>
                <w:sz w:val="20"/>
                <w:szCs w:val="20"/>
                <w:lang w:val="fr-FR"/>
              </w:rPr>
              <w:t>Nom</w:t>
            </w:r>
            <w:r w:rsidR="001F5024" w:rsidRPr="00BA2B29">
              <w:rPr>
                <w:rFonts w:eastAsia="Times"/>
                <w:b/>
                <w:sz w:val="20"/>
                <w:szCs w:val="20"/>
                <w:lang w:val="fr-FR"/>
              </w:rPr>
              <w:t xml:space="preserve"> 4</w:t>
            </w:r>
          </w:p>
        </w:tc>
        <w:tc>
          <w:tcPr>
            <w:tcW w:w="2263" w:type="dxa"/>
          </w:tcPr>
          <w:p w14:paraId="6C552238" w14:textId="4EEB43CE" w:rsidR="00AA06CB" w:rsidRPr="00BA2B29" w:rsidRDefault="001F0D96" w:rsidP="007B73D9">
            <w:pPr>
              <w:rPr>
                <w:bCs/>
                <w:sz w:val="20"/>
                <w:lang w:val="fr-FR"/>
              </w:rPr>
            </w:pPr>
            <w:r>
              <w:rPr>
                <w:bCs/>
                <w:sz w:val="20"/>
                <w:lang w:val="fr-FR"/>
              </w:rPr>
              <w:t>Travail</w:t>
            </w:r>
          </w:p>
        </w:tc>
        <w:tc>
          <w:tcPr>
            <w:tcW w:w="3510" w:type="dxa"/>
          </w:tcPr>
          <w:p w14:paraId="190EB93B" w14:textId="77777777" w:rsidR="00AA06CB" w:rsidRPr="00BA2B29" w:rsidRDefault="00AA06CB" w:rsidP="007B73D9">
            <w:pPr>
              <w:jc w:val="center"/>
              <w:rPr>
                <w:bCs/>
                <w:sz w:val="20"/>
                <w:lang w:val="fr-FR"/>
              </w:rPr>
            </w:pPr>
          </w:p>
        </w:tc>
      </w:tr>
      <w:tr w:rsidR="00AA06CB" w:rsidRPr="00BA2B29" w14:paraId="5EBC9E41" w14:textId="77777777" w:rsidTr="007B73D9">
        <w:tc>
          <w:tcPr>
            <w:tcW w:w="2777" w:type="dxa"/>
          </w:tcPr>
          <w:p w14:paraId="3602268F" w14:textId="28CFEDC4" w:rsidR="00AA06CB" w:rsidRPr="00BA2B29" w:rsidRDefault="00B10AF7" w:rsidP="007B73D9">
            <w:pPr>
              <w:rPr>
                <w:bCs/>
                <w:sz w:val="20"/>
                <w:lang w:val="fr-FR"/>
              </w:rPr>
            </w:pPr>
            <w:r>
              <w:rPr>
                <w:bCs/>
                <w:sz w:val="20"/>
                <w:lang w:val="fr-FR"/>
              </w:rPr>
              <w:t>Salle des serveurs locale</w:t>
            </w:r>
          </w:p>
        </w:tc>
        <w:tc>
          <w:tcPr>
            <w:tcW w:w="2263" w:type="dxa"/>
          </w:tcPr>
          <w:p w14:paraId="0B8E15F1" w14:textId="77777777" w:rsidR="00AA06CB" w:rsidRPr="00BA2B29" w:rsidRDefault="00AA06CB" w:rsidP="007B73D9">
            <w:pPr>
              <w:rPr>
                <w:bCs/>
                <w:sz w:val="20"/>
                <w:lang w:val="fr-FR"/>
              </w:rPr>
            </w:pPr>
            <w:r w:rsidRPr="00BA2B29">
              <w:rPr>
                <w:bCs/>
                <w:sz w:val="20"/>
                <w:lang w:val="fr-FR"/>
              </w:rPr>
              <w:t>Mobile</w:t>
            </w:r>
          </w:p>
        </w:tc>
        <w:tc>
          <w:tcPr>
            <w:tcW w:w="3510" w:type="dxa"/>
          </w:tcPr>
          <w:p w14:paraId="64EC77CB" w14:textId="77777777" w:rsidR="00AA06CB" w:rsidRPr="00BA2B29" w:rsidRDefault="00AA06CB" w:rsidP="007B73D9">
            <w:pPr>
              <w:jc w:val="center"/>
              <w:rPr>
                <w:bCs/>
                <w:sz w:val="20"/>
                <w:lang w:val="fr-FR"/>
              </w:rPr>
            </w:pPr>
          </w:p>
        </w:tc>
      </w:tr>
      <w:tr w:rsidR="00AA06CB" w:rsidRPr="00BA2B29" w14:paraId="7E82C947" w14:textId="77777777" w:rsidTr="007B73D9">
        <w:tc>
          <w:tcPr>
            <w:tcW w:w="2777" w:type="dxa"/>
          </w:tcPr>
          <w:p w14:paraId="051018F4" w14:textId="77777777" w:rsidR="00AA06CB" w:rsidRPr="00BA2B29" w:rsidRDefault="00AA06CB" w:rsidP="007B73D9">
            <w:pPr>
              <w:rPr>
                <w:b/>
                <w:sz w:val="20"/>
                <w:lang w:val="fr-FR"/>
              </w:rPr>
            </w:pPr>
          </w:p>
        </w:tc>
        <w:tc>
          <w:tcPr>
            <w:tcW w:w="2263" w:type="dxa"/>
          </w:tcPr>
          <w:p w14:paraId="559A0D59" w14:textId="397AB3C1" w:rsidR="00AA06CB" w:rsidRPr="00BA2B29" w:rsidRDefault="001F0D96" w:rsidP="007B73D9">
            <w:pPr>
              <w:rPr>
                <w:bCs/>
                <w:sz w:val="20"/>
                <w:lang w:val="fr-FR"/>
              </w:rPr>
            </w:pPr>
            <w:r>
              <w:rPr>
                <w:bCs/>
                <w:sz w:val="20"/>
                <w:lang w:val="fr-FR"/>
              </w:rPr>
              <w:t>Domicile</w:t>
            </w:r>
          </w:p>
        </w:tc>
        <w:tc>
          <w:tcPr>
            <w:tcW w:w="3510" w:type="dxa"/>
          </w:tcPr>
          <w:p w14:paraId="11FEFED4" w14:textId="77777777" w:rsidR="00AA06CB" w:rsidRPr="00BA2B29" w:rsidRDefault="00AA06CB" w:rsidP="007B73D9">
            <w:pPr>
              <w:jc w:val="center"/>
              <w:rPr>
                <w:bCs/>
                <w:sz w:val="20"/>
                <w:lang w:val="fr-FR"/>
              </w:rPr>
            </w:pPr>
          </w:p>
        </w:tc>
      </w:tr>
      <w:tr w:rsidR="00AA06CB" w:rsidRPr="00BA2B29" w14:paraId="797F5E59" w14:textId="77777777" w:rsidTr="007B73D9">
        <w:tc>
          <w:tcPr>
            <w:tcW w:w="2777" w:type="dxa"/>
          </w:tcPr>
          <w:p w14:paraId="7A70A6D2" w14:textId="77777777" w:rsidR="00AA06CB" w:rsidRPr="00BA2B29" w:rsidRDefault="00AA06CB" w:rsidP="007B73D9">
            <w:pPr>
              <w:rPr>
                <w:b/>
                <w:sz w:val="20"/>
                <w:lang w:val="fr-FR"/>
              </w:rPr>
            </w:pPr>
          </w:p>
        </w:tc>
        <w:tc>
          <w:tcPr>
            <w:tcW w:w="2263" w:type="dxa"/>
          </w:tcPr>
          <w:p w14:paraId="4EBCB435" w14:textId="56547B29" w:rsidR="00AA06CB" w:rsidRPr="00BA2B29" w:rsidRDefault="001F0D96" w:rsidP="007B73D9">
            <w:pPr>
              <w:rPr>
                <w:bCs/>
                <w:sz w:val="20"/>
                <w:lang w:val="fr-FR"/>
              </w:rPr>
            </w:pPr>
            <w:r>
              <w:rPr>
                <w:bCs/>
                <w:sz w:val="20"/>
                <w:lang w:val="fr-FR"/>
              </w:rPr>
              <w:t>Adresse email</w:t>
            </w:r>
          </w:p>
        </w:tc>
        <w:tc>
          <w:tcPr>
            <w:tcW w:w="3510" w:type="dxa"/>
          </w:tcPr>
          <w:p w14:paraId="385A4114" w14:textId="77777777" w:rsidR="00AA06CB" w:rsidRPr="00BA2B29" w:rsidRDefault="00AA06CB" w:rsidP="007B73D9">
            <w:pPr>
              <w:jc w:val="center"/>
              <w:rPr>
                <w:bCs/>
                <w:sz w:val="20"/>
                <w:lang w:val="fr-FR"/>
              </w:rPr>
            </w:pPr>
          </w:p>
        </w:tc>
      </w:tr>
      <w:tr w:rsidR="00AA06CB" w:rsidRPr="00BA2B29" w14:paraId="2BE451A9" w14:textId="77777777" w:rsidTr="007B73D9">
        <w:tc>
          <w:tcPr>
            <w:tcW w:w="2777" w:type="dxa"/>
          </w:tcPr>
          <w:p w14:paraId="2653847B" w14:textId="77777777" w:rsidR="00AA06CB" w:rsidRPr="00BA2B29" w:rsidRDefault="00AA06CB" w:rsidP="007B73D9">
            <w:pPr>
              <w:pStyle w:val="Pieddepage"/>
              <w:rPr>
                <w:rFonts w:eastAsia="Times"/>
                <w:bCs/>
                <w:lang w:val="fr-FR"/>
              </w:rPr>
            </w:pPr>
          </w:p>
        </w:tc>
        <w:tc>
          <w:tcPr>
            <w:tcW w:w="2263" w:type="dxa"/>
          </w:tcPr>
          <w:p w14:paraId="6D0E17CE" w14:textId="77777777" w:rsidR="00AA06CB" w:rsidRPr="00BA2B29" w:rsidRDefault="00AA06CB" w:rsidP="007B73D9">
            <w:pPr>
              <w:rPr>
                <w:bCs/>
                <w:sz w:val="20"/>
                <w:lang w:val="fr-FR"/>
              </w:rPr>
            </w:pPr>
          </w:p>
        </w:tc>
        <w:tc>
          <w:tcPr>
            <w:tcW w:w="3510" w:type="dxa"/>
          </w:tcPr>
          <w:p w14:paraId="50B431B8" w14:textId="77777777" w:rsidR="00AA06CB" w:rsidRPr="00BA2B29" w:rsidRDefault="00AA06CB" w:rsidP="007B73D9">
            <w:pPr>
              <w:jc w:val="center"/>
              <w:rPr>
                <w:bCs/>
                <w:sz w:val="20"/>
                <w:lang w:val="fr-FR"/>
              </w:rPr>
            </w:pPr>
          </w:p>
        </w:tc>
      </w:tr>
      <w:tr w:rsidR="00AA06CB" w:rsidRPr="00BA2B29" w14:paraId="074CE586" w14:textId="77777777" w:rsidTr="007B73D9">
        <w:tc>
          <w:tcPr>
            <w:tcW w:w="2777" w:type="dxa"/>
          </w:tcPr>
          <w:p w14:paraId="711D96DC" w14:textId="77777777" w:rsidR="00AA06CB" w:rsidRPr="00BA2B29" w:rsidRDefault="00AA06CB" w:rsidP="007B73D9">
            <w:pPr>
              <w:pStyle w:val="Pieddepage"/>
              <w:rPr>
                <w:rFonts w:eastAsia="Times"/>
                <w:b/>
                <w:lang w:val="fr-FR"/>
              </w:rPr>
            </w:pPr>
          </w:p>
        </w:tc>
        <w:tc>
          <w:tcPr>
            <w:tcW w:w="2263" w:type="dxa"/>
          </w:tcPr>
          <w:p w14:paraId="1731674B" w14:textId="1981C8CD" w:rsidR="00AA06CB" w:rsidRPr="00BA2B29" w:rsidRDefault="001F0D96" w:rsidP="007B73D9">
            <w:pPr>
              <w:rPr>
                <w:bCs/>
                <w:sz w:val="20"/>
                <w:lang w:val="fr-FR"/>
              </w:rPr>
            </w:pPr>
            <w:r>
              <w:rPr>
                <w:bCs/>
                <w:sz w:val="20"/>
                <w:lang w:val="fr-FR"/>
              </w:rPr>
              <w:t>Travail</w:t>
            </w:r>
          </w:p>
        </w:tc>
        <w:tc>
          <w:tcPr>
            <w:tcW w:w="3510" w:type="dxa"/>
          </w:tcPr>
          <w:p w14:paraId="5D5454FA" w14:textId="77777777" w:rsidR="00AA06CB" w:rsidRPr="00BA2B29" w:rsidRDefault="00AA06CB" w:rsidP="007B73D9">
            <w:pPr>
              <w:jc w:val="center"/>
              <w:rPr>
                <w:bCs/>
                <w:sz w:val="20"/>
                <w:lang w:val="fr-FR"/>
              </w:rPr>
            </w:pPr>
          </w:p>
        </w:tc>
      </w:tr>
      <w:tr w:rsidR="00AA06CB" w:rsidRPr="00BA2B29" w14:paraId="149B35B3" w14:textId="77777777" w:rsidTr="007B73D9">
        <w:tc>
          <w:tcPr>
            <w:tcW w:w="2777" w:type="dxa"/>
          </w:tcPr>
          <w:p w14:paraId="2C0DEBF8" w14:textId="77777777" w:rsidR="00AA06CB" w:rsidRPr="00BA2B29" w:rsidRDefault="00AA06CB" w:rsidP="007B73D9">
            <w:pPr>
              <w:rPr>
                <w:b/>
                <w:sz w:val="20"/>
                <w:lang w:val="fr-FR"/>
              </w:rPr>
            </w:pPr>
          </w:p>
        </w:tc>
        <w:tc>
          <w:tcPr>
            <w:tcW w:w="2263" w:type="dxa"/>
          </w:tcPr>
          <w:p w14:paraId="2D225BF7" w14:textId="77777777" w:rsidR="00AA06CB" w:rsidRPr="00BA2B29" w:rsidRDefault="00AA06CB" w:rsidP="007B73D9">
            <w:pPr>
              <w:rPr>
                <w:bCs/>
                <w:sz w:val="20"/>
                <w:lang w:val="fr-FR"/>
              </w:rPr>
            </w:pPr>
            <w:r w:rsidRPr="00BA2B29">
              <w:rPr>
                <w:bCs/>
                <w:sz w:val="20"/>
                <w:lang w:val="fr-FR"/>
              </w:rPr>
              <w:t>Mobile</w:t>
            </w:r>
          </w:p>
        </w:tc>
        <w:tc>
          <w:tcPr>
            <w:tcW w:w="3510" w:type="dxa"/>
          </w:tcPr>
          <w:p w14:paraId="1A2EE887" w14:textId="77777777" w:rsidR="00AA06CB" w:rsidRPr="00BA2B29" w:rsidRDefault="00AA06CB" w:rsidP="007B73D9">
            <w:pPr>
              <w:jc w:val="center"/>
              <w:rPr>
                <w:bCs/>
                <w:sz w:val="20"/>
                <w:lang w:val="fr-FR"/>
              </w:rPr>
            </w:pPr>
          </w:p>
        </w:tc>
      </w:tr>
      <w:tr w:rsidR="00AA06CB" w:rsidRPr="00BA2B29" w14:paraId="28321339" w14:textId="77777777" w:rsidTr="007B73D9">
        <w:tc>
          <w:tcPr>
            <w:tcW w:w="2777" w:type="dxa"/>
          </w:tcPr>
          <w:p w14:paraId="2167BF6A" w14:textId="77777777" w:rsidR="00AA06CB" w:rsidRPr="00BA2B29" w:rsidRDefault="00AA06CB" w:rsidP="007B73D9">
            <w:pPr>
              <w:rPr>
                <w:b/>
                <w:sz w:val="20"/>
                <w:lang w:val="fr-FR"/>
              </w:rPr>
            </w:pPr>
          </w:p>
        </w:tc>
        <w:tc>
          <w:tcPr>
            <w:tcW w:w="2263" w:type="dxa"/>
          </w:tcPr>
          <w:p w14:paraId="2426FF81" w14:textId="6FFA0B3E" w:rsidR="00AA06CB" w:rsidRPr="00BA2B29" w:rsidRDefault="001F0D96" w:rsidP="007B73D9">
            <w:pPr>
              <w:rPr>
                <w:bCs/>
                <w:sz w:val="20"/>
                <w:lang w:val="fr-FR"/>
              </w:rPr>
            </w:pPr>
            <w:r>
              <w:rPr>
                <w:bCs/>
                <w:sz w:val="20"/>
                <w:lang w:val="fr-FR"/>
              </w:rPr>
              <w:t>Domicile</w:t>
            </w:r>
          </w:p>
        </w:tc>
        <w:tc>
          <w:tcPr>
            <w:tcW w:w="3510" w:type="dxa"/>
          </w:tcPr>
          <w:p w14:paraId="0724C1F9" w14:textId="77777777" w:rsidR="00AA06CB" w:rsidRPr="00BA2B29" w:rsidRDefault="00AA06CB" w:rsidP="007B73D9">
            <w:pPr>
              <w:jc w:val="center"/>
              <w:rPr>
                <w:bCs/>
                <w:sz w:val="20"/>
                <w:lang w:val="fr-FR"/>
              </w:rPr>
            </w:pPr>
          </w:p>
        </w:tc>
      </w:tr>
      <w:tr w:rsidR="00AA06CB" w:rsidRPr="00BA2B29" w14:paraId="5CE7664B" w14:textId="77777777" w:rsidTr="007B73D9">
        <w:tc>
          <w:tcPr>
            <w:tcW w:w="2777" w:type="dxa"/>
          </w:tcPr>
          <w:p w14:paraId="24183A2A" w14:textId="77777777" w:rsidR="00AA06CB" w:rsidRPr="00BA2B29" w:rsidRDefault="00AA06CB" w:rsidP="007B73D9">
            <w:pPr>
              <w:rPr>
                <w:b/>
                <w:sz w:val="20"/>
                <w:lang w:val="fr-FR"/>
              </w:rPr>
            </w:pPr>
          </w:p>
        </w:tc>
        <w:tc>
          <w:tcPr>
            <w:tcW w:w="2263" w:type="dxa"/>
          </w:tcPr>
          <w:p w14:paraId="507C2989" w14:textId="302E883A" w:rsidR="00AA06CB" w:rsidRPr="00BA2B29" w:rsidRDefault="001F0D96" w:rsidP="007B73D9">
            <w:pPr>
              <w:rPr>
                <w:bCs/>
                <w:sz w:val="20"/>
                <w:lang w:val="fr-FR"/>
              </w:rPr>
            </w:pPr>
            <w:r>
              <w:rPr>
                <w:bCs/>
                <w:sz w:val="20"/>
                <w:lang w:val="fr-FR"/>
              </w:rPr>
              <w:t>Adresse email</w:t>
            </w:r>
          </w:p>
        </w:tc>
        <w:tc>
          <w:tcPr>
            <w:tcW w:w="3510" w:type="dxa"/>
          </w:tcPr>
          <w:p w14:paraId="46524329" w14:textId="77777777" w:rsidR="00AA06CB" w:rsidRPr="00BA2B29" w:rsidRDefault="00AA06CB" w:rsidP="007B73D9">
            <w:pPr>
              <w:jc w:val="center"/>
              <w:rPr>
                <w:bCs/>
                <w:sz w:val="20"/>
                <w:lang w:val="fr-FR"/>
              </w:rPr>
            </w:pPr>
          </w:p>
        </w:tc>
      </w:tr>
      <w:tr w:rsidR="00AA06CB" w:rsidRPr="00BA2B29" w14:paraId="7B09DDBA" w14:textId="77777777" w:rsidTr="007B73D9">
        <w:tc>
          <w:tcPr>
            <w:tcW w:w="2777" w:type="dxa"/>
          </w:tcPr>
          <w:p w14:paraId="344C2264" w14:textId="77777777" w:rsidR="00AA06CB" w:rsidRPr="00BA2B29" w:rsidRDefault="00AA06CB" w:rsidP="007B73D9">
            <w:pPr>
              <w:rPr>
                <w:b/>
                <w:sz w:val="20"/>
                <w:lang w:val="fr-FR"/>
              </w:rPr>
            </w:pPr>
          </w:p>
        </w:tc>
        <w:tc>
          <w:tcPr>
            <w:tcW w:w="2263" w:type="dxa"/>
          </w:tcPr>
          <w:p w14:paraId="67D01351" w14:textId="77777777" w:rsidR="00AA06CB" w:rsidRPr="00BA2B29" w:rsidRDefault="00AA06CB" w:rsidP="007B73D9">
            <w:pPr>
              <w:rPr>
                <w:bCs/>
                <w:sz w:val="20"/>
                <w:lang w:val="fr-FR"/>
              </w:rPr>
            </w:pPr>
          </w:p>
        </w:tc>
        <w:tc>
          <w:tcPr>
            <w:tcW w:w="3510" w:type="dxa"/>
          </w:tcPr>
          <w:p w14:paraId="34820516" w14:textId="77777777" w:rsidR="00AA06CB" w:rsidRPr="00BA2B29" w:rsidRDefault="00AA06CB" w:rsidP="007B73D9">
            <w:pPr>
              <w:jc w:val="center"/>
              <w:rPr>
                <w:bCs/>
                <w:sz w:val="20"/>
                <w:lang w:val="fr-FR"/>
              </w:rPr>
            </w:pPr>
          </w:p>
        </w:tc>
      </w:tr>
      <w:tr w:rsidR="00AA06CB" w:rsidRPr="00BA2B29" w14:paraId="14B31ADF" w14:textId="77777777" w:rsidTr="007B73D9">
        <w:tc>
          <w:tcPr>
            <w:tcW w:w="2777" w:type="dxa"/>
          </w:tcPr>
          <w:p w14:paraId="448C2660" w14:textId="77777777" w:rsidR="00AA06CB" w:rsidRPr="00BA2B29" w:rsidRDefault="00AA06CB" w:rsidP="007B73D9">
            <w:pPr>
              <w:pStyle w:val="Pieddepage"/>
              <w:rPr>
                <w:rFonts w:eastAsia="Times"/>
                <w:b/>
                <w:bCs/>
                <w:lang w:val="fr-FR"/>
              </w:rPr>
            </w:pPr>
          </w:p>
        </w:tc>
        <w:tc>
          <w:tcPr>
            <w:tcW w:w="2263" w:type="dxa"/>
          </w:tcPr>
          <w:p w14:paraId="4FA909D0" w14:textId="7D444D7A" w:rsidR="00AA06CB" w:rsidRPr="00BA2B29" w:rsidRDefault="001F0D96" w:rsidP="007B73D9">
            <w:pPr>
              <w:rPr>
                <w:bCs/>
                <w:sz w:val="20"/>
                <w:lang w:val="fr-FR"/>
              </w:rPr>
            </w:pPr>
            <w:r>
              <w:rPr>
                <w:bCs/>
                <w:sz w:val="20"/>
                <w:lang w:val="fr-FR"/>
              </w:rPr>
              <w:t>Travail</w:t>
            </w:r>
          </w:p>
        </w:tc>
        <w:tc>
          <w:tcPr>
            <w:tcW w:w="3510" w:type="dxa"/>
          </w:tcPr>
          <w:p w14:paraId="22EA61B5" w14:textId="77777777" w:rsidR="00AA06CB" w:rsidRPr="00BA2B29" w:rsidRDefault="00AA06CB" w:rsidP="007B73D9">
            <w:pPr>
              <w:jc w:val="center"/>
              <w:rPr>
                <w:bCs/>
                <w:sz w:val="20"/>
                <w:lang w:val="fr-FR"/>
              </w:rPr>
            </w:pPr>
          </w:p>
        </w:tc>
      </w:tr>
      <w:tr w:rsidR="00AA06CB" w:rsidRPr="00BA2B29" w14:paraId="6C23C243" w14:textId="77777777" w:rsidTr="007B73D9">
        <w:tc>
          <w:tcPr>
            <w:tcW w:w="2777" w:type="dxa"/>
          </w:tcPr>
          <w:p w14:paraId="361AA6BE" w14:textId="77777777" w:rsidR="00AA06CB" w:rsidRPr="00BA2B29" w:rsidRDefault="00AA06CB" w:rsidP="007B73D9">
            <w:pPr>
              <w:rPr>
                <w:b/>
                <w:sz w:val="20"/>
                <w:lang w:val="fr-FR"/>
              </w:rPr>
            </w:pPr>
          </w:p>
        </w:tc>
        <w:tc>
          <w:tcPr>
            <w:tcW w:w="2263" w:type="dxa"/>
          </w:tcPr>
          <w:p w14:paraId="377B96AC" w14:textId="77777777" w:rsidR="00AA06CB" w:rsidRPr="00BA2B29" w:rsidRDefault="00AA06CB" w:rsidP="007B73D9">
            <w:pPr>
              <w:rPr>
                <w:bCs/>
                <w:sz w:val="20"/>
                <w:lang w:val="fr-FR"/>
              </w:rPr>
            </w:pPr>
            <w:r w:rsidRPr="00BA2B29">
              <w:rPr>
                <w:bCs/>
                <w:sz w:val="20"/>
                <w:lang w:val="fr-FR"/>
              </w:rPr>
              <w:t>Mobile</w:t>
            </w:r>
          </w:p>
        </w:tc>
        <w:tc>
          <w:tcPr>
            <w:tcW w:w="3510" w:type="dxa"/>
          </w:tcPr>
          <w:p w14:paraId="1B50218C" w14:textId="77777777" w:rsidR="00AA06CB" w:rsidRPr="00BA2B29" w:rsidRDefault="00AA06CB" w:rsidP="007B73D9">
            <w:pPr>
              <w:jc w:val="center"/>
              <w:rPr>
                <w:bCs/>
                <w:sz w:val="20"/>
                <w:lang w:val="fr-FR"/>
              </w:rPr>
            </w:pPr>
          </w:p>
        </w:tc>
      </w:tr>
      <w:tr w:rsidR="00AA06CB" w:rsidRPr="00BA2B29" w14:paraId="556438D2" w14:textId="77777777" w:rsidTr="007B73D9">
        <w:tc>
          <w:tcPr>
            <w:tcW w:w="2777" w:type="dxa"/>
          </w:tcPr>
          <w:p w14:paraId="32E06C57" w14:textId="77777777" w:rsidR="00AA06CB" w:rsidRPr="00BA2B29" w:rsidRDefault="00AA06CB" w:rsidP="007B73D9">
            <w:pPr>
              <w:rPr>
                <w:b/>
                <w:sz w:val="20"/>
                <w:lang w:val="fr-FR"/>
              </w:rPr>
            </w:pPr>
          </w:p>
        </w:tc>
        <w:tc>
          <w:tcPr>
            <w:tcW w:w="2263" w:type="dxa"/>
          </w:tcPr>
          <w:p w14:paraId="66A923F0" w14:textId="7A228829" w:rsidR="00AA06CB" w:rsidRPr="00BA2B29" w:rsidRDefault="001F0D96" w:rsidP="007B73D9">
            <w:pPr>
              <w:rPr>
                <w:bCs/>
                <w:sz w:val="20"/>
                <w:lang w:val="fr-FR"/>
              </w:rPr>
            </w:pPr>
            <w:r>
              <w:rPr>
                <w:bCs/>
                <w:sz w:val="20"/>
                <w:lang w:val="fr-FR"/>
              </w:rPr>
              <w:t>Domicile</w:t>
            </w:r>
          </w:p>
        </w:tc>
        <w:tc>
          <w:tcPr>
            <w:tcW w:w="3510" w:type="dxa"/>
          </w:tcPr>
          <w:p w14:paraId="01D4A255" w14:textId="77777777" w:rsidR="00AA06CB" w:rsidRPr="00BA2B29" w:rsidRDefault="00AA06CB" w:rsidP="007B73D9">
            <w:pPr>
              <w:jc w:val="center"/>
              <w:rPr>
                <w:bCs/>
                <w:sz w:val="20"/>
                <w:lang w:val="fr-FR"/>
              </w:rPr>
            </w:pPr>
          </w:p>
        </w:tc>
      </w:tr>
      <w:tr w:rsidR="00AA06CB" w:rsidRPr="00BA2B29" w14:paraId="616BCB8B" w14:textId="77777777" w:rsidTr="007B73D9">
        <w:tc>
          <w:tcPr>
            <w:tcW w:w="2777" w:type="dxa"/>
          </w:tcPr>
          <w:p w14:paraId="00E4B500" w14:textId="77777777" w:rsidR="00AA06CB" w:rsidRPr="00BA2B29" w:rsidRDefault="00AA06CB" w:rsidP="007B73D9">
            <w:pPr>
              <w:rPr>
                <w:b/>
                <w:sz w:val="20"/>
                <w:lang w:val="fr-FR"/>
              </w:rPr>
            </w:pPr>
          </w:p>
        </w:tc>
        <w:tc>
          <w:tcPr>
            <w:tcW w:w="2263" w:type="dxa"/>
          </w:tcPr>
          <w:p w14:paraId="610069E9" w14:textId="49F44E64" w:rsidR="00AA06CB" w:rsidRPr="00BA2B29" w:rsidRDefault="001F0D96" w:rsidP="007B73D9">
            <w:pPr>
              <w:rPr>
                <w:bCs/>
                <w:sz w:val="20"/>
                <w:lang w:val="fr-FR"/>
              </w:rPr>
            </w:pPr>
            <w:r>
              <w:rPr>
                <w:bCs/>
                <w:sz w:val="20"/>
                <w:lang w:val="fr-FR"/>
              </w:rPr>
              <w:t>Adresse email</w:t>
            </w:r>
          </w:p>
        </w:tc>
        <w:tc>
          <w:tcPr>
            <w:tcW w:w="3510" w:type="dxa"/>
          </w:tcPr>
          <w:p w14:paraId="67EBF03A" w14:textId="77777777" w:rsidR="00AA06CB" w:rsidRPr="00BA2B29" w:rsidRDefault="00AA06CB" w:rsidP="007B73D9">
            <w:pPr>
              <w:jc w:val="center"/>
              <w:rPr>
                <w:bCs/>
                <w:sz w:val="20"/>
                <w:lang w:val="fr-FR"/>
              </w:rPr>
            </w:pPr>
          </w:p>
        </w:tc>
      </w:tr>
    </w:tbl>
    <w:p w14:paraId="7F6C719A" w14:textId="77777777" w:rsidR="00AA06CB" w:rsidRPr="00BA2B29" w:rsidRDefault="00AA06CB" w:rsidP="00AA06CB">
      <w:pPr>
        <w:autoSpaceDE w:val="0"/>
        <w:autoSpaceDN w:val="0"/>
        <w:adjustRightInd w:val="0"/>
        <w:spacing w:line="240" w:lineRule="auto"/>
        <w:rPr>
          <w:szCs w:val="24"/>
          <w:lang w:val="fr-FR"/>
        </w:rPr>
      </w:pPr>
    </w:p>
    <w:p w14:paraId="7E4F268A" w14:textId="77777777" w:rsidR="00AA06CB" w:rsidRPr="00BA2B29" w:rsidRDefault="00AA06CB" w:rsidP="00AA06CB">
      <w:pPr>
        <w:autoSpaceDE w:val="0"/>
        <w:autoSpaceDN w:val="0"/>
        <w:adjustRightInd w:val="0"/>
        <w:spacing w:line="240" w:lineRule="auto"/>
        <w:rPr>
          <w:szCs w:val="24"/>
          <w:lang w:val="fr-FR"/>
        </w:rPr>
      </w:pPr>
    </w:p>
    <w:p w14:paraId="3D86773E" w14:textId="77777777" w:rsidR="00AA06CB" w:rsidRPr="00BA2B29" w:rsidRDefault="00AA06CB" w:rsidP="00AA06CB">
      <w:pPr>
        <w:autoSpaceDE w:val="0"/>
        <w:autoSpaceDN w:val="0"/>
        <w:adjustRightInd w:val="0"/>
        <w:spacing w:line="240" w:lineRule="auto"/>
        <w:rPr>
          <w:szCs w:val="24"/>
          <w:lang w:val="fr-FR"/>
        </w:rPr>
      </w:pPr>
    </w:p>
    <w:p w14:paraId="6A9949C8" w14:textId="77777777" w:rsidR="00AA06CB" w:rsidRPr="00BA2B29" w:rsidRDefault="00AA06CB" w:rsidP="00AA06CB">
      <w:pPr>
        <w:autoSpaceDE w:val="0"/>
        <w:autoSpaceDN w:val="0"/>
        <w:adjustRightInd w:val="0"/>
        <w:spacing w:line="240" w:lineRule="auto"/>
        <w:rPr>
          <w:szCs w:val="24"/>
          <w:lang w:val="fr-FR"/>
        </w:rPr>
      </w:pPr>
    </w:p>
    <w:p w14:paraId="15B069B5" w14:textId="77777777" w:rsidR="00AA06CB" w:rsidRPr="00BA2B29" w:rsidRDefault="00AA06CB" w:rsidP="00AA06CB">
      <w:pPr>
        <w:autoSpaceDE w:val="0"/>
        <w:autoSpaceDN w:val="0"/>
        <w:adjustRightInd w:val="0"/>
        <w:spacing w:line="240" w:lineRule="auto"/>
        <w:rPr>
          <w:b/>
          <w:szCs w:val="24"/>
          <w:lang w:val="fr-FR"/>
        </w:rPr>
      </w:pPr>
    </w:p>
    <w:p w14:paraId="2BD3F562" w14:textId="77777777" w:rsidR="00300946" w:rsidRPr="00BA2B29" w:rsidRDefault="00300946">
      <w:pPr>
        <w:rPr>
          <w:rFonts w:eastAsia="Trebuchet MS"/>
          <w:b/>
          <w:bCs/>
          <w:sz w:val="32"/>
          <w:szCs w:val="32"/>
          <w:lang w:val="fr-FR"/>
        </w:rPr>
      </w:pPr>
      <w:bookmarkStart w:id="3" w:name="_Toc241554711"/>
      <w:r w:rsidRPr="00BA2B29">
        <w:rPr>
          <w:b/>
          <w:bCs/>
          <w:lang w:val="fr-FR"/>
        </w:rPr>
        <w:br w:type="page"/>
      </w:r>
    </w:p>
    <w:p w14:paraId="3A174A5B" w14:textId="2DBE8E3A" w:rsidR="00AA06CB" w:rsidRPr="00BA2B29" w:rsidRDefault="001F0D96" w:rsidP="00B10AF7">
      <w:pPr>
        <w:pStyle w:val="Titre1"/>
        <w:rPr>
          <w:sz w:val="20"/>
          <w:lang w:val="fr-FR"/>
        </w:rPr>
      </w:pPr>
      <w:r>
        <w:rPr>
          <w:rFonts w:ascii="Arial" w:hAnsi="Arial" w:cs="Arial"/>
          <w:b/>
          <w:bCs/>
          <w:lang w:val="fr-FR"/>
        </w:rPr>
        <w:lastRenderedPageBreak/>
        <w:t>C</w:t>
      </w:r>
      <w:r w:rsidR="00AA06CB" w:rsidRPr="00BA2B29">
        <w:rPr>
          <w:rFonts w:ascii="Arial" w:hAnsi="Arial" w:cs="Arial"/>
          <w:b/>
          <w:bCs/>
          <w:lang w:val="fr-FR"/>
        </w:rPr>
        <w:t>ontacts</w:t>
      </w:r>
      <w:bookmarkEnd w:id="3"/>
      <w:r>
        <w:rPr>
          <w:rFonts w:ascii="Arial" w:hAnsi="Arial" w:cs="Arial"/>
          <w:b/>
          <w:bCs/>
          <w:lang w:val="fr-FR"/>
        </w:rPr>
        <w:t xml:space="preserve"> externes</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2355"/>
        <w:gridCol w:w="10"/>
        <w:gridCol w:w="3310"/>
      </w:tblGrid>
      <w:tr w:rsidR="00AA06CB" w:rsidRPr="00BA2B29" w14:paraId="66150057" w14:textId="77777777" w:rsidTr="007F7C33">
        <w:trPr>
          <w:tblHeader/>
        </w:trPr>
        <w:tc>
          <w:tcPr>
            <w:tcW w:w="2942" w:type="dxa"/>
            <w:shd w:val="clear" w:color="auto" w:fill="D9D9D9"/>
          </w:tcPr>
          <w:p w14:paraId="2A8C4520" w14:textId="5B8A7994" w:rsidR="00AA06CB" w:rsidRPr="00BA2B29" w:rsidRDefault="00AA06CB" w:rsidP="007B73D9">
            <w:pPr>
              <w:jc w:val="center"/>
              <w:rPr>
                <w:b/>
                <w:sz w:val="18"/>
                <w:lang w:val="fr-FR"/>
              </w:rPr>
            </w:pPr>
            <w:r w:rsidRPr="00BA2B29">
              <w:rPr>
                <w:b/>
                <w:sz w:val="18"/>
                <w:lang w:val="fr-FR"/>
              </w:rPr>
              <w:t>N</w:t>
            </w:r>
            <w:r w:rsidR="001F0D96">
              <w:rPr>
                <w:b/>
                <w:sz w:val="18"/>
                <w:lang w:val="fr-FR"/>
              </w:rPr>
              <w:t>om</w:t>
            </w:r>
            <w:r w:rsidRPr="00BA2B29">
              <w:rPr>
                <w:b/>
                <w:sz w:val="18"/>
                <w:lang w:val="fr-FR"/>
              </w:rPr>
              <w:t xml:space="preserve">, </w:t>
            </w:r>
            <w:r w:rsidR="001F0D96">
              <w:rPr>
                <w:b/>
                <w:sz w:val="18"/>
                <w:lang w:val="fr-FR"/>
              </w:rPr>
              <w:t>t</w:t>
            </w:r>
            <w:r w:rsidRPr="00BA2B29">
              <w:rPr>
                <w:b/>
                <w:sz w:val="18"/>
                <w:lang w:val="fr-FR"/>
              </w:rPr>
              <w:t>it</w:t>
            </w:r>
            <w:r w:rsidR="001F0D96">
              <w:rPr>
                <w:b/>
                <w:sz w:val="18"/>
                <w:lang w:val="fr-FR"/>
              </w:rPr>
              <w:t>r</w:t>
            </w:r>
            <w:r w:rsidRPr="00BA2B29">
              <w:rPr>
                <w:b/>
                <w:sz w:val="18"/>
                <w:lang w:val="fr-FR"/>
              </w:rPr>
              <w:t>e</w:t>
            </w:r>
          </w:p>
        </w:tc>
        <w:tc>
          <w:tcPr>
            <w:tcW w:w="2365" w:type="dxa"/>
            <w:gridSpan w:val="2"/>
            <w:shd w:val="clear" w:color="auto" w:fill="D9D9D9"/>
          </w:tcPr>
          <w:p w14:paraId="62449BB6" w14:textId="5257FBAD" w:rsidR="00AA06CB" w:rsidRPr="00BA2B29" w:rsidRDefault="001F0D96" w:rsidP="007B73D9">
            <w:pPr>
              <w:jc w:val="center"/>
              <w:rPr>
                <w:b/>
                <w:sz w:val="18"/>
                <w:lang w:val="fr-FR"/>
              </w:rPr>
            </w:pPr>
            <w:r>
              <w:rPr>
                <w:b/>
                <w:sz w:val="18"/>
                <w:lang w:val="fr-FR"/>
              </w:rPr>
              <w:t>Option de c</w:t>
            </w:r>
            <w:r w:rsidR="00AA06CB" w:rsidRPr="00BA2B29">
              <w:rPr>
                <w:b/>
                <w:sz w:val="18"/>
                <w:lang w:val="fr-FR"/>
              </w:rPr>
              <w:t>ontact</w:t>
            </w:r>
          </w:p>
        </w:tc>
        <w:tc>
          <w:tcPr>
            <w:tcW w:w="3310" w:type="dxa"/>
            <w:shd w:val="clear" w:color="auto" w:fill="D9D9D9"/>
          </w:tcPr>
          <w:p w14:paraId="7D169311" w14:textId="1A99ABE3" w:rsidR="00AA06CB" w:rsidRPr="00BA2B29" w:rsidRDefault="001F0D96" w:rsidP="007B73D9">
            <w:pPr>
              <w:jc w:val="center"/>
              <w:rPr>
                <w:b/>
                <w:sz w:val="18"/>
                <w:lang w:val="fr-FR"/>
              </w:rPr>
            </w:pPr>
            <w:r>
              <w:rPr>
                <w:b/>
                <w:sz w:val="18"/>
                <w:lang w:val="fr-FR"/>
              </w:rPr>
              <w:t>Numéro de contact</w:t>
            </w:r>
          </w:p>
        </w:tc>
      </w:tr>
      <w:tr w:rsidR="00AA06CB" w:rsidRPr="00BA2B29" w14:paraId="14AC92CE" w14:textId="77777777" w:rsidTr="007F7C33">
        <w:tc>
          <w:tcPr>
            <w:tcW w:w="2942" w:type="dxa"/>
          </w:tcPr>
          <w:p w14:paraId="4EBAEB89" w14:textId="12A0CE97" w:rsidR="00AA06CB" w:rsidRPr="00BA2B29" w:rsidRDefault="000C2D78" w:rsidP="007B73D9">
            <w:pPr>
              <w:rPr>
                <w:b/>
                <w:sz w:val="20"/>
                <w:lang w:val="fr-FR"/>
              </w:rPr>
            </w:pPr>
            <w:r>
              <w:rPr>
                <w:b/>
                <w:sz w:val="20"/>
                <w:lang w:val="fr-FR"/>
              </w:rPr>
              <w:t>Propriétaire</w:t>
            </w:r>
            <w:r w:rsidR="00AA06CB" w:rsidRPr="00BA2B29">
              <w:rPr>
                <w:b/>
                <w:sz w:val="20"/>
                <w:lang w:val="fr-FR"/>
              </w:rPr>
              <w:t xml:space="preserve"> / </w:t>
            </w:r>
            <w:r>
              <w:rPr>
                <w:b/>
                <w:sz w:val="20"/>
                <w:lang w:val="fr-FR"/>
              </w:rPr>
              <w:t>Gestionnaire immobilier</w:t>
            </w:r>
          </w:p>
        </w:tc>
        <w:tc>
          <w:tcPr>
            <w:tcW w:w="2365" w:type="dxa"/>
            <w:gridSpan w:val="2"/>
          </w:tcPr>
          <w:p w14:paraId="73EAD01E" w14:textId="77777777" w:rsidR="00AA06CB" w:rsidRPr="00BA2B29" w:rsidRDefault="00AA06CB" w:rsidP="007B73D9">
            <w:pPr>
              <w:rPr>
                <w:bCs/>
                <w:sz w:val="20"/>
                <w:lang w:val="fr-FR"/>
              </w:rPr>
            </w:pPr>
          </w:p>
        </w:tc>
        <w:tc>
          <w:tcPr>
            <w:tcW w:w="3310" w:type="dxa"/>
          </w:tcPr>
          <w:p w14:paraId="123EF794" w14:textId="77777777" w:rsidR="00AA06CB" w:rsidRPr="00BA2B29" w:rsidRDefault="00AA06CB" w:rsidP="007B73D9">
            <w:pPr>
              <w:jc w:val="center"/>
              <w:rPr>
                <w:bCs/>
                <w:sz w:val="20"/>
                <w:lang w:val="fr-FR"/>
              </w:rPr>
            </w:pPr>
          </w:p>
        </w:tc>
      </w:tr>
      <w:tr w:rsidR="00AA06CB" w:rsidRPr="00BA2B29" w14:paraId="27B2CED3" w14:textId="77777777" w:rsidTr="007F7C33">
        <w:tc>
          <w:tcPr>
            <w:tcW w:w="2942" w:type="dxa"/>
          </w:tcPr>
          <w:p w14:paraId="3B88987E" w14:textId="5DACCA2A" w:rsidR="00AA06CB" w:rsidRPr="00BA2B29" w:rsidRDefault="001F0D96" w:rsidP="007B73D9">
            <w:pPr>
              <w:rPr>
                <w:bCs/>
                <w:sz w:val="20"/>
                <w:lang w:val="fr-FR"/>
              </w:rPr>
            </w:pPr>
            <w:r>
              <w:rPr>
                <w:bCs/>
                <w:sz w:val="20"/>
                <w:lang w:val="fr-FR"/>
              </w:rPr>
              <w:t>Numéro de compte</w:t>
            </w:r>
          </w:p>
        </w:tc>
        <w:tc>
          <w:tcPr>
            <w:tcW w:w="2365" w:type="dxa"/>
            <w:gridSpan w:val="2"/>
          </w:tcPr>
          <w:p w14:paraId="024EE156" w14:textId="77777777" w:rsidR="00AA06CB" w:rsidRPr="00BA2B29" w:rsidRDefault="00AA06CB" w:rsidP="007B73D9">
            <w:pPr>
              <w:rPr>
                <w:bCs/>
                <w:sz w:val="20"/>
                <w:lang w:val="fr-FR"/>
              </w:rPr>
            </w:pPr>
          </w:p>
        </w:tc>
        <w:tc>
          <w:tcPr>
            <w:tcW w:w="3310" w:type="dxa"/>
          </w:tcPr>
          <w:p w14:paraId="27273F44" w14:textId="77777777" w:rsidR="00AA06CB" w:rsidRPr="00BA2B29" w:rsidRDefault="00AA06CB" w:rsidP="007B73D9">
            <w:pPr>
              <w:jc w:val="center"/>
              <w:rPr>
                <w:bCs/>
                <w:sz w:val="20"/>
                <w:lang w:val="fr-FR"/>
              </w:rPr>
            </w:pPr>
          </w:p>
        </w:tc>
      </w:tr>
      <w:tr w:rsidR="00AA06CB" w:rsidRPr="00BA2B29" w14:paraId="5CC66B36" w14:textId="77777777" w:rsidTr="007F7C33">
        <w:tc>
          <w:tcPr>
            <w:tcW w:w="2942" w:type="dxa"/>
          </w:tcPr>
          <w:p w14:paraId="11B54B33" w14:textId="77777777" w:rsidR="00AA06CB" w:rsidRPr="00BA2B29" w:rsidRDefault="00AA06CB" w:rsidP="007B73D9">
            <w:pPr>
              <w:rPr>
                <w:b/>
                <w:sz w:val="20"/>
                <w:lang w:val="fr-FR"/>
              </w:rPr>
            </w:pPr>
          </w:p>
        </w:tc>
        <w:tc>
          <w:tcPr>
            <w:tcW w:w="2365" w:type="dxa"/>
            <w:gridSpan w:val="2"/>
          </w:tcPr>
          <w:p w14:paraId="73128F22" w14:textId="58184013" w:rsidR="00AA06CB" w:rsidRPr="00BA2B29" w:rsidRDefault="001F0D96" w:rsidP="007B73D9">
            <w:pPr>
              <w:rPr>
                <w:bCs/>
                <w:sz w:val="20"/>
                <w:lang w:val="fr-FR"/>
              </w:rPr>
            </w:pPr>
            <w:r>
              <w:rPr>
                <w:bCs/>
                <w:sz w:val="20"/>
                <w:lang w:val="fr-FR"/>
              </w:rPr>
              <w:t>Travail</w:t>
            </w:r>
          </w:p>
        </w:tc>
        <w:tc>
          <w:tcPr>
            <w:tcW w:w="3310" w:type="dxa"/>
          </w:tcPr>
          <w:p w14:paraId="2A0A009E" w14:textId="77777777" w:rsidR="00AA06CB" w:rsidRPr="00BA2B29" w:rsidRDefault="00AA06CB" w:rsidP="007B73D9">
            <w:pPr>
              <w:jc w:val="center"/>
              <w:rPr>
                <w:bCs/>
                <w:sz w:val="20"/>
                <w:lang w:val="fr-FR"/>
              </w:rPr>
            </w:pPr>
          </w:p>
        </w:tc>
      </w:tr>
      <w:tr w:rsidR="00AA06CB" w:rsidRPr="00BA2B29" w14:paraId="4DF79E7E" w14:textId="77777777" w:rsidTr="007F7C33">
        <w:tc>
          <w:tcPr>
            <w:tcW w:w="2942" w:type="dxa"/>
          </w:tcPr>
          <w:p w14:paraId="430BF133" w14:textId="77777777" w:rsidR="00AA06CB" w:rsidRPr="00BA2B29" w:rsidRDefault="00AA06CB" w:rsidP="007B73D9">
            <w:pPr>
              <w:rPr>
                <w:b/>
                <w:sz w:val="20"/>
                <w:lang w:val="fr-FR"/>
              </w:rPr>
            </w:pPr>
          </w:p>
        </w:tc>
        <w:tc>
          <w:tcPr>
            <w:tcW w:w="2365" w:type="dxa"/>
            <w:gridSpan w:val="2"/>
          </w:tcPr>
          <w:p w14:paraId="3C3111A9" w14:textId="77777777" w:rsidR="00AA06CB" w:rsidRPr="00BA2B29" w:rsidRDefault="00AA06CB" w:rsidP="007B73D9">
            <w:pPr>
              <w:rPr>
                <w:bCs/>
                <w:sz w:val="20"/>
                <w:lang w:val="fr-FR"/>
              </w:rPr>
            </w:pPr>
            <w:r w:rsidRPr="00BA2B29">
              <w:rPr>
                <w:bCs/>
                <w:sz w:val="20"/>
                <w:lang w:val="fr-FR"/>
              </w:rPr>
              <w:t>Mobile</w:t>
            </w:r>
          </w:p>
        </w:tc>
        <w:tc>
          <w:tcPr>
            <w:tcW w:w="3310" w:type="dxa"/>
          </w:tcPr>
          <w:p w14:paraId="417F5BF5" w14:textId="77777777" w:rsidR="00AA06CB" w:rsidRPr="00BA2B29" w:rsidRDefault="00AA06CB" w:rsidP="007B73D9">
            <w:pPr>
              <w:jc w:val="center"/>
              <w:rPr>
                <w:bCs/>
                <w:sz w:val="20"/>
                <w:lang w:val="fr-FR"/>
              </w:rPr>
            </w:pPr>
          </w:p>
        </w:tc>
      </w:tr>
      <w:tr w:rsidR="00AA06CB" w:rsidRPr="00BA2B29" w14:paraId="187E9167" w14:textId="77777777" w:rsidTr="007F7C33">
        <w:tc>
          <w:tcPr>
            <w:tcW w:w="2942" w:type="dxa"/>
          </w:tcPr>
          <w:p w14:paraId="2F883578" w14:textId="77777777" w:rsidR="00AA06CB" w:rsidRPr="00BA2B29" w:rsidRDefault="00AA06CB" w:rsidP="007B73D9">
            <w:pPr>
              <w:rPr>
                <w:b/>
                <w:sz w:val="20"/>
                <w:lang w:val="fr-FR"/>
              </w:rPr>
            </w:pPr>
          </w:p>
        </w:tc>
        <w:tc>
          <w:tcPr>
            <w:tcW w:w="2365" w:type="dxa"/>
            <w:gridSpan w:val="2"/>
          </w:tcPr>
          <w:p w14:paraId="17781370" w14:textId="558D7914" w:rsidR="00AA06CB" w:rsidRPr="00BA2B29" w:rsidRDefault="001F0D96" w:rsidP="007B73D9">
            <w:pPr>
              <w:rPr>
                <w:bCs/>
                <w:sz w:val="20"/>
                <w:lang w:val="fr-FR"/>
              </w:rPr>
            </w:pPr>
            <w:r>
              <w:rPr>
                <w:bCs/>
                <w:sz w:val="20"/>
                <w:lang w:val="fr-FR"/>
              </w:rPr>
              <w:t>Domicile</w:t>
            </w:r>
          </w:p>
        </w:tc>
        <w:tc>
          <w:tcPr>
            <w:tcW w:w="3310" w:type="dxa"/>
          </w:tcPr>
          <w:p w14:paraId="748E772B" w14:textId="77777777" w:rsidR="00AA06CB" w:rsidRPr="00BA2B29" w:rsidRDefault="00AA06CB" w:rsidP="007B73D9">
            <w:pPr>
              <w:jc w:val="center"/>
              <w:rPr>
                <w:bCs/>
                <w:sz w:val="20"/>
                <w:lang w:val="fr-FR"/>
              </w:rPr>
            </w:pPr>
          </w:p>
        </w:tc>
      </w:tr>
      <w:tr w:rsidR="00AA06CB" w:rsidRPr="00BA2B29" w14:paraId="6C80B32F" w14:textId="77777777" w:rsidTr="007F7C33">
        <w:tc>
          <w:tcPr>
            <w:tcW w:w="2942" w:type="dxa"/>
          </w:tcPr>
          <w:p w14:paraId="4A9CDBBB" w14:textId="77777777" w:rsidR="00AA06CB" w:rsidRPr="00BA2B29" w:rsidRDefault="00AA06CB" w:rsidP="007B73D9">
            <w:pPr>
              <w:rPr>
                <w:b/>
                <w:sz w:val="20"/>
                <w:lang w:val="fr-FR"/>
              </w:rPr>
            </w:pPr>
          </w:p>
        </w:tc>
        <w:tc>
          <w:tcPr>
            <w:tcW w:w="2365" w:type="dxa"/>
            <w:gridSpan w:val="2"/>
          </w:tcPr>
          <w:p w14:paraId="7EA6816D" w14:textId="35F6A3D2" w:rsidR="00AA06CB" w:rsidRPr="00BA2B29" w:rsidRDefault="001F0D96" w:rsidP="007B73D9">
            <w:pPr>
              <w:rPr>
                <w:bCs/>
                <w:sz w:val="20"/>
                <w:lang w:val="fr-FR"/>
              </w:rPr>
            </w:pPr>
            <w:r>
              <w:rPr>
                <w:bCs/>
                <w:sz w:val="20"/>
                <w:lang w:val="fr-FR"/>
              </w:rPr>
              <w:t>Adresse email</w:t>
            </w:r>
          </w:p>
        </w:tc>
        <w:tc>
          <w:tcPr>
            <w:tcW w:w="3310" w:type="dxa"/>
          </w:tcPr>
          <w:p w14:paraId="54C03366" w14:textId="77777777" w:rsidR="00AA06CB" w:rsidRPr="00BA2B29" w:rsidRDefault="00AA06CB" w:rsidP="007B73D9">
            <w:pPr>
              <w:jc w:val="center"/>
              <w:rPr>
                <w:bCs/>
                <w:sz w:val="20"/>
                <w:lang w:val="fr-FR"/>
              </w:rPr>
            </w:pPr>
          </w:p>
        </w:tc>
      </w:tr>
      <w:tr w:rsidR="00AA06CB" w:rsidRPr="00BA2B29" w14:paraId="334F4B31" w14:textId="77777777" w:rsidTr="007F7C33">
        <w:tc>
          <w:tcPr>
            <w:tcW w:w="2942" w:type="dxa"/>
          </w:tcPr>
          <w:p w14:paraId="2066F7D4" w14:textId="77777777" w:rsidR="00AA06CB" w:rsidRPr="00BA2B29" w:rsidRDefault="00AA06CB" w:rsidP="007B73D9">
            <w:pPr>
              <w:rPr>
                <w:b/>
                <w:sz w:val="20"/>
                <w:lang w:val="fr-FR"/>
              </w:rPr>
            </w:pPr>
          </w:p>
        </w:tc>
        <w:tc>
          <w:tcPr>
            <w:tcW w:w="2365" w:type="dxa"/>
            <w:gridSpan w:val="2"/>
          </w:tcPr>
          <w:p w14:paraId="293E4D45" w14:textId="77777777" w:rsidR="00AA06CB" w:rsidRPr="00BA2B29" w:rsidRDefault="00AA06CB" w:rsidP="007B73D9">
            <w:pPr>
              <w:rPr>
                <w:bCs/>
                <w:sz w:val="20"/>
                <w:lang w:val="fr-FR"/>
              </w:rPr>
            </w:pPr>
          </w:p>
        </w:tc>
        <w:tc>
          <w:tcPr>
            <w:tcW w:w="3310" w:type="dxa"/>
          </w:tcPr>
          <w:p w14:paraId="56270DF5" w14:textId="77777777" w:rsidR="00AA06CB" w:rsidRPr="00BA2B29" w:rsidRDefault="00AA06CB" w:rsidP="007B73D9">
            <w:pPr>
              <w:jc w:val="center"/>
              <w:rPr>
                <w:bCs/>
                <w:sz w:val="20"/>
                <w:lang w:val="fr-FR"/>
              </w:rPr>
            </w:pPr>
          </w:p>
        </w:tc>
      </w:tr>
      <w:tr w:rsidR="00AA06CB" w:rsidRPr="00BA2B29" w14:paraId="4914A4AF" w14:textId="77777777" w:rsidTr="007F7C33">
        <w:tc>
          <w:tcPr>
            <w:tcW w:w="2942" w:type="dxa"/>
          </w:tcPr>
          <w:p w14:paraId="040472D1" w14:textId="6051442A" w:rsidR="00AA06CB" w:rsidRPr="00BA2B29" w:rsidRDefault="000C2D78" w:rsidP="007B73D9">
            <w:pPr>
              <w:rPr>
                <w:b/>
                <w:sz w:val="20"/>
                <w:lang w:val="fr-FR"/>
              </w:rPr>
            </w:pPr>
            <w:r>
              <w:rPr>
                <w:b/>
                <w:sz w:val="20"/>
                <w:lang w:val="fr-FR"/>
              </w:rPr>
              <w:t>Fournisseur d’énergie</w:t>
            </w:r>
          </w:p>
        </w:tc>
        <w:tc>
          <w:tcPr>
            <w:tcW w:w="2365" w:type="dxa"/>
            <w:gridSpan w:val="2"/>
          </w:tcPr>
          <w:p w14:paraId="39B57180" w14:textId="77777777" w:rsidR="00AA06CB" w:rsidRPr="00BA2B29" w:rsidRDefault="00AA06CB" w:rsidP="007B73D9">
            <w:pPr>
              <w:rPr>
                <w:bCs/>
                <w:sz w:val="20"/>
                <w:lang w:val="fr-FR"/>
              </w:rPr>
            </w:pPr>
          </w:p>
        </w:tc>
        <w:tc>
          <w:tcPr>
            <w:tcW w:w="3310" w:type="dxa"/>
          </w:tcPr>
          <w:p w14:paraId="00D01079" w14:textId="77777777" w:rsidR="00AA06CB" w:rsidRPr="00BA2B29" w:rsidRDefault="00AA06CB" w:rsidP="007B73D9">
            <w:pPr>
              <w:jc w:val="center"/>
              <w:rPr>
                <w:bCs/>
                <w:sz w:val="20"/>
                <w:lang w:val="fr-FR"/>
              </w:rPr>
            </w:pPr>
          </w:p>
        </w:tc>
      </w:tr>
      <w:tr w:rsidR="00AA06CB" w:rsidRPr="00BA2B29" w14:paraId="0BEBE6E7" w14:textId="77777777" w:rsidTr="007F7C33">
        <w:tc>
          <w:tcPr>
            <w:tcW w:w="2942" w:type="dxa"/>
          </w:tcPr>
          <w:p w14:paraId="37FEA64B" w14:textId="1D07937B" w:rsidR="00AA06CB" w:rsidRPr="00BA2B29" w:rsidRDefault="001F0D96" w:rsidP="007B73D9">
            <w:pPr>
              <w:rPr>
                <w:bCs/>
                <w:sz w:val="20"/>
                <w:lang w:val="fr-FR"/>
              </w:rPr>
            </w:pPr>
            <w:r>
              <w:rPr>
                <w:bCs/>
                <w:sz w:val="20"/>
                <w:lang w:val="fr-FR"/>
              </w:rPr>
              <w:t>Numéro de compte</w:t>
            </w:r>
          </w:p>
        </w:tc>
        <w:tc>
          <w:tcPr>
            <w:tcW w:w="2365" w:type="dxa"/>
            <w:gridSpan w:val="2"/>
          </w:tcPr>
          <w:p w14:paraId="3F3E4C95" w14:textId="1ABAC4D9" w:rsidR="00AA06CB" w:rsidRPr="00BA2B29" w:rsidRDefault="001F0D96" w:rsidP="007B73D9">
            <w:pPr>
              <w:rPr>
                <w:bCs/>
                <w:sz w:val="20"/>
                <w:lang w:val="fr-FR"/>
              </w:rPr>
            </w:pPr>
            <w:r>
              <w:rPr>
                <w:bCs/>
                <w:sz w:val="20"/>
                <w:lang w:val="fr-FR"/>
              </w:rPr>
              <w:t>Travail</w:t>
            </w:r>
          </w:p>
        </w:tc>
        <w:tc>
          <w:tcPr>
            <w:tcW w:w="3310" w:type="dxa"/>
          </w:tcPr>
          <w:p w14:paraId="540CD8F4" w14:textId="77777777" w:rsidR="00AA06CB" w:rsidRPr="00BA2B29" w:rsidRDefault="00AA06CB" w:rsidP="007B73D9">
            <w:pPr>
              <w:jc w:val="center"/>
              <w:rPr>
                <w:bCs/>
                <w:sz w:val="20"/>
                <w:lang w:val="fr-FR"/>
              </w:rPr>
            </w:pPr>
          </w:p>
        </w:tc>
      </w:tr>
      <w:tr w:rsidR="00AA06CB" w:rsidRPr="00BA2B29" w14:paraId="5FF954E3" w14:textId="77777777" w:rsidTr="007F7C33">
        <w:tc>
          <w:tcPr>
            <w:tcW w:w="2942" w:type="dxa"/>
          </w:tcPr>
          <w:p w14:paraId="7405F2B9" w14:textId="77777777" w:rsidR="00AA06CB" w:rsidRPr="00BA2B29" w:rsidRDefault="00AA06CB" w:rsidP="007B73D9">
            <w:pPr>
              <w:rPr>
                <w:b/>
                <w:sz w:val="20"/>
                <w:lang w:val="fr-FR"/>
              </w:rPr>
            </w:pPr>
          </w:p>
        </w:tc>
        <w:tc>
          <w:tcPr>
            <w:tcW w:w="2365" w:type="dxa"/>
            <w:gridSpan w:val="2"/>
          </w:tcPr>
          <w:p w14:paraId="233D9600" w14:textId="77777777" w:rsidR="00AA06CB" w:rsidRPr="00BA2B29" w:rsidRDefault="00AA06CB" w:rsidP="007B73D9">
            <w:pPr>
              <w:rPr>
                <w:bCs/>
                <w:sz w:val="20"/>
                <w:lang w:val="fr-FR"/>
              </w:rPr>
            </w:pPr>
            <w:r w:rsidRPr="00BA2B29">
              <w:rPr>
                <w:bCs/>
                <w:sz w:val="20"/>
                <w:lang w:val="fr-FR"/>
              </w:rPr>
              <w:t>Mobile</w:t>
            </w:r>
          </w:p>
        </w:tc>
        <w:tc>
          <w:tcPr>
            <w:tcW w:w="3310" w:type="dxa"/>
          </w:tcPr>
          <w:p w14:paraId="0CB03BF8" w14:textId="77777777" w:rsidR="00AA06CB" w:rsidRPr="00BA2B29" w:rsidRDefault="00AA06CB" w:rsidP="007B73D9">
            <w:pPr>
              <w:jc w:val="center"/>
              <w:rPr>
                <w:bCs/>
                <w:sz w:val="20"/>
                <w:lang w:val="fr-FR"/>
              </w:rPr>
            </w:pPr>
          </w:p>
        </w:tc>
      </w:tr>
      <w:tr w:rsidR="00AA06CB" w:rsidRPr="00BA2B29" w14:paraId="33A7F1DA" w14:textId="77777777" w:rsidTr="007F7C33">
        <w:tc>
          <w:tcPr>
            <w:tcW w:w="2942" w:type="dxa"/>
          </w:tcPr>
          <w:p w14:paraId="7B3A605A" w14:textId="77777777" w:rsidR="00AA06CB" w:rsidRPr="00BA2B29" w:rsidRDefault="00AA06CB" w:rsidP="007B73D9">
            <w:pPr>
              <w:rPr>
                <w:b/>
                <w:sz w:val="20"/>
                <w:lang w:val="fr-FR"/>
              </w:rPr>
            </w:pPr>
          </w:p>
        </w:tc>
        <w:tc>
          <w:tcPr>
            <w:tcW w:w="2365" w:type="dxa"/>
            <w:gridSpan w:val="2"/>
          </w:tcPr>
          <w:p w14:paraId="098F5F60" w14:textId="32C1AD55" w:rsidR="00AA06CB" w:rsidRPr="00BA2B29" w:rsidRDefault="001F0D96" w:rsidP="007B73D9">
            <w:pPr>
              <w:rPr>
                <w:bCs/>
                <w:sz w:val="20"/>
                <w:lang w:val="fr-FR"/>
              </w:rPr>
            </w:pPr>
            <w:r>
              <w:rPr>
                <w:bCs/>
                <w:sz w:val="20"/>
                <w:lang w:val="fr-FR"/>
              </w:rPr>
              <w:t>Domicile</w:t>
            </w:r>
          </w:p>
        </w:tc>
        <w:tc>
          <w:tcPr>
            <w:tcW w:w="3310" w:type="dxa"/>
          </w:tcPr>
          <w:p w14:paraId="5C4A90F5" w14:textId="77777777" w:rsidR="00AA06CB" w:rsidRPr="00BA2B29" w:rsidRDefault="00AA06CB" w:rsidP="007B73D9">
            <w:pPr>
              <w:jc w:val="center"/>
              <w:rPr>
                <w:bCs/>
                <w:sz w:val="20"/>
                <w:lang w:val="fr-FR"/>
              </w:rPr>
            </w:pPr>
          </w:p>
        </w:tc>
      </w:tr>
      <w:tr w:rsidR="00AA06CB" w:rsidRPr="00BA2B29" w14:paraId="7F78BFCD" w14:textId="77777777" w:rsidTr="007F7C33">
        <w:tc>
          <w:tcPr>
            <w:tcW w:w="2942" w:type="dxa"/>
          </w:tcPr>
          <w:p w14:paraId="4CF612C8" w14:textId="77777777" w:rsidR="00AA06CB" w:rsidRPr="00BA2B29" w:rsidRDefault="00AA06CB" w:rsidP="007B73D9">
            <w:pPr>
              <w:rPr>
                <w:b/>
                <w:sz w:val="20"/>
                <w:lang w:val="fr-FR"/>
              </w:rPr>
            </w:pPr>
          </w:p>
        </w:tc>
        <w:tc>
          <w:tcPr>
            <w:tcW w:w="2365" w:type="dxa"/>
            <w:gridSpan w:val="2"/>
          </w:tcPr>
          <w:p w14:paraId="173B73A7" w14:textId="1EE1B958" w:rsidR="00AA06CB" w:rsidRPr="00BA2B29" w:rsidRDefault="001F0D96" w:rsidP="007B73D9">
            <w:pPr>
              <w:rPr>
                <w:bCs/>
                <w:sz w:val="20"/>
                <w:lang w:val="fr-FR"/>
              </w:rPr>
            </w:pPr>
            <w:r>
              <w:rPr>
                <w:bCs/>
                <w:sz w:val="20"/>
                <w:lang w:val="fr-FR"/>
              </w:rPr>
              <w:t>Adresse email</w:t>
            </w:r>
          </w:p>
        </w:tc>
        <w:tc>
          <w:tcPr>
            <w:tcW w:w="3310" w:type="dxa"/>
          </w:tcPr>
          <w:p w14:paraId="5ED07DD8" w14:textId="77777777" w:rsidR="00AA06CB" w:rsidRPr="00BA2B29" w:rsidRDefault="00AA06CB" w:rsidP="007B73D9">
            <w:pPr>
              <w:jc w:val="center"/>
              <w:rPr>
                <w:bCs/>
                <w:sz w:val="20"/>
                <w:lang w:val="fr-FR"/>
              </w:rPr>
            </w:pPr>
          </w:p>
        </w:tc>
      </w:tr>
      <w:tr w:rsidR="00AA06CB" w:rsidRPr="00BA2B29" w14:paraId="6C139A43" w14:textId="77777777" w:rsidTr="007F7C33">
        <w:tc>
          <w:tcPr>
            <w:tcW w:w="2942" w:type="dxa"/>
          </w:tcPr>
          <w:p w14:paraId="566310BC" w14:textId="77777777" w:rsidR="00AA06CB" w:rsidRPr="00BA2B29" w:rsidRDefault="00AA06CB" w:rsidP="007B73D9">
            <w:pPr>
              <w:rPr>
                <w:b/>
                <w:sz w:val="20"/>
                <w:lang w:val="fr-FR"/>
              </w:rPr>
            </w:pPr>
          </w:p>
        </w:tc>
        <w:tc>
          <w:tcPr>
            <w:tcW w:w="2365" w:type="dxa"/>
            <w:gridSpan w:val="2"/>
          </w:tcPr>
          <w:p w14:paraId="3185E07A" w14:textId="77777777" w:rsidR="00AA06CB" w:rsidRPr="00BA2B29" w:rsidRDefault="00AA06CB" w:rsidP="007B73D9">
            <w:pPr>
              <w:rPr>
                <w:bCs/>
                <w:sz w:val="20"/>
                <w:lang w:val="fr-FR"/>
              </w:rPr>
            </w:pPr>
          </w:p>
        </w:tc>
        <w:tc>
          <w:tcPr>
            <w:tcW w:w="3310" w:type="dxa"/>
          </w:tcPr>
          <w:p w14:paraId="78017C89" w14:textId="77777777" w:rsidR="00AA06CB" w:rsidRPr="00BA2B29" w:rsidRDefault="00AA06CB" w:rsidP="007B73D9">
            <w:pPr>
              <w:jc w:val="center"/>
              <w:rPr>
                <w:bCs/>
                <w:sz w:val="20"/>
                <w:lang w:val="fr-FR"/>
              </w:rPr>
            </w:pPr>
          </w:p>
        </w:tc>
      </w:tr>
      <w:tr w:rsidR="00AA06CB" w:rsidRPr="00BA2B29" w14:paraId="2ED2B113" w14:textId="77777777" w:rsidTr="007F7C33">
        <w:tc>
          <w:tcPr>
            <w:tcW w:w="2942" w:type="dxa"/>
          </w:tcPr>
          <w:p w14:paraId="4711FE57" w14:textId="1FA63CB9" w:rsidR="00AA06CB" w:rsidRPr="00BA2B29" w:rsidRDefault="000C2D78" w:rsidP="007B73D9">
            <w:pPr>
              <w:rPr>
                <w:b/>
                <w:sz w:val="20"/>
                <w:lang w:val="fr-FR"/>
              </w:rPr>
            </w:pPr>
            <w:r>
              <w:rPr>
                <w:b/>
                <w:sz w:val="20"/>
                <w:lang w:val="fr-FR"/>
              </w:rPr>
              <w:t>Opérateur té</w:t>
            </w:r>
            <w:r w:rsidR="00AA06CB" w:rsidRPr="00BA2B29">
              <w:rPr>
                <w:b/>
                <w:sz w:val="20"/>
                <w:lang w:val="fr-FR"/>
              </w:rPr>
              <w:t>l</w:t>
            </w:r>
            <w:r>
              <w:rPr>
                <w:b/>
                <w:sz w:val="20"/>
                <w:lang w:val="fr-FR"/>
              </w:rPr>
              <w:t>é</w:t>
            </w:r>
            <w:r w:rsidR="00AA06CB" w:rsidRPr="00BA2B29">
              <w:rPr>
                <w:b/>
                <w:sz w:val="20"/>
                <w:lang w:val="fr-FR"/>
              </w:rPr>
              <w:t>com</w:t>
            </w:r>
          </w:p>
        </w:tc>
        <w:tc>
          <w:tcPr>
            <w:tcW w:w="2365" w:type="dxa"/>
            <w:gridSpan w:val="2"/>
          </w:tcPr>
          <w:p w14:paraId="18572F24" w14:textId="77777777" w:rsidR="00AA06CB" w:rsidRPr="00BA2B29" w:rsidRDefault="00AA06CB" w:rsidP="007B73D9">
            <w:pPr>
              <w:rPr>
                <w:bCs/>
                <w:sz w:val="20"/>
                <w:lang w:val="fr-FR"/>
              </w:rPr>
            </w:pPr>
          </w:p>
        </w:tc>
        <w:tc>
          <w:tcPr>
            <w:tcW w:w="3310" w:type="dxa"/>
          </w:tcPr>
          <w:p w14:paraId="63B84241" w14:textId="77777777" w:rsidR="00AA06CB" w:rsidRPr="00BA2B29" w:rsidRDefault="00AA06CB" w:rsidP="007B73D9">
            <w:pPr>
              <w:jc w:val="center"/>
              <w:rPr>
                <w:bCs/>
                <w:sz w:val="20"/>
                <w:lang w:val="fr-FR"/>
              </w:rPr>
            </w:pPr>
          </w:p>
        </w:tc>
      </w:tr>
      <w:tr w:rsidR="00AA06CB" w:rsidRPr="00BA2B29" w14:paraId="4865C01E" w14:textId="77777777" w:rsidTr="007F7C33">
        <w:tc>
          <w:tcPr>
            <w:tcW w:w="2942" w:type="dxa"/>
          </w:tcPr>
          <w:p w14:paraId="63DFEA3C" w14:textId="248E7411" w:rsidR="00AA06CB" w:rsidRPr="00BA2B29" w:rsidRDefault="001F0D96" w:rsidP="007B73D9">
            <w:pPr>
              <w:rPr>
                <w:bCs/>
                <w:sz w:val="20"/>
                <w:lang w:val="fr-FR"/>
              </w:rPr>
            </w:pPr>
            <w:r>
              <w:rPr>
                <w:bCs/>
                <w:sz w:val="20"/>
                <w:lang w:val="fr-FR"/>
              </w:rPr>
              <w:t>Numéro de compte</w:t>
            </w:r>
          </w:p>
        </w:tc>
        <w:tc>
          <w:tcPr>
            <w:tcW w:w="2365" w:type="dxa"/>
            <w:gridSpan w:val="2"/>
          </w:tcPr>
          <w:p w14:paraId="2029F2D0" w14:textId="4D925456" w:rsidR="00AA06CB" w:rsidRPr="00BA2B29" w:rsidRDefault="001F0D96" w:rsidP="007B73D9">
            <w:pPr>
              <w:rPr>
                <w:bCs/>
                <w:sz w:val="20"/>
                <w:lang w:val="fr-FR"/>
              </w:rPr>
            </w:pPr>
            <w:r>
              <w:rPr>
                <w:bCs/>
                <w:sz w:val="20"/>
                <w:lang w:val="fr-FR"/>
              </w:rPr>
              <w:t>Travail</w:t>
            </w:r>
          </w:p>
        </w:tc>
        <w:tc>
          <w:tcPr>
            <w:tcW w:w="3310" w:type="dxa"/>
          </w:tcPr>
          <w:p w14:paraId="0454E870" w14:textId="77777777" w:rsidR="00AA06CB" w:rsidRPr="00BA2B29" w:rsidRDefault="00AA06CB" w:rsidP="007B73D9">
            <w:pPr>
              <w:jc w:val="center"/>
              <w:rPr>
                <w:bCs/>
                <w:sz w:val="20"/>
                <w:lang w:val="fr-FR"/>
              </w:rPr>
            </w:pPr>
          </w:p>
        </w:tc>
      </w:tr>
      <w:tr w:rsidR="00AA06CB" w:rsidRPr="00BA2B29" w14:paraId="51A90410" w14:textId="77777777" w:rsidTr="007F7C33">
        <w:tc>
          <w:tcPr>
            <w:tcW w:w="2942" w:type="dxa"/>
          </w:tcPr>
          <w:p w14:paraId="028817EB" w14:textId="77777777" w:rsidR="00AA06CB" w:rsidRPr="00BA2B29" w:rsidRDefault="00AA06CB" w:rsidP="007B73D9">
            <w:pPr>
              <w:rPr>
                <w:b/>
                <w:sz w:val="20"/>
                <w:lang w:val="fr-FR"/>
              </w:rPr>
            </w:pPr>
          </w:p>
        </w:tc>
        <w:tc>
          <w:tcPr>
            <w:tcW w:w="2365" w:type="dxa"/>
            <w:gridSpan w:val="2"/>
          </w:tcPr>
          <w:p w14:paraId="3A0A3DC1" w14:textId="77777777" w:rsidR="00AA06CB" w:rsidRPr="00BA2B29" w:rsidRDefault="00AA06CB" w:rsidP="007B73D9">
            <w:pPr>
              <w:rPr>
                <w:bCs/>
                <w:sz w:val="20"/>
                <w:lang w:val="fr-FR"/>
              </w:rPr>
            </w:pPr>
            <w:r w:rsidRPr="00BA2B29">
              <w:rPr>
                <w:bCs/>
                <w:sz w:val="20"/>
                <w:lang w:val="fr-FR"/>
              </w:rPr>
              <w:t>Mobile</w:t>
            </w:r>
          </w:p>
        </w:tc>
        <w:tc>
          <w:tcPr>
            <w:tcW w:w="3310" w:type="dxa"/>
          </w:tcPr>
          <w:p w14:paraId="35EFF579" w14:textId="77777777" w:rsidR="00AA06CB" w:rsidRPr="00BA2B29" w:rsidRDefault="00AA06CB" w:rsidP="007B73D9">
            <w:pPr>
              <w:jc w:val="center"/>
              <w:rPr>
                <w:bCs/>
                <w:sz w:val="20"/>
                <w:lang w:val="fr-FR"/>
              </w:rPr>
            </w:pPr>
          </w:p>
        </w:tc>
      </w:tr>
      <w:tr w:rsidR="00AA06CB" w:rsidRPr="00BA2B29" w14:paraId="6B726009" w14:textId="77777777" w:rsidTr="007F7C33">
        <w:tc>
          <w:tcPr>
            <w:tcW w:w="2942" w:type="dxa"/>
          </w:tcPr>
          <w:p w14:paraId="5C0DC33C" w14:textId="77777777" w:rsidR="00AA06CB" w:rsidRPr="00BA2B29" w:rsidRDefault="00AA06CB" w:rsidP="007B73D9">
            <w:pPr>
              <w:pStyle w:val="Pieddepage"/>
              <w:rPr>
                <w:rFonts w:eastAsia="Times"/>
                <w:b/>
                <w:lang w:val="fr-FR"/>
              </w:rPr>
            </w:pPr>
          </w:p>
        </w:tc>
        <w:tc>
          <w:tcPr>
            <w:tcW w:w="2365" w:type="dxa"/>
            <w:gridSpan w:val="2"/>
          </w:tcPr>
          <w:p w14:paraId="1707C471" w14:textId="77777777" w:rsidR="00AA06CB" w:rsidRPr="00BA2B29" w:rsidRDefault="00AA06CB" w:rsidP="007B73D9">
            <w:pPr>
              <w:rPr>
                <w:bCs/>
                <w:sz w:val="20"/>
                <w:lang w:val="fr-FR"/>
              </w:rPr>
            </w:pPr>
            <w:r w:rsidRPr="00BA2B29">
              <w:rPr>
                <w:bCs/>
                <w:sz w:val="20"/>
                <w:lang w:val="fr-FR"/>
              </w:rPr>
              <w:t>Fax</w:t>
            </w:r>
          </w:p>
        </w:tc>
        <w:tc>
          <w:tcPr>
            <w:tcW w:w="3310" w:type="dxa"/>
          </w:tcPr>
          <w:p w14:paraId="2007EF41" w14:textId="77777777" w:rsidR="00AA06CB" w:rsidRPr="00BA2B29" w:rsidRDefault="00AA06CB" w:rsidP="007B73D9">
            <w:pPr>
              <w:tabs>
                <w:tab w:val="left" w:pos="645"/>
                <w:tab w:val="center" w:pos="1263"/>
              </w:tabs>
              <w:jc w:val="center"/>
              <w:rPr>
                <w:bCs/>
                <w:sz w:val="20"/>
                <w:highlight w:val="yellow"/>
                <w:lang w:val="fr-FR"/>
              </w:rPr>
            </w:pPr>
          </w:p>
        </w:tc>
      </w:tr>
      <w:tr w:rsidR="00AA06CB" w:rsidRPr="00BA2B29" w14:paraId="1F035D27" w14:textId="77777777" w:rsidTr="007F7C33">
        <w:tc>
          <w:tcPr>
            <w:tcW w:w="2942" w:type="dxa"/>
          </w:tcPr>
          <w:p w14:paraId="1DDB27CB" w14:textId="77777777" w:rsidR="00AA06CB" w:rsidRPr="00BA2B29" w:rsidRDefault="00AA06CB" w:rsidP="007B73D9">
            <w:pPr>
              <w:rPr>
                <w:b/>
                <w:sz w:val="20"/>
                <w:lang w:val="fr-FR"/>
              </w:rPr>
            </w:pPr>
          </w:p>
        </w:tc>
        <w:tc>
          <w:tcPr>
            <w:tcW w:w="2365" w:type="dxa"/>
            <w:gridSpan w:val="2"/>
          </w:tcPr>
          <w:p w14:paraId="7B924739" w14:textId="2579C5F2" w:rsidR="00AA06CB" w:rsidRPr="00BA2B29" w:rsidRDefault="001F0D96" w:rsidP="007B73D9">
            <w:pPr>
              <w:rPr>
                <w:bCs/>
                <w:sz w:val="20"/>
                <w:lang w:val="fr-FR"/>
              </w:rPr>
            </w:pPr>
            <w:r>
              <w:rPr>
                <w:bCs/>
                <w:sz w:val="20"/>
                <w:lang w:val="fr-FR"/>
              </w:rPr>
              <w:t>Domicile</w:t>
            </w:r>
          </w:p>
        </w:tc>
        <w:tc>
          <w:tcPr>
            <w:tcW w:w="3310" w:type="dxa"/>
          </w:tcPr>
          <w:p w14:paraId="35C3438E" w14:textId="77777777" w:rsidR="00AA06CB" w:rsidRPr="00BA2B29" w:rsidRDefault="00AA06CB" w:rsidP="007B73D9">
            <w:pPr>
              <w:jc w:val="center"/>
              <w:rPr>
                <w:bCs/>
                <w:sz w:val="20"/>
                <w:lang w:val="fr-FR"/>
              </w:rPr>
            </w:pPr>
          </w:p>
        </w:tc>
      </w:tr>
      <w:tr w:rsidR="00AA06CB" w:rsidRPr="00BA2B29" w14:paraId="670B405F" w14:textId="77777777" w:rsidTr="007F7C33">
        <w:tc>
          <w:tcPr>
            <w:tcW w:w="2942" w:type="dxa"/>
          </w:tcPr>
          <w:p w14:paraId="5F196E58" w14:textId="77777777" w:rsidR="00AA06CB" w:rsidRPr="00BA2B29" w:rsidRDefault="00AA06CB" w:rsidP="007B73D9">
            <w:pPr>
              <w:rPr>
                <w:b/>
                <w:sz w:val="20"/>
                <w:lang w:val="fr-FR"/>
              </w:rPr>
            </w:pPr>
          </w:p>
        </w:tc>
        <w:tc>
          <w:tcPr>
            <w:tcW w:w="2365" w:type="dxa"/>
            <w:gridSpan w:val="2"/>
          </w:tcPr>
          <w:p w14:paraId="6DAB0341" w14:textId="3BE34717" w:rsidR="00AA06CB" w:rsidRPr="00BA2B29" w:rsidRDefault="001F0D96" w:rsidP="007B73D9">
            <w:pPr>
              <w:rPr>
                <w:bCs/>
                <w:sz w:val="20"/>
                <w:lang w:val="fr-FR"/>
              </w:rPr>
            </w:pPr>
            <w:r>
              <w:rPr>
                <w:bCs/>
                <w:sz w:val="20"/>
                <w:lang w:val="fr-FR"/>
              </w:rPr>
              <w:t>Adresse email</w:t>
            </w:r>
          </w:p>
        </w:tc>
        <w:tc>
          <w:tcPr>
            <w:tcW w:w="3310" w:type="dxa"/>
          </w:tcPr>
          <w:p w14:paraId="54A8B3EC" w14:textId="77777777" w:rsidR="00AA06CB" w:rsidRPr="00BA2B29" w:rsidRDefault="00AA06CB" w:rsidP="007B73D9">
            <w:pPr>
              <w:jc w:val="center"/>
              <w:rPr>
                <w:bCs/>
                <w:sz w:val="20"/>
                <w:lang w:val="fr-FR"/>
              </w:rPr>
            </w:pPr>
          </w:p>
        </w:tc>
      </w:tr>
      <w:tr w:rsidR="00AA06CB" w:rsidRPr="00BA2B29" w14:paraId="49A3BA91" w14:textId="77777777" w:rsidTr="007F7C33">
        <w:tc>
          <w:tcPr>
            <w:tcW w:w="2942" w:type="dxa"/>
          </w:tcPr>
          <w:p w14:paraId="35B15BF9" w14:textId="77777777" w:rsidR="00AA06CB" w:rsidRPr="00BA2B29" w:rsidRDefault="00AA06CB" w:rsidP="007B73D9">
            <w:pPr>
              <w:rPr>
                <w:b/>
                <w:sz w:val="20"/>
                <w:lang w:val="fr-FR"/>
              </w:rPr>
            </w:pPr>
          </w:p>
        </w:tc>
        <w:tc>
          <w:tcPr>
            <w:tcW w:w="2365" w:type="dxa"/>
            <w:gridSpan w:val="2"/>
          </w:tcPr>
          <w:p w14:paraId="702222AA" w14:textId="77777777" w:rsidR="00AA06CB" w:rsidRPr="00BA2B29" w:rsidRDefault="00AA06CB" w:rsidP="007B73D9">
            <w:pPr>
              <w:rPr>
                <w:bCs/>
                <w:sz w:val="20"/>
                <w:lang w:val="fr-FR"/>
              </w:rPr>
            </w:pPr>
          </w:p>
        </w:tc>
        <w:tc>
          <w:tcPr>
            <w:tcW w:w="3310" w:type="dxa"/>
          </w:tcPr>
          <w:p w14:paraId="6898D156" w14:textId="77777777" w:rsidR="00AA06CB" w:rsidRPr="00BA2B29" w:rsidRDefault="00AA06CB" w:rsidP="007B73D9">
            <w:pPr>
              <w:jc w:val="center"/>
              <w:rPr>
                <w:bCs/>
                <w:sz w:val="20"/>
                <w:lang w:val="fr-FR"/>
              </w:rPr>
            </w:pPr>
          </w:p>
        </w:tc>
      </w:tr>
      <w:tr w:rsidR="00AA06CB" w:rsidRPr="00BA2B29" w14:paraId="0FB9B206" w14:textId="77777777" w:rsidTr="007F7C33">
        <w:tc>
          <w:tcPr>
            <w:tcW w:w="2942" w:type="dxa"/>
          </w:tcPr>
          <w:p w14:paraId="29391CDA" w14:textId="29BF3C1B" w:rsidR="00AA06CB" w:rsidRPr="00BA2B29" w:rsidRDefault="0079028F" w:rsidP="007B73D9">
            <w:pPr>
              <w:rPr>
                <w:b/>
                <w:sz w:val="20"/>
                <w:lang w:val="fr-FR"/>
              </w:rPr>
            </w:pPr>
            <w:r>
              <w:rPr>
                <w:b/>
                <w:sz w:val="20"/>
                <w:lang w:val="fr-FR"/>
              </w:rPr>
              <w:t>Récupération des données</w:t>
            </w:r>
            <w:r w:rsidR="00AA06CB" w:rsidRPr="00BA2B29">
              <w:rPr>
                <w:b/>
                <w:sz w:val="20"/>
                <w:lang w:val="fr-FR"/>
              </w:rPr>
              <w:t xml:space="preserve"> </w:t>
            </w:r>
            <w:r w:rsidR="00300946" w:rsidRPr="00BA2B29">
              <w:rPr>
                <w:b/>
                <w:sz w:val="20"/>
                <w:lang w:val="fr-FR"/>
              </w:rPr>
              <w:t>- Ontrack</w:t>
            </w:r>
          </w:p>
        </w:tc>
        <w:tc>
          <w:tcPr>
            <w:tcW w:w="2365" w:type="dxa"/>
            <w:gridSpan w:val="2"/>
          </w:tcPr>
          <w:p w14:paraId="0F149850" w14:textId="77777777" w:rsidR="00AA06CB" w:rsidRPr="00BA2B29" w:rsidRDefault="00AA06CB" w:rsidP="007B73D9">
            <w:pPr>
              <w:rPr>
                <w:bCs/>
                <w:sz w:val="20"/>
                <w:lang w:val="fr-FR"/>
              </w:rPr>
            </w:pPr>
          </w:p>
        </w:tc>
        <w:tc>
          <w:tcPr>
            <w:tcW w:w="3310" w:type="dxa"/>
          </w:tcPr>
          <w:p w14:paraId="2423E29F" w14:textId="77777777" w:rsidR="00AA06CB" w:rsidRPr="00BA2B29" w:rsidRDefault="00AA06CB" w:rsidP="007B73D9">
            <w:pPr>
              <w:jc w:val="center"/>
              <w:rPr>
                <w:bCs/>
                <w:sz w:val="20"/>
                <w:lang w:val="fr-FR"/>
              </w:rPr>
            </w:pPr>
          </w:p>
        </w:tc>
      </w:tr>
      <w:tr w:rsidR="00AA06CB" w:rsidRPr="00BA2B29" w14:paraId="719CEF27" w14:textId="77777777" w:rsidTr="007F7C33">
        <w:tc>
          <w:tcPr>
            <w:tcW w:w="2942" w:type="dxa"/>
          </w:tcPr>
          <w:p w14:paraId="61EF55DC" w14:textId="22E21D2A" w:rsidR="00AA06CB" w:rsidRPr="00BA2B29" w:rsidRDefault="001F0D96" w:rsidP="007B73D9">
            <w:pPr>
              <w:rPr>
                <w:bCs/>
                <w:sz w:val="20"/>
                <w:lang w:val="fr-FR"/>
              </w:rPr>
            </w:pPr>
            <w:r>
              <w:rPr>
                <w:bCs/>
                <w:sz w:val="20"/>
                <w:lang w:val="fr-FR"/>
              </w:rPr>
              <w:t>Numéro de compte</w:t>
            </w:r>
          </w:p>
        </w:tc>
        <w:tc>
          <w:tcPr>
            <w:tcW w:w="2365" w:type="dxa"/>
            <w:gridSpan w:val="2"/>
          </w:tcPr>
          <w:p w14:paraId="35BDD647" w14:textId="5F76EA49" w:rsidR="00AA06CB" w:rsidRPr="00BA2B29" w:rsidRDefault="001F0D96" w:rsidP="007B73D9">
            <w:pPr>
              <w:rPr>
                <w:bCs/>
                <w:sz w:val="20"/>
                <w:lang w:val="fr-FR"/>
              </w:rPr>
            </w:pPr>
            <w:r>
              <w:rPr>
                <w:bCs/>
                <w:sz w:val="20"/>
                <w:lang w:val="fr-FR"/>
              </w:rPr>
              <w:t>Travail</w:t>
            </w:r>
          </w:p>
        </w:tc>
        <w:tc>
          <w:tcPr>
            <w:tcW w:w="3310" w:type="dxa"/>
          </w:tcPr>
          <w:p w14:paraId="4ED23736" w14:textId="77777777" w:rsidR="00AA06CB" w:rsidRPr="00BA2B29" w:rsidRDefault="00AA06CB" w:rsidP="007B73D9">
            <w:pPr>
              <w:jc w:val="center"/>
              <w:rPr>
                <w:bCs/>
                <w:sz w:val="20"/>
                <w:lang w:val="fr-FR"/>
              </w:rPr>
            </w:pPr>
          </w:p>
        </w:tc>
      </w:tr>
      <w:tr w:rsidR="00AA06CB" w:rsidRPr="00BA2B29" w14:paraId="10DF8A49" w14:textId="77777777" w:rsidTr="007F7C33">
        <w:tc>
          <w:tcPr>
            <w:tcW w:w="2942" w:type="dxa"/>
          </w:tcPr>
          <w:p w14:paraId="2C8F9186" w14:textId="77777777" w:rsidR="00AA06CB" w:rsidRPr="00BA2B29" w:rsidRDefault="00AA06CB" w:rsidP="007B73D9">
            <w:pPr>
              <w:pStyle w:val="Pieddepage"/>
              <w:rPr>
                <w:rFonts w:eastAsia="Times"/>
                <w:b/>
                <w:lang w:val="fr-FR"/>
              </w:rPr>
            </w:pPr>
          </w:p>
        </w:tc>
        <w:tc>
          <w:tcPr>
            <w:tcW w:w="2365" w:type="dxa"/>
            <w:gridSpan w:val="2"/>
          </w:tcPr>
          <w:p w14:paraId="1ACE79F4" w14:textId="77777777" w:rsidR="00AA06CB" w:rsidRPr="00BA2B29" w:rsidRDefault="00AA06CB" w:rsidP="007B73D9">
            <w:pPr>
              <w:rPr>
                <w:bCs/>
                <w:sz w:val="20"/>
                <w:lang w:val="fr-FR"/>
              </w:rPr>
            </w:pPr>
            <w:r w:rsidRPr="00BA2B29">
              <w:rPr>
                <w:bCs/>
                <w:sz w:val="20"/>
                <w:lang w:val="fr-FR"/>
              </w:rPr>
              <w:t>Mobile</w:t>
            </w:r>
          </w:p>
        </w:tc>
        <w:tc>
          <w:tcPr>
            <w:tcW w:w="3310" w:type="dxa"/>
          </w:tcPr>
          <w:p w14:paraId="7E2948EC" w14:textId="77777777" w:rsidR="00AA06CB" w:rsidRPr="00BA2B29" w:rsidRDefault="00AA06CB" w:rsidP="007B73D9">
            <w:pPr>
              <w:jc w:val="center"/>
              <w:rPr>
                <w:bCs/>
                <w:sz w:val="20"/>
                <w:lang w:val="fr-FR"/>
              </w:rPr>
            </w:pPr>
          </w:p>
        </w:tc>
      </w:tr>
      <w:tr w:rsidR="00AA06CB" w:rsidRPr="00BA2B29" w14:paraId="0F71533E" w14:textId="77777777" w:rsidTr="007F7C33">
        <w:tc>
          <w:tcPr>
            <w:tcW w:w="2942" w:type="dxa"/>
          </w:tcPr>
          <w:p w14:paraId="6AC8D26E" w14:textId="77777777" w:rsidR="00AA06CB" w:rsidRPr="00BA2B29" w:rsidRDefault="00AA06CB" w:rsidP="007B73D9">
            <w:pPr>
              <w:rPr>
                <w:b/>
                <w:sz w:val="20"/>
                <w:lang w:val="fr-FR"/>
              </w:rPr>
            </w:pPr>
          </w:p>
        </w:tc>
        <w:tc>
          <w:tcPr>
            <w:tcW w:w="2365" w:type="dxa"/>
            <w:gridSpan w:val="2"/>
          </w:tcPr>
          <w:p w14:paraId="353DC3D7" w14:textId="11C9B167" w:rsidR="00AA06CB" w:rsidRPr="00BA2B29" w:rsidRDefault="001F0D96" w:rsidP="007B73D9">
            <w:pPr>
              <w:rPr>
                <w:bCs/>
                <w:sz w:val="20"/>
                <w:lang w:val="fr-FR"/>
              </w:rPr>
            </w:pPr>
            <w:r>
              <w:rPr>
                <w:bCs/>
                <w:sz w:val="20"/>
                <w:lang w:val="fr-FR"/>
              </w:rPr>
              <w:t>Domicile</w:t>
            </w:r>
          </w:p>
        </w:tc>
        <w:tc>
          <w:tcPr>
            <w:tcW w:w="3310" w:type="dxa"/>
          </w:tcPr>
          <w:p w14:paraId="1D8EEEF1" w14:textId="77777777" w:rsidR="00AA06CB" w:rsidRPr="00BA2B29" w:rsidRDefault="00AA06CB" w:rsidP="007B73D9">
            <w:pPr>
              <w:jc w:val="center"/>
              <w:rPr>
                <w:bCs/>
                <w:sz w:val="20"/>
                <w:lang w:val="fr-FR"/>
              </w:rPr>
            </w:pPr>
          </w:p>
        </w:tc>
      </w:tr>
      <w:tr w:rsidR="00AA06CB" w:rsidRPr="00BA2B29" w14:paraId="142C3DA3" w14:textId="77777777" w:rsidTr="007F7C33">
        <w:tc>
          <w:tcPr>
            <w:tcW w:w="2942" w:type="dxa"/>
          </w:tcPr>
          <w:p w14:paraId="09933423" w14:textId="77777777" w:rsidR="00AA06CB" w:rsidRPr="00BA2B29" w:rsidRDefault="00AA06CB" w:rsidP="007B73D9">
            <w:pPr>
              <w:rPr>
                <w:b/>
                <w:sz w:val="20"/>
                <w:lang w:val="fr-FR"/>
              </w:rPr>
            </w:pPr>
          </w:p>
        </w:tc>
        <w:tc>
          <w:tcPr>
            <w:tcW w:w="2365" w:type="dxa"/>
            <w:gridSpan w:val="2"/>
          </w:tcPr>
          <w:p w14:paraId="6F43E88C" w14:textId="22206DA0" w:rsidR="00AA06CB" w:rsidRPr="00BA2B29" w:rsidRDefault="001F0D96" w:rsidP="007B73D9">
            <w:pPr>
              <w:rPr>
                <w:bCs/>
                <w:sz w:val="20"/>
                <w:lang w:val="fr-FR"/>
              </w:rPr>
            </w:pPr>
            <w:r>
              <w:rPr>
                <w:bCs/>
                <w:sz w:val="20"/>
                <w:lang w:val="fr-FR"/>
              </w:rPr>
              <w:t>Adresse email</w:t>
            </w:r>
          </w:p>
        </w:tc>
        <w:tc>
          <w:tcPr>
            <w:tcW w:w="3310" w:type="dxa"/>
          </w:tcPr>
          <w:p w14:paraId="1B3D27CA" w14:textId="77777777" w:rsidR="00AA06CB" w:rsidRPr="00BA2B29" w:rsidRDefault="00AA06CB" w:rsidP="007B73D9">
            <w:pPr>
              <w:jc w:val="center"/>
              <w:rPr>
                <w:bCs/>
                <w:sz w:val="20"/>
                <w:lang w:val="fr-FR"/>
              </w:rPr>
            </w:pPr>
          </w:p>
        </w:tc>
      </w:tr>
      <w:tr w:rsidR="00AA06CB" w:rsidRPr="00BA2B29" w14:paraId="4C6C8EA1" w14:textId="77777777" w:rsidTr="007F7C33">
        <w:tc>
          <w:tcPr>
            <w:tcW w:w="2942" w:type="dxa"/>
          </w:tcPr>
          <w:p w14:paraId="0045541C" w14:textId="77777777" w:rsidR="00AA06CB" w:rsidRPr="00BA2B29" w:rsidRDefault="00AA06CB" w:rsidP="007B73D9">
            <w:pPr>
              <w:rPr>
                <w:b/>
                <w:sz w:val="20"/>
                <w:lang w:val="fr-FR"/>
              </w:rPr>
            </w:pPr>
          </w:p>
        </w:tc>
        <w:tc>
          <w:tcPr>
            <w:tcW w:w="2365" w:type="dxa"/>
            <w:gridSpan w:val="2"/>
          </w:tcPr>
          <w:p w14:paraId="7EB86AFE" w14:textId="77777777" w:rsidR="00AA06CB" w:rsidRPr="00BA2B29" w:rsidRDefault="00AA06CB" w:rsidP="007B73D9">
            <w:pPr>
              <w:rPr>
                <w:bCs/>
                <w:sz w:val="20"/>
                <w:lang w:val="fr-FR"/>
              </w:rPr>
            </w:pPr>
          </w:p>
        </w:tc>
        <w:tc>
          <w:tcPr>
            <w:tcW w:w="3310" w:type="dxa"/>
          </w:tcPr>
          <w:p w14:paraId="03ED94A7" w14:textId="77777777" w:rsidR="00AA06CB" w:rsidRPr="00BA2B29" w:rsidRDefault="00AA06CB" w:rsidP="007B73D9">
            <w:pPr>
              <w:jc w:val="center"/>
              <w:rPr>
                <w:bCs/>
                <w:sz w:val="20"/>
                <w:lang w:val="fr-FR"/>
              </w:rPr>
            </w:pPr>
          </w:p>
        </w:tc>
      </w:tr>
      <w:tr w:rsidR="00AA06CB" w:rsidRPr="00BA2B29" w14:paraId="2D0422F5" w14:textId="77777777" w:rsidTr="007F7C33">
        <w:tc>
          <w:tcPr>
            <w:tcW w:w="2942" w:type="dxa"/>
          </w:tcPr>
          <w:p w14:paraId="7BA886A9" w14:textId="2DB15B4D" w:rsidR="00AA06CB" w:rsidRPr="00BA2B29" w:rsidRDefault="000C2D78" w:rsidP="007B73D9">
            <w:pPr>
              <w:rPr>
                <w:b/>
                <w:sz w:val="20"/>
                <w:lang w:val="fr-FR"/>
              </w:rPr>
            </w:pPr>
            <w:r>
              <w:rPr>
                <w:b/>
                <w:sz w:val="20"/>
                <w:lang w:val="fr-FR"/>
              </w:rPr>
              <w:t>Fournisseur de matériel</w:t>
            </w:r>
            <w:r w:rsidR="00B10AF7">
              <w:rPr>
                <w:b/>
                <w:sz w:val="20"/>
                <w:lang w:val="fr-FR"/>
              </w:rPr>
              <w:t xml:space="preserve"> informatique</w:t>
            </w:r>
            <w:r w:rsidR="00AA06CB" w:rsidRPr="00BA2B29">
              <w:rPr>
                <w:b/>
                <w:sz w:val="20"/>
                <w:lang w:val="fr-FR"/>
              </w:rPr>
              <w:t xml:space="preserve"> 1</w:t>
            </w:r>
          </w:p>
        </w:tc>
        <w:tc>
          <w:tcPr>
            <w:tcW w:w="2365" w:type="dxa"/>
            <w:gridSpan w:val="2"/>
          </w:tcPr>
          <w:p w14:paraId="0B42E8E0" w14:textId="77777777" w:rsidR="00AA06CB" w:rsidRPr="00BA2B29" w:rsidRDefault="00AA06CB" w:rsidP="007B73D9">
            <w:pPr>
              <w:rPr>
                <w:bCs/>
                <w:sz w:val="20"/>
                <w:lang w:val="fr-FR"/>
              </w:rPr>
            </w:pPr>
          </w:p>
        </w:tc>
        <w:tc>
          <w:tcPr>
            <w:tcW w:w="3310" w:type="dxa"/>
          </w:tcPr>
          <w:p w14:paraId="20EC8702" w14:textId="77777777" w:rsidR="00AA06CB" w:rsidRPr="00BA2B29" w:rsidRDefault="00AA06CB" w:rsidP="007B73D9">
            <w:pPr>
              <w:jc w:val="center"/>
              <w:rPr>
                <w:bCs/>
                <w:sz w:val="20"/>
                <w:lang w:val="fr-FR"/>
              </w:rPr>
            </w:pPr>
          </w:p>
        </w:tc>
      </w:tr>
      <w:tr w:rsidR="00AA06CB" w:rsidRPr="00BA2B29" w14:paraId="16CE1020" w14:textId="77777777" w:rsidTr="007F7C33">
        <w:tc>
          <w:tcPr>
            <w:tcW w:w="2942" w:type="dxa"/>
          </w:tcPr>
          <w:p w14:paraId="12BDD292" w14:textId="3A7B3489" w:rsidR="00AA06CB" w:rsidRPr="00BA2B29" w:rsidRDefault="001F0D96" w:rsidP="007B73D9">
            <w:pPr>
              <w:pStyle w:val="Pieddepage"/>
              <w:rPr>
                <w:rFonts w:eastAsia="Times"/>
                <w:bCs/>
                <w:lang w:val="fr-FR"/>
              </w:rPr>
            </w:pPr>
            <w:r>
              <w:rPr>
                <w:rFonts w:eastAsia="Times"/>
                <w:bCs/>
                <w:lang w:val="fr-FR"/>
              </w:rPr>
              <w:t>Numéro de compte</w:t>
            </w:r>
          </w:p>
        </w:tc>
        <w:tc>
          <w:tcPr>
            <w:tcW w:w="2365" w:type="dxa"/>
            <w:gridSpan w:val="2"/>
          </w:tcPr>
          <w:p w14:paraId="1743DC0C" w14:textId="514ABD8B" w:rsidR="00AA06CB" w:rsidRPr="00BA2B29" w:rsidRDefault="001F0D96" w:rsidP="007B73D9">
            <w:pPr>
              <w:rPr>
                <w:bCs/>
                <w:sz w:val="20"/>
                <w:lang w:val="fr-FR"/>
              </w:rPr>
            </w:pPr>
            <w:r>
              <w:rPr>
                <w:bCs/>
                <w:sz w:val="20"/>
                <w:lang w:val="fr-FR"/>
              </w:rPr>
              <w:t>Travail</w:t>
            </w:r>
          </w:p>
        </w:tc>
        <w:tc>
          <w:tcPr>
            <w:tcW w:w="3310" w:type="dxa"/>
          </w:tcPr>
          <w:p w14:paraId="215D63E5" w14:textId="77777777" w:rsidR="00AA06CB" w:rsidRPr="00BA2B29" w:rsidRDefault="00AA06CB" w:rsidP="007B73D9">
            <w:pPr>
              <w:jc w:val="center"/>
              <w:rPr>
                <w:bCs/>
                <w:sz w:val="20"/>
                <w:lang w:val="fr-FR"/>
              </w:rPr>
            </w:pPr>
          </w:p>
        </w:tc>
      </w:tr>
      <w:tr w:rsidR="00AA06CB" w:rsidRPr="00BA2B29" w14:paraId="032BFDC9" w14:textId="77777777" w:rsidTr="007F7C33">
        <w:tc>
          <w:tcPr>
            <w:tcW w:w="2942" w:type="dxa"/>
          </w:tcPr>
          <w:p w14:paraId="7A4D5D7C" w14:textId="77777777" w:rsidR="00AA06CB" w:rsidRPr="00BA2B29" w:rsidRDefault="00AA06CB" w:rsidP="007B73D9">
            <w:pPr>
              <w:rPr>
                <w:b/>
                <w:sz w:val="20"/>
                <w:lang w:val="fr-FR"/>
              </w:rPr>
            </w:pPr>
          </w:p>
        </w:tc>
        <w:tc>
          <w:tcPr>
            <w:tcW w:w="2365" w:type="dxa"/>
            <w:gridSpan w:val="2"/>
          </w:tcPr>
          <w:p w14:paraId="0508514A" w14:textId="77777777" w:rsidR="00AA06CB" w:rsidRPr="00BA2B29" w:rsidRDefault="00AA06CB" w:rsidP="007B73D9">
            <w:pPr>
              <w:rPr>
                <w:bCs/>
                <w:sz w:val="20"/>
                <w:lang w:val="fr-FR"/>
              </w:rPr>
            </w:pPr>
            <w:r w:rsidRPr="00BA2B29">
              <w:rPr>
                <w:bCs/>
                <w:sz w:val="20"/>
                <w:lang w:val="fr-FR"/>
              </w:rPr>
              <w:t>Mobile</w:t>
            </w:r>
          </w:p>
        </w:tc>
        <w:tc>
          <w:tcPr>
            <w:tcW w:w="3310" w:type="dxa"/>
          </w:tcPr>
          <w:p w14:paraId="2B234572" w14:textId="77777777" w:rsidR="00AA06CB" w:rsidRPr="00BA2B29" w:rsidRDefault="00AA06CB" w:rsidP="007B73D9">
            <w:pPr>
              <w:jc w:val="center"/>
              <w:rPr>
                <w:bCs/>
                <w:sz w:val="20"/>
                <w:lang w:val="fr-FR"/>
              </w:rPr>
            </w:pPr>
          </w:p>
        </w:tc>
      </w:tr>
      <w:tr w:rsidR="00AA06CB" w:rsidRPr="00BA2B29" w14:paraId="54B15FE2" w14:textId="77777777" w:rsidTr="007F7C33">
        <w:tc>
          <w:tcPr>
            <w:tcW w:w="2942" w:type="dxa"/>
          </w:tcPr>
          <w:p w14:paraId="49B3B38D" w14:textId="77777777" w:rsidR="00AA06CB" w:rsidRPr="00BA2B29" w:rsidRDefault="00AA06CB" w:rsidP="007B73D9">
            <w:pPr>
              <w:rPr>
                <w:b/>
                <w:sz w:val="20"/>
                <w:lang w:val="fr-FR"/>
              </w:rPr>
            </w:pPr>
          </w:p>
        </w:tc>
        <w:tc>
          <w:tcPr>
            <w:tcW w:w="2365" w:type="dxa"/>
            <w:gridSpan w:val="2"/>
          </w:tcPr>
          <w:p w14:paraId="0DFC1686" w14:textId="4DDF8680" w:rsidR="00AA06CB" w:rsidRPr="00BA2B29" w:rsidRDefault="00B10AF7" w:rsidP="007B73D9">
            <w:pPr>
              <w:rPr>
                <w:bCs/>
                <w:sz w:val="20"/>
                <w:lang w:val="fr-FR"/>
              </w:rPr>
            </w:pPr>
            <w:r>
              <w:rPr>
                <w:bCs/>
                <w:sz w:val="20"/>
                <w:lang w:val="fr-FR"/>
              </w:rPr>
              <w:t>Rapports d’urgence</w:t>
            </w:r>
          </w:p>
        </w:tc>
        <w:tc>
          <w:tcPr>
            <w:tcW w:w="3310" w:type="dxa"/>
          </w:tcPr>
          <w:p w14:paraId="1AF8C52F" w14:textId="77777777" w:rsidR="00AA06CB" w:rsidRPr="00BA2B29" w:rsidRDefault="00AA06CB" w:rsidP="007B73D9">
            <w:pPr>
              <w:jc w:val="center"/>
              <w:rPr>
                <w:bCs/>
                <w:sz w:val="20"/>
                <w:lang w:val="fr-FR"/>
              </w:rPr>
            </w:pPr>
          </w:p>
        </w:tc>
      </w:tr>
      <w:tr w:rsidR="00AA06CB" w:rsidRPr="00BA2B29" w14:paraId="312F6241" w14:textId="77777777" w:rsidTr="007F7C33">
        <w:tc>
          <w:tcPr>
            <w:tcW w:w="2942" w:type="dxa"/>
          </w:tcPr>
          <w:p w14:paraId="33B849B4" w14:textId="77777777" w:rsidR="00AA06CB" w:rsidRPr="00BA2B29" w:rsidRDefault="00AA06CB" w:rsidP="007B73D9">
            <w:pPr>
              <w:rPr>
                <w:b/>
                <w:sz w:val="20"/>
                <w:lang w:val="fr-FR"/>
              </w:rPr>
            </w:pPr>
          </w:p>
        </w:tc>
        <w:tc>
          <w:tcPr>
            <w:tcW w:w="2365" w:type="dxa"/>
            <w:gridSpan w:val="2"/>
          </w:tcPr>
          <w:p w14:paraId="3FF047BF" w14:textId="7D297907" w:rsidR="00AA06CB" w:rsidRPr="00BA2B29" w:rsidRDefault="001F0D96" w:rsidP="007B73D9">
            <w:pPr>
              <w:rPr>
                <w:bCs/>
                <w:sz w:val="20"/>
                <w:lang w:val="fr-FR"/>
              </w:rPr>
            </w:pPr>
            <w:r>
              <w:rPr>
                <w:bCs/>
                <w:sz w:val="20"/>
                <w:lang w:val="fr-FR"/>
              </w:rPr>
              <w:t>Adresse email</w:t>
            </w:r>
          </w:p>
        </w:tc>
        <w:tc>
          <w:tcPr>
            <w:tcW w:w="3310" w:type="dxa"/>
          </w:tcPr>
          <w:p w14:paraId="7FFD3D8E" w14:textId="77777777" w:rsidR="00AA06CB" w:rsidRPr="00BA2B29" w:rsidRDefault="00AA06CB" w:rsidP="007B73D9">
            <w:pPr>
              <w:jc w:val="center"/>
              <w:rPr>
                <w:bCs/>
                <w:sz w:val="20"/>
                <w:lang w:val="fr-FR"/>
              </w:rPr>
            </w:pPr>
          </w:p>
        </w:tc>
      </w:tr>
      <w:tr w:rsidR="00AA06CB" w:rsidRPr="00BA2B29" w14:paraId="4A19DB3A" w14:textId="77777777" w:rsidTr="007F7C33">
        <w:tc>
          <w:tcPr>
            <w:tcW w:w="2942" w:type="dxa"/>
          </w:tcPr>
          <w:p w14:paraId="01D92039" w14:textId="77777777" w:rsidR="00AA06CB" w:rsidRPr="00BA2B29" w:rsidRDefault="00AA06CB" w:rsidP="007B73D9">
            <w:pPr>
              <w:rPr>
                <w:b/>
                <w:sz w:val="20"/>
                <w:lang w:val="fr-FR"/>
              </w:rPr>
            </w:pPr>
          </w:p>
        </w:tc>
        <w:tc>
          <w:tcPr>
            <w:tcW w:w="2365" w:type="dxa"/>
            <w:gridSpan w:val="2"/>
          </w:tcPr>
          <w:p w14:paraId="01B5DE90" w14:textId="77777777" w:rsidR="00AA06CB" w:rsidRPr="00BA2B29" w:rsidRDefault="00AA06CB" w:rsidP="007B73D9">
            <w:pPr>
              <w:rPr>
                <w:bCs/>
                <w:sz w:val="20"/>
                <w:lang w:val="fr-FR"/>
              </w:rPr>
            </w:pPr>
          </w:p>
        </w:tc>
        <w:tc>
          <w:tcPr>
            <w:tcW w:w="3310" w:type="dxa"/>
          </w:tcPr>
          <w:p w14:paraId="3927E21A" w14:textId="77777777" w:rsidR="00AA06CB" w:rsidRPr="00BA2B29" w:rsidRDefault="00AA06CB" w:rsidP="007B73D9">
            <w:pPr>
              <w:jc w:val="center"/>
              <w:rPr>
                <w:bCs/>
                <w:sz w:val="20"/>
                <w:lang w:val="fr-FR"/>
              </w:rPr>
            </w:pPr>
          </w:p>
        </w:tc>
      </w:tr>
      <w:tr w:rsidR="00AA06CB" w:rsidRPr="00BA2B29" w14:paraId="6EC89563" w14:textId="77777777" w:rsidTr="007F7C33">
        <w:tc>
          <w:tcPr>
            <w:tcW w:w="2942" w:type="dxa"/>
          </w:tcPr>
          <w:p w14:paraId="5CFC25D2" w14:textId="7F971B28" w:rsidR="00AA06CB" w:rsidRPr="00BA2B29" w:rsidRDefault="000C2D78" w:rsidP="007B73D9">
            <w:pPr>
              <w:rPr>
                <w:b/>
                <w:sz w:val="20"/>
                <w:lang w:val="fr-FR"/>
              </w:rPr>
            </w:pPr>
            <w:r>
              <w:rPr>
                <w:b/>
                <w:sz w:val="20"/>
                <w:lang w:val="fr-FR"/>
              </w:rPr>
              <w:t>Fournisseur de serveurs</w:t>
            </w:r>
            <w:r w:rsidR="00AA06CB" w:rsidRPr="00BA2B29">
              <w:rPr>
                <w:b/>
                <w:sz w:val="20"/>
                <w:lang w:val="fr-FR"/>
              </w:rPr>
              <w:t xml:space="preserve"> 1 </w:t>
            </w:r>
          </w:p>
        </w:tc>
        <w:tc>
          <w:tcPr>
            <w:tcW w:w="2365" w:type="dxa"/>
            <w:gridSpan w:val="2"/>
          </w:tcPr>
          <w:p w14:paraId="5043DCC1" w14:textId="77777777" w:rsidR="00AA06CB" w:rsidRPr="00BA2B29" w:rsidRDefault="00AA06CB" w:rsidP="007B73D9">
            <w:pPr>
              <w:rPr>
                <w:bCs/>
                <w:sz w:val="20"/>
                <w:lang w:val="fr-FR"/>
              </w:rPr>
            </w:pPr>
          </w:p>
        </w:tc>
        <w:tc>
          <w:tcPr>
            <w:tcW w:w="3310" w:type="dxa"/>
          </w:tcPr>
          <w:p w14:paraId="5678AE6E" w14:textId="77777777" w:rsidR="00AA06CB" w:rsidRPr="00BA2B29" w:rsidRDefault="00AA06CB" w:rsidP="007B73D9">
            <w:pPr>
              <w:jc w:val="center"/>
              <w:rPr>
                <w:bCs/>
                <w:sz w:val="20"/>
                <w:lang w:val="fr-FR"/>
              </w:rPr>
            </w:pPr>
          </w:p>
        </w:tc>
      </w:tr>
      <w:tr w:rsidR="00AA06CB" w:rsidRPr="00BA2B29" w14:paraId="07666F14" w14:textId="77777777" w:rsidTr="007F7C33">
        <w:tc>
          <w:tcPr>
            <w:tcW w:w="2942" w:type="dxa"/>
          </w:tcPr>
          <w:p w14:paraId="2017F898" w14:textId="16E14250" w:rsidR="00AA06CB" w:rsidRPr="00BA2B29" w:rsidRDefault="001F0D96" w:rsidP="007B73D9">
            <w:pPr>
              <w:rPr>
                <w:bCs/>
                <w:sz w:val="20"/>
                <w:lang w:val="fr-FR"/>
              </w:rPr>
            </w:pPr>
            <w:r>
              <w:rPr>
                <w:bCs/>
                <w:sz w:val="20"/>
                <w:lang w:val="fr-FR"/>
              </w:rPr>
              <w:t>Numéro de compte</w:t>
            </w:r>
          </w:p>
        </w:tc>
        <w:tc>
          <w:tcPr>
            <w:tcW w:w="2365" w:type="dxa"/>
            <w:gridSpan w:val="2"/>
          </w:tcPr>
          <w:p w14:paraId="52A89BFC" w14:textId="7A670FA7" w:rsidR="00AA06CB" w:rsidRPr="00BA2B29" w:rsidRDefault="001F0D96" w:rsidP="007B73D9">
            <w:pPr>
              <w:rPr>
                <w:bCs/>
                <w:sz w:val="20"/>
                <w:lang w:val="fr-FR"/>
              </w:rPr>
            </w:pPr>
            <w:r>
              <w:rPr>
                <w:bCs/>
                <w:sz w:val="20"/>
                <w:lang w:val="fr-FR"/>
              </w:rPr>
              <w:t>Travail</w:t>
            </w:r>
          </w:p>
        </w:tc>
        <w:tc>
          <w:tcPr>
            <w:tcW w:w="3310" w:type="dxa"/>
          </w:tcPr>
          <w:p w14:paraId="2974F84D" w14:textId="77777777" w:rsidR="00AA06CB" w:rsidRPr="00BA2B29" w:rsidRDefault="00AA06CB" w:rsidP="007B73D9">
            <w:pPr>
              <w:jc w:val="center"/>
              <w:rPr>
                <w:bCs/>
                <w:sz w:val="20"/>
                <w:lang w:val="fr-FR"/>
              </w:rPr>
            </w:pPr>
          </w:p>
        </w:tc>
      </w:tr>
      <w:tr w:rsidR="00AA06CB" w:rsidRPr="00BA2B29" w14:paraId="6203EEA6" w14:textId="77777777" w:rsidTr="007F7C33">
        <w:tc>
          <w:tcPr>
            <w:tcW w:w="2942" w:type="dxa"/>
          </w:tcPr>
          <w:p w14:paraId="7FC00237" w14:textId="77777777" w:rsidR="00AA06CB" w:rsidRPr="00BA2B29" w:rsidRDefault="00AA06CB" w:rsidP="007B73D9">
            <w:pPr>
              <w:rPr>
                <w:b/>
                <w:sz w:val="20"/>
                <w:lang w:val="fr-FR"/>
              </w:rPr>
            </w:pPr>
          </w:p>
        </w:tc>
        <w:tc>
          <w:tcPr>
            <w:tcW w:w="2365" w:type="dxa"/>
            <w:gridSpan w:val="2"/>
          </w:tcPr>
          <w:p w14:paraId="042201C7" w14:textId="77777777" w:rsidR="00AA06CB" w:rsidRPr="00BA2B29" w:rsidRDefault="00AA06CB" w:rsidP="007B73D9">
            <w:pPr>
              <w:rPr>
                <w:bCs/>
                <w:sz w:val="20"/>
                <w:lang w:val="fr-FR"/>
              </w:rPr>
            </w:pPr>
            <w:r w:rsidRPr="00BA2B29">
              <w:rPr>
                <w:bCs/>
                <w:sz w:val="20"/>
                <w:lang w:val="fr-FR"/>
              </w:rPr>
              <w:t>Mobile</w:t>
            </w:r>
          </w:p>
        </w:tc>
        <w:tc>
          <w:tcPr>
            <w:tcW w:w="3310" w:type="dxa"/>
          </w:tcPr>
          <w:p w14:paraId="27AAE445" w14:textId="77777777" w:rsidR="00AA06CB" w:rsidRPr="00BA2B29" w:rsidRDefault="00AA06CB" w:rsidP="007B73D9">
            <w:pPr>
              <w:jc w:val="center"/>
              <w:rPr>
                <w:bCs/>
                <w:sz w:val="20"/>
                <w:lang w:val="fr-FR"/>
              </w:rPr>
            </w:pPr>
          </w:p>
        </w:tc>
      </w:tr>
      <w:tr w:rsidR="00AA06CB" w:rsidRPr="00BA2B29" w14:paraId="63FBCB83" w14:textId="77777777" w:rsidTr="007F7C33">
        <w:tc>
          <w:tcPr>
            <w:tcW w:w="2942" w:type="dxa"/>
          </w:tcPr>
          <w:p w14:paraId="4BE7505D" w14:textId="77777777" w:rsidR="00AA06CB" w:rsidRPr="00BA2B29" w:rsidRDefault="00AA06CB" w:rsidP="007B73D9">
            <w:pPr>
              <w:rPr>
                <w:b/>
                <w:sz w:val="20"/>
                <w:lang w:val="fr-FR"/>
              </w:rPr>
            </w:pPr>
          </w:p>
        </w:tc>
        <w:tc>
          <w:tcPr>
            <w:tcW w:w="2365" w:type="dxa"/>
            <w:gridSpan w:val="2"/>
          </w:tcPr>
          <w:p w14:paraId="0402D582" w14:textId="77777777" w:rsidR="00AA06CB" w:rsidRPr="00BA2B29" w:rsidRDefault="00AA06CB" w:rsidP="007B73D9">
            <w:pPr>
              <w:rPr>
                <w:bCs/>
                <w:sz w:val="20"/>
                <w:lang w:val="fr-FR"/>
              </w:rPr>
            </w:pPr>
            <w:r w:rsidRPr="00BA2B29">
              <w:rPr>
                <w:bCs/>
                <w:sz w:val="20"/>
                <w:lang w:val="fr-FR"/>
              </w:rPr>
              <w:t>Fax</w:t>
            </w:r>
          </w:p>
        </w:tc>
        <w:tc>
          <w:tcPr>
            <w:tcW w:w="3310" w:type="dxa"/>
          </w:tcPr>
          <w:p w14:paraId="7BC587E8" w14:textId="77777777" w:rsidR="00AA06CB" w:rsidRPr="00BA2B29" w:rsidRDefault="00AA06CB" w:rsidP="007B73D9">
            <w:pPr>
              <w:jc w:val="center"/>
              <w:rPr>
                <w:bCs/>
                <w:sz w:val="20"/>
                <w:lang w:val="fr-FR"/>
              </w:rPr>
            </w:pPr>
          </w:p>
        </w:tc>
      </w:tr>
      <w:tr w:rsidR="00AA06CB" w:rsidRPr="00BA2B29" w14:paraId="062FA0C9" w14:textId="77777777" w:rsidTr="007F7C33">
        <w:tc>
          <w:tcPr>
            <w:tcW w:w="2942" w:type="dxa"/>
          </w:tcPr>
          <w:p w14:paraId="4DBB40B9" w14:textId="77777777" w:rsidR="00AA06CB" w:rsidRPr="00BA2B29" w:rsidRDefault="00AA06CB" w:rsidP="007B73D9">
            <w:pPr>
              <w:rPr>
                <w:b/>
                <w:sz w:val="20"/>
                <w:lang w:val="fr-FR"/>
              </w:rPr>
            </w:pPr>
          </w:p>
        </w:tc>
        <w:tc>
          <w:tcPr>
            <w:tcW w:w="2365" w:type="dxa"/>
            <w:gridSpan w:val="2"/>
          </w:tcPr>
          <w:p w14:paraId="23AED4C5" w14:textId="67FB7628" w:rsidR="00AA06CB" w:rsidRPr="00BA2B29" w:rsidRDefault="001F0D96" w:rsidP="007B73D9">
            <w:pPr>
              <w:rPr>
                <w:bCs/>
                <w:sz w:val="20"/>
                <w:lang w:val="fr-FR"/>
              </w:rPr>
            </w:pPr>
            <w:r>
              <w:rPr>
                <w:bCs/>
                <w:sz w:val="20"/>
                <w:lang w:val="fr-FR"/>
              </w:rPr>
              <w:t>Adresse email</w:t>
            </w:r>
            <w:r w:rsidR="00AA06CB" w:rsidRPr="00BA2B29">
              <w:rPr>
                <w:bCs/>
                <w:sz w:val="20"/>
                <w:lang w:val="fr-FR"/>
              </w:rPr>
              <w:t xml:space="preserve"> </w:t>
            </w:r>
          </w:p>
        </w:tc>
        <w:tc>
          <w:tcPr>
            <w:tcW w:w="3310" w:type="dxa"/>
          </w:tcPr>
          <w:p w14:paraId="05256210" w14:textId="77777777" w:rsidR="00AA06CB" w:rsidRPr="00BA2B29" w:rsidRDefault="00AA06CB" w:rsidP="007B73D9">
            <w:pPr>
              <w:jc w:val="center"/>
              <w:rPr>
                <w:bCs/>
                <w:sz w:val="20"/>
                <w:lang w:val="fr-FR"/>
              </w:rPr>
            </w:pPr>
          </w:p>
        </w:tc>
      </w:tr>
      <w:tr w:rsidR="00AA06CB" w:rsidRPr="00BA2B29" w14:paraId="777E67B5" w14:textId="77777777" w:rsidTr="007F7C33">
        <w:tc>
          <w:tcPr>
            <w:tcW w:w="2942" w:type="dxa"/>
          </w:tcPr>
          <w:p w14:paraId="6C37EF7F" w14:textId="77777777" w:rsidR="00AA06CB" w:rsidRPr="00BA2B29" w:rsidRDefault="00AA06CB" w:rsidP="007B73D9">
            <w:pPr>
              <w:rPr>
                <w:b/>
                <w:sz w:val="20"/>
                <w:lang w:val="fr-FR"/>
              </w:rPr>
            </w:pPr>
          </w:p>
        </w:tc>
        <w:tc>
          <w:tcPr>
            <w:tcW w:w="2365" w:type="dxa"/>
            <w:gridSpan w:val="2"/>
          </w:tcPr>
          <w:p w14:paraId="38EBC8FB" w14:textId="77777777" w:rsidR="00AA06CB" w:rsidRPr="00BA2B29" w:rsidRDefault="00AA06CB" w:rsidP="007B73D9">
            <w:pPr>
              <w:rPr>
                <w:bCs/>
                <w:sz w:val="20"/>
                <w:lang w:val="fr-FR"/>
              </w:rPr>
            </w:pPr>
          </w:p>
        </w:tc>
        <w:tc>
          <w:tcPr>
            <w:tcW w:w="3310" w:type="dxa"/>
          </w:tcPr>
          <w:p w14:paraId="488A2A1D" w14:textId="77777777" w:rsidR="00AA06CB" w:rsidRPr="00BA2B29" w:rsidRDefault="00AA06CB" w:rsidP="007B73D9">
            <w:pPr>
              <w:jc w:val="center"/>
              <w:rPr>
                <w:bCs/>
                <w:sz w:val="20"/>
                <w:lang w:val="fr-FR"/>
              </w:rPr>
            </w:pPr>
          </w:p>
        </w:tc>
      </w:tr>
      <w:tr w:rsidR="00AA06CB" w:rsidRPr="00BA2B29" w14:paraId="597C2D9A" w14:textId="77777777" w:rsidTr="007F7C33">
        <w:tc>
          <w:tcPr>
            <w:tcW w:w="2942" w:type="dxa"/>
          </w:tcPr>
          <w:p w14:paraId="475D8E67" w14:textId="1E673009" w:rsidR="00AA06CB" w:rsidRPr="00BA2B29" w:rsidRDefault="000C2D78" w:rsidP="007B73D9">
            <w:pPr>
              <w:rPr>
                <w:b/>
                <w:sz w:val="20"/>
                <w:lang w:val="fr-FR"/>
              </w:rPr>
            </w:pPr>
            <w:r>
              <w:rPr>
                <w:b/>
                <w:sz w:val="20"/>
                <w:lang w:val="fr-FR"/>
              </w:rPr>
              <w:t>Fournisseur d’email</w:t>
            </w:r>
          </w:p>
        </w:tc>
        <w:tc>
          <w:tcPr>
            <w:tcW w:w="2355" w:type="dxa"/>
          </w:tcPr>
          <w:p w14:paraId="6B2CE4CD" w14:textId="77777777" w:rsidR="00AA06CB" w:rsidRPr="00BA2B29" w:rsidRDefault="00AA06CB" w:rsidP="007B73D9">
            <w:pPr>
              <w:rPr>
                <w:bCs/>
                <w:sz w:val="20"/>
                <w:lang w:val="fr-FR"/>
              </w:rPr>
            </w:pPr>
          </w:p>
        </w:tc>
        <w:tc>
          <w:tcPr>
            <w:tcW w:w="3320" w:type="dxa"/>
            <w:gridSpan w:val="2"/>
          </w:tcPr>
          <w:p w14:paraId="34526F14" w14:textId="77777777" w:rsidR="00AA06CB" w:rsidRPr="00BA2B29" w:rsidRDefault="00AA06CB" w:rsidP="007B73D9">
            <w:pPr>
              <w:jc w:val="center"/>
              <w:rPr>
                <w:bCs/>
                <w:sz w:val="20"/>
                <w:lang w:val="fr-FR"/>
              </w:rPr>
            </w:pPr>
          </w:p>
        </w:tc>
      </w:tr>
      <w:tr w:rsidR="00AA06CB" w:rsidRPr="00BA2B29" w14:paraId="41E4011F" w14:textId="77777777" w:rsidTr="007F7C33">
        <w:trPr>
          <w:trHeight w:val="242"/>
        </w:trPr>
        <w:tc>
          <w:tcPr>
            <w:tcW w:w="2942" w:type="dxa"/>
          </w:tcPr>
          <w:p w14:paraId="0BEE56E6" w14:textId="208DF945" w:rsidR="00AA06CB" w:rsidRPr="00BA2B29" w:rsidRDefault="001F0D96" w:rsidP="007B73D9">
            <w:pPr>
              <w:rPr>
                <w:bCs/>
                <w:sz w:val="20"/>
                <w:lang w:val="fr-FR"/>
              </w:rPr>
            </w:pPr>
            <w:r>
              <w:rPr>
                <w:bCs/>
                <w:sz w:val="20"/>
                <w:lang w:val="fr-FR"/>
              </w:rPr>
              <w:t>Numéro de compte</w:t>
            </w:r>
          </w:p>
        </w:tc>
        <w:tc>
          <w:tcPr>
            <w:tcW w:w="2355" w:type="dxa"/>
          </w:tcPr>
          <w:p w14:paraId="518862E3" w14:textId="7D92C0C2" w:rsidR="00AA06CB" w:rsidRPr="00BA2B29" w:rsidRDefault="001F0D96" w:rsidP="007B73D9">
            <w:pPr>
              <w:rPr>
                <w:bCs/>
                <w:sz w:val="20"/>
                <w:lang w:val="fr-FR"/>
              </w:rPr>
            </w:pPr>
            <w:r>
              <w:rPr>
                <w:bCs/>
                <w:sz w:val="20"/>
                <w:lang w:val="fr-FR"/>
              </w:rPr>
              <w:t>Travail</w:t>
            </w:r>
          </w:p>
        </w:tc>
        <w:tc>
          <w:tcPr>
            <w:tcW w:w="3320" w:type="dxa"/>
            <w:gridSpan w:val="2"/>
          </w:tcPr>
          <w:p w14:paraId="7846742E" w14:textId="77777777" w:rsidR="00AA06CB" w:rsidRPr="00BA2B29" w:rsidRDefault="00AA06CB" w:rsidP="007B73D9">
            <w:pPr>
              <w:jc w:val="center"/>
              <w:rPr>
                <w:bCs/>
                <w:sz w:val="20"/>
                <w:lang w:val="fr-FR"/>
              </w:rPr>
            </w:pPr>
          </w:p>
        </w:tc>
      </w:tr>
      <w:tr w:rsidR="00AA06CB" w:rsidRPr="00BA2B29" w14:paraId="7F4A8D90" w14:textId="77777777" w:rsidTr="007F7C33">
        <w:tc>
          <w:tcPr>
            <w:tcW w:w="2942" w:type="dxa"/>
          </w:tcPr>
          <w:p w14:paraId="630BD834" w14:textId="77777777" w:rsidR="00AA06CB" w:rsidRPr="00BA2B29" w:rsidRDefault="00AA06CB" w:rsidP="007B73D9">
            <w:pPr>
              <w:rPr>
                <w:b/>
                <w:sz w:val="20"/>
                <w:lang w:val="fr-FR"/>
              </w:rPr>
            </w:pPr>
          </w:p>
        </w:tc>
        <w:tc>
          <w:tcPr>
            <w:tcW w:w="2355" w:type="dxa"/>
          </w:tcPr>
          <w:p w14:paraId="587229D7" w14:textId="77777777" w:rsidR="00AA06CB" w:rsidRPr="00BA2B29" w:rsidRDefault="00AA06CB" w:rsidP="007B73D9">
            <w:pPr>
              <w:rPr>
                <w:bCs/>
                <w:sz w:val="20"/>
                <w:lang w:val="fr-FR"/>
              </w:rPr>
            </w:pPr>
            <w:r w:rsidRPr="00BA2B29">
              <w:rPr>
                <w:bCs/>
                <w:sz w:val="20"/>
                <w:lang w:val="fr-FR"/>
              </w:rPr>
              <w:t>Mobile</w:t>
            </w:r>
          </w:p>
        </w:tc>
        <w:tc>
          <w:tcPr>
            <w:tcW w:w="3320" w:type="dxa"/>
            <w:gridSpan w:val="2"/>
          </w:tcPr>
          <w:p w14:paraId="2EBC0CFA" w14:textId="77777777" w:rsidR="00AA06CB" w:rsidRPr="00BA2B29" w:rsidRDefault="00AA06CB" w:rsidP="007B73D9">
            <w:pPr>
              <w:jc w:val="center"/>
              <w:rPr>
                <w:bCs/>
                <w:sz w:val="20"/>
                <w:lang w:val="fr-FR"/>
              </w:rPr>
            </w:pPr>
          </w:p>
        </w:tc>
      </w:tr>
      <w:tr w:rsidR="00AA06CB" w:rsidRPr="00BA2B29" w14:paraId="08EC8B6E" w14:textId="77777777" w:rsidTr="007F7C33">
        <w:tc>
          <w:tcPr>
            <w:tcW w:w="2942" w:type="dxa"/>
          </w:tcPr>
          <w:p w14:paraId="6A25B6BC" w14:textId="77777777" w:rsidR="00AA06CB" w:rsidRPr="00BA2B29" w:rsidRDefault="00AA06CB" w:rsidP="007B73D9">
            <w:pPr>
              <w:rPr>
                <w:b/>
                <w:sz w:val="20"/>
                <w:lang w:val="fr-FR"/>
              </w:rPr>
            </w:pPr>
          </w:p>
        </w:tc>
        <w:tc>
          <w:tcPr>
            <w:tcW w:w="2355" w:type="dxa"/>
          </w:tcPr>
          <w:p w14:paraId="43E03A04" w14:textId="12DDAEF0" w:rsidR="00AA06CB" w:rsidRPr="00BA2B29" w:rsidRDefault="001F0D96" w:rsidP="007B73D9">
            <w:pPr>
              <w:rPr>
                <w:bCs/>
                <w:sz w:val="20"/>
                <w:lang w:val="fr-FR"/>
              </w:rPr>
            </w:pPr>
            <w:r>
              <w:rPr>
                <w:bCs/>
                <w:sz w:val="20"/>
                <w:lang w:val="fr-FR"/>
              </w:rPr>
              <w:t>Domicile</w:t>
            </w:r>
          </w:p>
        </w:tc>
        <w:tc>
          <w:tcPr>
            <w:tcW w:w="3320" w:type="dxa"/>
            <w:gridSpan w:val="2"/>
          </w:tcPr>
          <w:p w14:paraId="0C1E7EA1" w14:textId="77777777" w:rsidR="00AA06CB" w:rsidRPr="00BA2B29" w:rsidRDefault="00AA06CB" w:rsidP="007B73D9">
            <w:pPr>
              <w:jc w:val="center"/>
              <w:rPr>
                <w:bCs/>
                <w:sz w:val="20"/>
                <w:lang w:val="fr-FR"/>
              </w:rPr>
            </w:pPr>
          </w:p>
        </w:tc>
      </w:tr>
      <w:tr w:rsidR="00AA06CB" w:rsidRPr="00BA2B29" w14:paraId="77F00CA2" w14:textId="77777777" w:rsidTr="007F7C33">
        <w:tc>
          <w:tcPr>
            <w:tcW w:w="2942" w:type="dxa"/>
          </w:tcPr>
          <w:p w14:paraId="75ADC37D" w14:textId="77777777" w:rsidR="00AA06CB" w:rsidRPr="00BA2B29" w:rsidRDefault="00AA06CB" w:rsidP="007B73D9">
            <w:pPr>
              <w:rPr>
                <w:b/>
                <w:sz w:val="20"/>
                <w:lang w:val="fr-FR"/>
              </w:rPr>
            </w:pPr>
          </w:p>
        </w:tc>
        <w:tc>
          <w:tcPr>
            <w:tcW w:w="2355" w:type="dxa"/>
          </w:tcPr>
          <w:p w14:paraId="26318C05" w14:textId="14430D26" w:rsidR="00AA06CB" w:rsidRPr="00BA2B29" w:rsidRDefault="001F0D96" w:rsidP="007B73D9">
            <w:pPr>
              <w:rPr>
                <w:bCs/>
                <w:sz w:val="20"/>
                <w:lang w:val="fr-FR"/>
              </w:rPr>
            </w:pPr>
            <w:r>
              <w:rPr>
                <w:bCs/>
                <w:sz w:val="20"/>
                <w:lang w:val="fr-FR"/>
              </w:rPr>
              <w:t>Adresse email</w:t>
            </w:r>
          </w:p>
        </w:tc>
        <w:tc>
          <w:tcPr>
            <w:tcW w:w="3320" w:type="dxa"/>
            <w:gridSpan w:val="2"/>
          </w:tcPr>
          <w:p w14:paraId="55D56E29" w14:textId="77777777" w:rsidR="00AA06CB" w:rsidRPr="00BA2B29" w:rsidRDefault="00AA06CB" w:rsidP="007B73D9">
            <w:pPr>
              <w:jc w:val="center"/>
              <w:rPr>
                <w:bCs/>
                <w:sz w:val="20"/>
                <w:lang w:val="fr-FR"/>
              </w:rPr>
            </w:pPr>
          </w:p>
        </w:tc>
      </w:tr>
      <w:tr w:rsidR="00AA06CB" w:rsidRPr="00BA2B29" w14:paraId="5CE588C8" w14:textId="77777777" w:rsidTr="007F7C33">
        <w:tc>
          <w:tcPr>
            <w:tcW w:w="2942" w:type="dxa"/>
          </w:tcPr>
          <w:p w14:paraId="4F2198B7" w14:textId="77777777" w:rsidR="00AA06CB" w:rsidRPr="00BA2B29" w:rsidRDefault="00AA06CB" w:rsidP="007B73D9">
            <w:pPr>
              <w:rPr>
                <w:b/>
                <w:sz w:val="20"/>
                <w:lang w:val="fr-FR"/>
              </w:rPr>
            </w:pPr>
          </w:p>
        </w:tc>
        <w:tc>
          <w:tcPr>
            <w:tcW w:w="2355" w:type="dxa"/>
          </w:tcPr>
          <w:p w14:paraId="56EC73AE" w14:textId="77777777" w:rsidR="00AA06CB" w:rsidRPr="00BA2B29" w:rsidRDefault="00AA06CB" w:rsidP="007B73D9">
            <w:pPr>
              <w:rPr>
                <w:bCs/>
                <w:sz w:val="20"/>
                <w:lang w:val="fr-FR"/>
              </w:rPr>
            </w:pPr>
          </w:p>
        </w:tc>
        <w:tc>
          <w:tcPr>
            <w:tcW w:w="3320" w:type="dxa"/>
            <w:gridSpan w:val="2"/>
          </w:tcPr>
          <w:p w14:paraId="481EB3D3" w14:textId="77777777" w:rsidR="00AA06CB" w:rsidRPr="00BA2B29" w:rsidRDefault="00AA06CB" w:rsidP="007B73D9">
            <w:pPr>
              <w:jc w:val="center"/>
              <w:rPr>
                <w:bCs/>
                <w:sz w:val="20"/>
                <w:lang w:val="fr-FR"/>
              </w:rPr>
            </w:pPr>
          </w:p>
        </w:tc>
      </w:tr>
    </w:tbl>
    <w:p w14:paraId="08140248" w14:textId="6AE98900" w:rsidR="00FD4736" w:rsidRPr="00A407CD" w:rsidRDefault="00AA06CB" w:rsidP="005C27DE">
      <w:pPr>
        <w:autoSpaceDE w:val="0"/>
        <w:autoSpaceDN w:val="0"/>
        <w:adjustRightInd w:val="0"/>
        <w:spacing w:line="240" w:lineRule="auto"/>
        <w:rPr>
          <w:szCs w:val="24"/>
          <w:lang w:val="fr-FR"/>
        </w:rPr>
      </w:pPr>
      <w:r w:rsidRPr="00BA2B29">
        <w:rPr>
          <w:lang w:val="fr-FR"/>
        </w:rPr>
        <w:br w:type="page"/>
      </w:r>
      <w:bookmarkStart w:id="4" w:name="h.qp9hldjdrpky" w:colFirst="0" w:colLast="0"/>
      <w:bookmarkStart w:id="5" w:name="h.vtjwgoa7pzhd" w:colFirst="0" w:colLast="0"/>
      <w:bookmarkStart w:id="6" w:name="h.byckj7mogzmf" w:colFirst="0" w:colLast="0"/>
      <w:bookmarkEnd w:id="4"/>
      <w:bookmarkEnd w:id="5"/>
      <w:bookmarkEnd w:id="6"/>
      <w:r w:rsidR="00A30B5C" w:rsidRPr="00A407CD">
        <w:rPr>
          <w:b/>
          <w:sz w:val="32"/>
          <w:szCs w:val="32"/>
          <w:lang w:val="fr-FR"/>
        </w:rPr>
        <w:lastRenderedPageBreak/>
        <w:t>P</w:t>
      </w:r>
      <w:r w:rsidR="007B006D" w:rsidRPr="00A407CD">
        <w:rPr>
          <w:b/>
          <w:sz w:val="32"/>
          <w:szCs w:val="32"/>
          <w:lang w:val="fr-FR"/>
        </w:rPr>
        <w:t>rocédure</w:t>
      </w:r>
      <w:r w:rsidR="00100BA3" w:rsidRPr="00A407CD">
        <w:rPr>
          <w:b/>
          <w:sz w:val="32"/>
          <w:szCs w:val="32"/>
          <w:lang w:val="fr-FR"/>
        </w:rPr>
        <w:t>s</w:t>
      </w:r>
      <w:r w:rsidR="00CD428B" w:rsidRPr="00A407CD">
        <w:rPr>
          <w:b/>
          <w:sz w:val="32"/>
          <w:szCs w:val="32"/>
          <w:lang w:val="fr-FR"/>
        </w:rPr>
        <w:t xml:space="preserve"> </w:t>
      </w:r>
      <w:r w:rsidR="00C71927">
        <w:rPr>
          <w:b/>
          <w:sz w:val="32"/>
          <w:szCs w:val="32"/>
          <w:lang w:val="fr-FR"/>
        </w:rPr>
        <w:t>de récupération de données</w:t>
      </w:r>
      <w:r w:rsidR="00CD428B" w:rsidRPr="00A407CD">
        <w:rPr>
          <w:b/>
          <w:sz w:val="32"/>
          <w:szCs w:val="32"/>
          <w:lang w:val="fr-FR"/>
        </w:rPr>
        <w:t xml:space="preserve"> préparées</w:t>
      </w:r>
    </w:p>
    <w:p w14:paraId="02A84832" w14:textId="2C593D7C" w:rsidR="00FD4736" w:rsidRPr="00B10AF7" w:rsidRDefault="00B10AF7">
      <w:pPr>
        <w:rPr>
          <w:lang w:val="fr-FR"/>
        </w:rPr>
      </w:pPr>
      <w:r w:rsidRPr="00B10AF7">
        <w:rPr>
          <w:lang w:val="fr-FR"/>
        </w:rPr>
        <w:t>En fonction de l’</w:t>
      </w:r>
      <w:r w:rsidR="00100BA3" w:rsidRPr="00B10AF7">
        <w:rPr>
          <w:lang w:val="fr-FR"/>
        </w:rPr>
        <w:t>incident</w:t>
      </w:r>
      <w:r w:rsidR="00120FB4" w:rsidRPr="00B10AF7">
        <w:rPr>
          <w:lang w:val="fr-FR"/>
        </w:rPr>
        <w:t>,</w:t>
      </w:r>
      <w:r w:rsidR="00100BA3" w:rsidRPr="00B10AF7">
        <w:rPr>
          <w:lang w:val="fr-FR"/>
        </w:rPr>
        <w:t xml:space="preserve"> </w:t>
      </w:r>
      <w:r w:rsidRPr="00B10AF7">
        <w:rPr>
          <w:lang w:val="fr-FR"/>
        </w:rPr>
        <w:t>au moins l’une des</w:t>
      </w:r>
      <w:r w:rsidR="00100BA3" w:rsidRPr="00B10AF7">
        <w:rPr>
          <w:lang w:val="fr-FR"/>
        </w:rPr>
        <w:t xml:space="preserve"> proc</w:t>
      </w:r>
      <w:r w:rsidR="00BA2B29" w:rsidRPr="00B10AF7">
        <w:rPr>
          <w:lang w:val="fr-FR"/>
        </w:rPr>
        <w:t>é</w:t>
      </w:r>
      <w:r w:rsidR="00100BA3" w:rsidRPr="00B10AF7">
        <w:rPr>
          <w:lang w:val="fr-FR"/>
        </w:rPr>
        <w:t>dures</w:t>
      </w:r>
      <w:r w:rsidR="00BA2B29" w:rsidRPr="00B10AF7">
        <w:rPr>
          <w:lang w:val="fr-FR"/>
        </w:rPr>
        <w:t xml:space="preserve"> de </w:t>
      </w:r>
      <w:r w:rsidR="00BA2B29" w:rsidRPr="00B10AF7">
        <w:rPr>
          <w:i/>
          <w:lang w:val="fr-FR"/>
        </w:rPr>
        <w:t>reprise après sinistre</w:t>
      </w:r>
      <w:r w:rsidR="00100BA3" w:rsidRPr="00B10AF7">
        <w:rPr>
          <w:lang w:val="fr-FR"/>
        </w:rPr>
        <w:t xml:space="preserve"> </w:t>
      </w:r>
      <w:r w:rsidRPr="00B10AF7">
        <w:rPr>
          <w:lang w:val="fr-FR"/>
        </w:rPr>
        <w:t>s</w:t>
      </w:r>
      <w:r>
        <w:rPr>
          <w:lang w:val="fr-FR"/>
        </w:rPr>
        <w:t>uivantes peut être déclenchée </w:t>
      </w:r>
      <w:r w:rsidR="00100BA3" w:rsidRPr="00B10AF7">
        <w:rPr>
          <w:lang w:val="fr-FR"/>
        </w:rPr>
        <w:t>:</w:t>
      </w:r>
    </w:p>
    <w:p w14:paraId="0CE656F2" w14:textId="4BA26E14" w:rsidR="00FD4736" w:rsidRPr="00BA2B29" w:rsidRDefault="00CD428B" w:rsidP="0068502F">
      <w:pPr>
        <w:pStyle w:val="Titre2"/>
        <w:rPr>
          <w:rFonts w:ascii="Arial" w:hAnsi="Arial" w:cs="Arial"/>
          <w:lang w:val="fr-FR"/>
        </w:rPr>
      </w:pPr>
      <w:bookmarkStart w:id="7" w:name="h.6t8ai94dnfxb" w:colFirst="0" w:colLast="0"/>
      <w:bookmarkEnd w:id="7"/>
      <w:r>
        <w:rPr>
          <w:rFonts w:ascii="Arial" w:hAnsi="Arial" w:cs="Arial"/>
          <w:lang w:val="fr-FR"/>
        </w:rPr>
        <w:t xml:space="preserve">Plan </w:t>
      </w:r>
      <w:r w:rsidR="00C71927">
        <w:rPr>
          <w:rFonts w:ascii="Arial" w:hAnsi="Arial" w:cs="Arial"/>
          <w:lang w:val="fr-FR"/>
        </w:rPr>
        <w:t>de récupération de données</w:t>
      </w:r>
      <w:r w:rsidR="00100BA3" w:rsidRPr="00BA2B29">
        <w:rPr>
          <w:rFonts w:ascii="Arial" w:hAnsi="Arial" w:cs="Arial"/>
          <w:lang w:val="fr-FR"/>
        </w:rPr>
        <w:t xml:space="preserve"> </w:t>
      </w:r>
      <w:r w:rsidR="00B10AF7">
        <w:rPr>
          <w:rFonts w:ascii="Arial" w:hAnsi="Arial" w:cs="Arial"/>
          <w:lang w:val="fr-FR"/>
        </w:rPr>
        <w:t>pour les</w:t>
      </w:r>
      <w:r w:rsidR="00100BA3" w:rsidRPr="00BA2B29">
        <w:rPr>
          <w:rFonts w:ascii="Arial" w:hAnsi="Arial" w:cs="Arial"/>
          <w:lang w:val="fr-FR"/>
        </w:rPr>
        <w:t xml:space="preserve"> </w:t>
      </w:r>
      <w:proofErr w:type="spellStart"/>
      <w:r w:rsidR="00B10AF7">
        <w:rPr>
          <w:rFonts w:ascii="Arial" w:hAnsi="Arial" w:cs="Arial"/>
          <w:lang w:val="fr-FR"/>
        </w:rPr>
        <w:t>r</w:t>
      </w:r>
      <w:r w:rsidR="00120FB4" w:rsidRPr="00BA2B29">
        <w:rPr>
          <w:rFonts w:ascii="Arial" w:hAnsi="Arial" w:cs="Arial"/>
          <w:lang w:val="fr-FR"/>
        </w:rPr>
        <w:t>ansomware</w:t>
      </w:r>
      <w:proofErr w:type="spellEnd"/>
    </w:p>
    <w:tbl>
      <w:tblPr>
        <w:tblStyle w:val="9"/>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FD4736" w:rsidRPr="00C71927" w14:paraId="2B97F0F1"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BA23EE8" w14:textId="6430355F" w:rsidR="00FD4736" w:rsidRPr="00BA2B29" w:rsidRDefault="00CD428B">
            <w:pPr>
              <w:widowControl w:val="0"/>
              <w:spacing w:line="240" w:lineRule="auto"/>
              <w:rPr>
                <w:lang w:val="fr-FR"/>
              </w:rPr>
            </w:pPr>
            <w:r>
              <w:rPr>
                <w:b/>
                <w:lang w:val="fr-FR"/>
              </w:rPr>
              <w:t>Scénario</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A543592" w14:textId="675FC81F" w:rsidR="00FD4736" w:rsidRPr="00B10AF7" w:rsidRDefault="00120FB4">
            <w:pPr>
              <w:widowControl w:val="0"/>
              <w:spacing w:line="240" w:lineRule="auto"/>
              <w:rPr>
                <w:iCs/>
                <w:lang w:val="fr-FR"/>
              </w:rPr>
            </w:pPr>
            <w:r w:rsidRPr="00B10AF7">
              <w:rPr>
                <w:iCs/>
                <w:lang w:val="fr-FR"/>
              </w:rPr>
              <w:t>Ransomware d</w:t>
            </w:r>
            <w:r w:rsidR="00B10AF7" w:rsidRPr="00B10AF7">
              <w:rPr>
                <w:iCs/>
                <w:lang w:val="fr-FR"/>
              </w:rPr>
              <w:t>é</w:t>
            </w:r>
            <w:r w:rsidRPr="00B10AF7">
              <w:rPr>
                <w:iCs/>
                <w:lang w:val="fr-FR"/>
              </w:rPr>
              <w:t>tect</w:t>
            </w:r>
            <w:r w:rsidR="00B10AF7" w:rsidRPr="00B10AF7">
              <w:rPr>
                <w:iCs/>
                <w:lang w:val="fr-FR"/>
              </w:rPr>
              <w:t>é sur un ou plu</w:t>
            </w:r>
            <w:r w:rsidR="00B10AF7">
              <w:rPr>
                <w:iCs/>
                <w:lang w:val="fr-FR"/>
              </w:rPr>
              <w:t>sieurs ordinateurs</w:t>
            </w:r>
            <w:r w:rsidRPr="00B10AF7">
              <w:rPr>
                <w:iCs/>
                <w:lang w:val="fr-FR"/>
              </w:rPr>
              <w:t>/serve</w:t>
            </w:r>
            <w:r w:rsidR="00B10AF7">
              <w:rPr>
                <w:iCs/>
                <w:lang w:val="fr-FR"/>
              </w:rPr>
              <w:t>u</w:t>
            </w:r>
            <w:r w:rsidRPr="00B10AF7">
              <w:rPr>
                <w:iCs/>
                <w:lang w:val="fr-FR"/>
              </w:rPr>
              <w:t>rs</w:t>
            </w:r>
          </w:p>
        </w:tc>
      </w:tr>
      <w:tr w:rsidR="00FD4736" w:rsidRPr="00BA2B29" w14:paraId="31DA3178"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F030B4A" w14:textId="7AF1EB71" w:rsidR="00FD4736" w:rsidRPr="00BA2B29" w:rsidRDefault="00B10AF7">
            <w:pPr>
              <w:widowControl w:val="0"/>
              <w:spacing w:line="240" w:lineRule="auto"/>
              <w:rPr>
                <w:lang w:val="fr-FR"/>
              </w:rPr>
            </w:pPr>
            <w:r>
              <w:rPr>
                <w:b/>
                <w:lang w:val="fr-FR"/>
              </w:rPr>
              <w:t>Causes p</w:t>
            </w:r>
            <w:r w:rsidR="00100BA3" w:rsidRPr="00BA2B29">
              <w:rPr>
                <w:b/>
                <w:lang w:val="fr-FR"/>
              </w:rPr>
              <w:t>ossible</w:t>
            </w:r>
            <w:r>
              <w:rPr>
                <w:b/>
                <w:lang w:val="fr-FR"/>
              </w:rPr>
              <w:t>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2D50980" w14:textId="77777777" w:rsidR="00FD4736" w:rsidRPr="00BA2B29" w:rsidRDefault="00120FB4">
            <w:pPr>
              <w:widowControl w:val="0"/>
              <w:spacing w:line="240" w:lineRule="auto"/>
              <w:rPr>
                <w:iCs/>
                <w:lang w:val="fr-FR"/>
              </w:rPr>
            </w:pPr>
            <w:r w:rsidRPr="00BA2B29">
              <w:rPr>
                <w:iCs/>
                <w:lang w:val="fr-FR"/>
              </w:rPr>
              <w:t>Malware</w:t>
            </w:r>
          </w:p>
        </w:tc>
      </w:tr>
      <w:tr w:rsidR="00FD4736" w:rsidRPr="00C71927" w14:paraId="63AD2ADE"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AA88464" w14:textId="53119045" w:rsidR="00FD4736" w:rsidRPr="005A208C" w:rsidRDefault="005A208C">
            <w:pPr>
              <w:widowControl w:val="0"/>
              <w:spacing w:line="240" w:lineRule="auto"/>
              <w:rPr>
                <w:lang w:val="fr-FR"/>
              </w:rPr>
            </w:pPr>
            <w:r w:rsidRPr="005A208C">
              <w:rPr>
                <w:b/>
                <w:lang w:val="fr-FR"/>
              </w:rPr>
              <w:t>Services informatiques</w:t>
            </w:r>
            <w:r w:rsidR="007B006D" w:rsidRPr="005A208C">
              <w:rPr>
                <w:b/>
                <w:lang w:val="fr-FR"/>
              </w:rPr>
              <w:t xml:space="preserve"> et </w:t>
            </w:r>
            <w:r>
              <w:rPr>
                <w:b/>
                <w:lang w:val="fr-FR"/>
              </w:rPr>
              <w:t>données à risques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DEBA1DB" w14:textId="15E395F1" w:rsidR="00FD4736" w:rsidRPr="00BA2B29" w:rsidRDefault="00D04429">
            <w:pPr>
              <w:widowControl w:val="0"/>
              <w:spacing w:line="240" w:lineRule="auto"/>
              <w:rPr>
                <w:iCs/>
                <w:lang w:val="fr-FR"/>
              </w:rPr>
            </w:pPr>
            <w:r>
              <w:rPr>
                <w:iCs/>
                <w:lang w:val="fr-FR"/>
              </w:rPr>
              <w:t>Système de stockage</w:t>
            </w:r>
            <w:r w:rsidR="007B006D">
              <w:rPr>
                <w:iCs/>
                <w:lang w:val="fr-FR"/>
              </w:rPr>
              <w:t xml:space="preserve"> et </w:t>
            </w:r>
            <w:r w:rsidR="00981CBC">
              <w:rPr>
                <w:iCs/>
                <w:lang w:val="fr-FR"/>
              </w:rPr>
              <w:t>ordinateurs portables</w:t>
            </w:r>
          </w:p>
        </w:tc>
      </w:tr>
      <w:tr w:rsidR="00FD4736" w:rsidRPr="00BA2B29" w14:paraId="11070C49"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5527E76" w14:textId="77777777" w:rsidR="00FD4736" w:rsidRPr="00BA2B29" w:rsidRDefault="00100BA3">
            <w:pPr>
              <w:widowControl w:val="0"/>
              <w:spacing w:line="240" w:lineRule="auto"/>
              <w:rPr>
                <w:lang w:val="fr-FR"/>
              </w:rPr>
            </w:pPr>
            <w:r w:rsidRPr="00BA2B29">
              <w:rPr>
                <w:b/>
                <w:lang w:val="fr-FR"/>
              </w:rPr>
              <w:t>Impact</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8CA395A" w14:textId="6C4816E7" w:rsidR="00FD4736" w:rsidRPr="00BA2B29" w:rsidRDefault="0079028F">
            <w:pPr>
              <w:widowControl w:val="0"/>
              <w:spacing w:line="240" w:lineRule="auto"/>
              <w:rPr>
                <w:iCs/>
                <w:lang w:val="fr-FR"/>
              </w:rPr>
            </w:pPr>
            <w:r>
              <w:rPr>
                <w:iCs/>
                <w:lang w:val="fr-FR"/>
              </w:rPr>
              <w:t>Données perdues ou corrompues</w:t>
            </w:r>
          </w:p>
        </w:tc>
      </w:tr>
    </w:tbl>
    <w:tbl>
      <w:tblPr>
        <w:tblStyle w:val="8"/>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094C86" w:rsidRPr="00C71927" w14:paraId="4E0CF8AF"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721CAB0" w14:textId="64D39F00" w:rsidR="00094C86" w:rsidRPr="00BA2B29" w:rsidRDefault="00094C86" w:rsidP="00704F6E">
            <w:pPr>
              <w:widowControl w:val="0"/>
              <w:spacing w:line="240" w:lineRule="auto"/>
              <w:rPr>
                <w:lang w:val="fr-FR"/>
              </w:rPr>
            </w:pPr>
            <w:r w:rsidRPr="00BA2B29">
              <w:rPr>
                <w:b/>
                <w:lang w:val="fr-FR"/>
              </w:rPr>
              <w:t>Pr</w:t>
            </w:r>
            <w:r w:rsidR="00CD428B">
              <w:rPr>
                <w:b/>
                <w:lang w:val="fr-FR"/>
              </w:rPr>
              <w:t>é</w:t>
            </w:r>
            <w:r w:rsidRPr="00BA2B29">
              <w:rPr>
                <w:b/>
                <w:lang w:val="fr-FR"/>
              </w:rPr>
              <w:t>vention</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277D626" w14:textId="46EA7A82" w:rsidR="00094C86" w:rsidRPr="00F02FAB" w:rsidRDefault="00F02FAB" w:rsidP="0043657F">
            <w:pPr>
              <w:numPr>
                <w:ilvl w:val="0"/>
                <w:numId w:val="22"/>
              </w:numPr>
              <w:spacing w:after="90" w:line="360" w:lineRule="auto"/>
              <w:contextualSpacing/>
              <w:textAlignment w:val="baseline"/>
              <w:rPr>
                <w:rFonts w:eastAsia="Times New Roman" w:cstheme="minorHAnsi"/>
                <w:lang w:val="fr-FR" w:eastAsia="nb-NO"/>
              </w:rPr>
            </w:pPr>
            <w:r w:rsidRPr="00F02FAB">
              <w:rPr>
                <w:rFonts w:eastAsia="Times New Roman" w:cstheme="minorHAnsi"/>
                <w:lang w:val="fr-FR" w:eastAsia="nb-NO"/>
              </w:rPr>
              <w:t xml:space="preserve">Mettre en place un système </w:t>
            </w:r>
            <w:r>
              <w:rPr>
                <w:rFonts w:eastAsia="Times New Roman" w:cstheme="minorHAnsi"/>
                <w:lang w:val="fr-FR" w:eastAsia="nb-NO"/>
              </w:rPr>
              <w:t>d’</w:t>
            </w:r>
            <w:r w:rsidR="00826A8E" w:rsidRPr="00F02FAB">
              <w:rPr>
                <w:rFonts w:eastAsia="Times New Roman" w:cstheme="minorHAnsi"/>
                <w:lang w:val="fr-FR" w:eastAsia="nb-NO"/>
              </w:rPr>
              <w:t>e</w:t>
            </w:r>
            <w:r w:rsidR="00094C86" w:rsidRPr="00F02FAB">
              <w:rPr>
                <w:rFonts w:eastAsia="Times New Roman" w:cstheme="minorHAnsi"/>
                <w:lang w:val="fr-FR" w:eastAsia="nb-NO"/>
              </w:rPr>
              <w:t>mail</w:t>
            </w:r>
            <w:r>
              <w:rPr>
                <w:rFonts w:eastAsia="Times New Roman" w:cstheme="minorHAnsi"/>
                <w:lang w:val="fr-FR" w:eastAsia="nb-NO"/>
              </w:rPr>
              <w:t>s sécurisés pour éviter les emails de</w:t>
            </w:r>
            <w:r w:rsidR="00826A8E" w:rsidRPr="00F02FAB">
              <w:rPr>
                <w:rFonts w:eastAsia="Times New Roman" w:cstheme="minorHAnsi"/>
                <w:lang w:val="fr-FR" w:eastAsia="nb-NO"/>
              </w:rPr>
              <w:t xml:space="preserve"> </w:t>
            </w:r>
            <w:r w:rsidR="00094C86" w:rsidRPr="00F02FAB">
              <w:rPr>
                <w:rFonts w:eastAsia="Times New Roman" w:cstheme="minorHAnsi"/>
                <w:lang w:val="fr-FR" w:eastAsia="nb-NO"/>
              </w:rPr>
              <w:t>phishing</w:t>
            </w:r>
          </w:p>
          <w:p w14:paraId="0165186A" w14:textId="6D53E7A4" w:rsidR="00826A8E" w:rsidRPr="000C2D78" w:rsidRDefault="00F02FAB" w:rsidP="0043657F">
            <w:pPr>
              <w:numPr>
                <w:ilvl w:val="0"/>
                <w:numId w:val="22"/>
              </w:numPr>
              <w:spacing w:after="90" w:line="360" w:lineRule="auto"/>
              <w:contextualSpacing/>
              <w:textAlignment w:val="baseline"/>
              <w:rPr>
                <w:rFonts w:eastAsia="Times New Roman" w:cstheme="minorHAnsi"/>
                <w:lang w:val="fr-FR" w:eastAsia="nb-NO"/>
              </w:rPr>
            </w:pPr>
            <w:r>
              <w:rPr>
                <w:rFonts w:eastAsia="Times New Roman" w:cstheme="minorHAnsi"/>
                <w:lang w:val="fr-FR" w:eastAsia="nb-NO"/>
              </w:rPr>
              <w:t>Sécuriser votre</w:t>
            </w:r>
            <w:r w:rsidR="00826A8E" w:rsidRPr="000C2D78">
              <w:rPr>
                <w:rFonts w:eastAsia="Times New Roman" w:cstheme="minorHAnsi"/>
                <w:lang w:val="fr-FR" w:eastAsia="nb-NO"/>
              </w:rPr>
              <w:t xml:space="preserve"> </w:t>
            </w:r>
            <w:r>
              <w:rPr>
                <w:rFonts w:eastAsia="Times New Roman" w:cstheme="minorHAnsi"/>
                <w:lang w:val="fr-FR" w:eastAsia="nb-NO"/>
              </w:rPr>
              <w:t>réseau</w:t>
            </w:r>
            <w:r w:rsidR="007B006D" w:rsidRPr="000C2D78">
              <w:rPr>
                <w:rFonts w:eastAsia="Times New Roman" w:cstheme="minorHAnsi"/>
                <w:lang w:val="fr-FR" w:eastAsia="nb-NO"/>
              </w:rPr>
              <w:t xml:space="preserve"> et</w:t>
            </w:r>
            <w:r>
              <w:rPr>
                <w:rFonts w:eastAsia="Times New Roman" w:cstheme="minorHAnsi"/>
                <w:lang w:val="fr-FR" w:eastAsia="nb-NO"/>
              </w:rPr>
              <w:t xml:space="preserve"> votre</w:t>
            </w:r>
            <w:r w:rsidR="007B006D" w:rsidRPr="000C2D78">
              <w:rPr>
                <w:rFonts w:eastAsia="Times New Roman" w:cstheme="minorHAnsi"/>
                <w:lang w:val="fr-FR" w:eastAsia="nb-NO"/>
              </w:rPr>
              <w:t xml:space="preserve"> </w:t>
            </w:r>
            <w:r w:rsidR="00826A8E" w:rsidRPr="000C2D78">
              <w:rPr>
                <w:rFonts w:eastAsia="Times New Roman" w:cstheme="minorHAnsi"/>
                <w:lang w:val="fr-FR" w:eastAsia="nb-NO"/>
              </w:rPr>
              <w:t>environ</w:t>
            </w:r>
            <w:r w:rsidR="000C2D78" w:rsidRPr="000C2D78">
              <w:rPr>
                <w:rFonts w:eastAsia="Times New Roman" w:cstheme="minorHAnsi"/>
                <w:lang w:val="fr-FR" w:eastAsia="nb-NO"/>
              </w:rPr>
              <w:t>ne</w:t>
            </w:r>
            <w:r w:rsidR="00826A8E" w:rsidRPr="000C2D78">
              <w:rPr>
                <w:rFonts w:eastAsia="Times New Roman" w:cstheme="minorHAnsi"/>
                <w:lang w:val="fr-FR" w:eastAsia="nb-NO"/>
              </w:rPr>
              <w:t xml:space="preserve">ment </w:t>
            </w:r>
            <w:r w:rsidR="000C2D78" w:rsidRPr="000C2D78">
              <w:rPr>
                <w:bCs/>
                <w:lang w:val="fr-FR"/>
              </w:rPr>
              <w:t>informatique</w:t>
            </w:r>
          </w:p>
          <w:p w14:paraId="20FCB7E1" w14:textId="257DFCB1" w:rsidR="00826A8E" w:rsidRPr="00BA2B29" w:rsidRDefault="00F02FAB" w:rsidP="0043657F">
            <w:pPr>
              <w:numPr>
                <w:ilvl w:val="0"/>
                <w:numId w:val="22"/>
              </w:numPr>
              <w:spacing w:after="90" w:line="360" w:lineRule="auto"/>
              <w:contextualSpacing/>
              <w:textAlignment w:val="baseline"/>
              <w:rPr>
                <w:rFonts w:eastAsia="Times New Roman" w:cstheme="minorHAnsi"/>
                <w:lang w:val="fr-FR" w:eastAsia="nb-NO"/>
              </w:rPr>
            </w:pPr>
            <w:r>
              <w:rPr>
                <w:rFonts w:eastAsia="Times New Roman" w:cstheme="minorHAnsi"/>
                <w:lang w:val="fr-FR" w:eastAsia="nb-NO"/>
              </w:rPr>
              <w:t>Former les</w:t>
            </w:r>
            <w:r w:rsidR="00826A8E" w:rsidRPr="00BA2B29">
              <w:rPr>
                <w:rFonts w:eastAsia="Times New Roman" w:cstheme="minorHAnsi"/>
                <w:lang w:val="fr-FR" w:eastAsia="nb-NO"/>
              </w:rPr>
              <w:t xml:space="preserve"> employ</w:t>
            </w:r>
            <w:r>
              <w:rPr>
                <w:rFonts w:eastAsia="Times New Roman" w:cstheme="minorHAnsi"/>
                <w:lang w:val="fr-FR" w:eastAsia="nb-NO"/>
              </w:rPr>
              <w:t>és</w:t>
            </w:r>
          </w:p>
          <w:p w14:paraId="3B49AC22" w14:textId="5D129AED" w:rsidR="00826A8E" w:rsidRPr="00F02FAB" w:rsidRDefault="00826A8E" w:rsidP="0043657F">
            <w:pPr>
              <w:numPr>
                <w:ilvl w:val="0"/>
                <w:numId w:val="22"/>
              </w:numPr>
              <w:spacing w:after="90" w:line="360" w:lineRule="auto"/>
              <w:contextualSpacing/>
              <w:textAlignment w:val="baseline"/>
              <w:rPr>
                <w:rFonts w:eastAsia="Times New Roman" w:cstheme="minorHAnsi"/>
                <w:lang w:val="fr-FR" w:eastAsia="nb-NO"/>
              </w:rPr>
            </w:pPr>
            <w:r w:rsidRPr="00F02FAB">
              <w:rPr>
                <w:rFonts w:eastAsia="Times New Roman" w:cstheme="minorHAnsi"/>
                <w:lang w:val="fr-FR" w:eastAsia="nb-NO"/>
              </w:rPr>
              <w:t>U</w:t>
            </w:r>
            <w:r w:rsidR="00F02FAB" w:rsidRPr="00F02FAB">
              <w:rPr>
                <w:rFonts w:eastAsia="Times New Roman" w:cstheme="minorHAnsi"/>
                <w:lang w:val="fr-FR" w:eastAsia="nb-NO"/>
              </w:rPr>
              <w:t>tiliser un</w:t>
            </w:r>
            <w:r w:rsidRPr="00F02FAB">
              <w:rPr>
                <w:rFonts w:eastAsia="Times New Roman" w:cstheme="minorHAnsi"/>
                <w:lang w:val="fr-FR" w:eastAsia="nb-NO"/>
              </w:rPr>
              <w:t xml:space="preserve"> VPN </w:t>
            </w:r>
            <w:r w:rsidR="00F02FAB" w:rsidRPr="00F02FAB">
              <w:rPr>
                <w:rFonts w:eastAsia="Times New Roman" w:cstheme="minorHAnsi"/>
                <w:lang w:val="fr-FR" w:eastAsia="nb-NO"/>
              </w:rPr>
              <w:t>pour accéder au p</w:t>
            </w:r>
            <w:r w:rsidR="00F02FAB">
              <w:rPr>
                <w:rFonts w:eastAsia="Times New Roman" w:cstheme="minorHAnsi"/>
                <w:lang w:val="fr-FR" w:eastAsia="nb-NO"/>
              </w:rPr>
              <w:t xml:space="preserve">rotocole </w:t>
            </w:r>
            <w:proofErr w:type="spellStart"/>
            <w:r w:rsidRPr="00F02FAB">
              <w:rPr>
                <w:rFonts w:eastAsia="Times New Roman" w:cstheme="minorHAnsi"/>
                <w:lang w:val="fr-FR" w:eastAsia="nb-NO"/>
              </w:rPr>
              <w:t>Remote</w:t>
            </w:r>
            <w:proofErr w:type="spellEnd"/>
            <w:r w:rsidRPr="00F02FAB">
              <w:rPr>
                <w:rFonts w:eastAsia="Times New Roman" w:cstheme="minorHAnsi"/>
                <w:lang w:val="fr-FR" w:eastAsia="nb-NO"/>
              </w:rPr>
              <w:t xml:space="preserve"> Desktop </w:t>
            </w:r>
            <w:r w:rsidR="00F02FAB">
              <w:rPr>
                <w:rFonts w:eastAsia="Times New Roman" w:cstheme="minorHAnsi"/>
                <w:lang w:val="fr-FR" w:eastAsia="nb-NO"/>
              </w:rPr>
              <w:t xml:space="preserve">de votre </w:t>
            </w:r>
            <w:r w:rsidR="00F02FAB" w:rsidRPr="00F02FAB">
              <w:rPr>
                <w:rFonts w:eastAsia="Times New Roman" w:cstheme="minorHAnsi"/>
                <w:lang w:val="fr-FR" w:eastAsia="nb-NO"/>
              </w:rPr>
              <w:t>organisation</w:t>
            </w:r>
            <w:r w:rsidR="00F02FAB">
              <w:rPr>
                <w:rFonts w:eastAsia="Times New Roman" w:cstheme="minorHAnsi"/>
                <w:lang w:val="fr-FR" w:eastAsia="nb-NO"/>
              </w:rPr>
              <w:t>, ceci permettant de créer une</w:t>
            </w:r>
            <w:r w:rsidRPr="00F02FAB">
              <w:rPr>
                <w:rFonts w:eastAsia="Times New Roman" w:cstheme="minorHAnsi"/>
                <w:lang w:val="fr-FR" w:eastAsia="nb-NO"/>
              </w:rPr>
              <w:t xml:space="preserve"> conne</w:t>
            </w:r>
            <w:r w:rsidR="00F02FAB">
              <w:rPr>
                <w:rFonts w:eastAsia="Times New Roman" w:cstheme="minorHAnsi"/>
                <w:lang w:val="fr-FR" w:eastAsia="nb-NO"/>
              </w:rPr>
              <w:t>x</w:t>
            </w:r>
            <w:r w:rsidRPr="00F02FAB">
              <w:rPr>
                <w:rFonts w:eastAsia="Times New Roman" w:cstheme="minorHAnsi"/>
                <w:lang w:val="fr-FR" w:eastAsia="nb-NO"/>
              </w:rPr>
              <w:t xml:space="preserve">ion </w:t>
            </w:r>
            <w:r w:rsidR="00F02FAB">
              <w:rPr>
                <w:rFonts w:eastAsia="Times New Roman" w:cstheme="minorHAnsi"/>
                <w:lang w:val="fr-FR" w:eastAsia="nb-NO"/>
              </w:rPr>
              <w:t>sécurisée entre les employés de l’</w:t>
            </w:r>
            <w:r w:rsidRPr="00F02FAB">
              <w:rPr>
                <w:rFonts w:eastAsia="Times New Roman" w:cstheme="minorHAnsi"/>
                <w:lang w:val="fr-FR" w:eastAsia="nb-NO"/>
              </w:rPr>
              <w:t>organisation</w:t>
            </w:r>
            <w:r w:rsidR="00F02FAB">
              <w:rPr>
                <w:rFonts w:eastAsia="Times New Roman" w:cstheme="minorHAnsi"/>
                <w:lang w:val="fr-FR" w:eastAsia="nb-NO"/>
              </w:rPr>
              <w:t xml:space="preserve"> et I</w:t>
            </w:r>
            <w:r w:rsidRPr="00F02FAB">
              <w:rPr>
                <w:rFonts w:eastAsia="Times New Roman" w:cstheme="minorHAnsi"/>
                <w:lang w:val="fr-FR" w:eastAsia="nb-NO"/>
              </w:rPr>
              <w:t>nternet.</w:t>
            </w:r>
          </w:p>
          <w:p w14:paraId="145D59AA" w14:textId="1D48B8BF" w:rsidR="00826A8E" w:rsidRPr="00F02FAB" w:rsidRDefault="00F02FAB" w:rsidP="0043657F">
            <w:pPr>
              <w:numPr>
                <w:ilvl w:val="0"/>
                <w:numId w:val="22"/>
              </w:numPr>
              <w:spacing w:after="90" w:line="360" w:lineRule="auto"/>
              <w:contextualSpacing/>
              <w:textAlignment w:val="baseline"/>
              <w:rPr>
                <w:rFonts w:eastAsia="Times New Roman" w:cstheme="minorHAnsi"/>
                <w:lang w:val="fr-FR" w:eastAsia="nb-NO"/>
              </w:rPr>
            </w:pPr>
            <w:r w:rsidRPr="00F02FAB">
              <w:rPr>
                <w:rFonts w:eastAsia="Times New Roman" w:cstheme="minorHAnsi"/>
                <w:lang w:val="fr-FR" w:eastAsia="nb-NO"/>
              </w:rPr>
              <w:t>S’assurer qu’une</w:t>
            </w:r>
            <w:r w:rsidR="00826A8E" w:rsidRPr="00F02FAB">
              <w:rPr>
                <w:rFonts w:eastAsia="Times New Roman" w:cstheme="minorHAnsi"/>
                <w:lang w:val="fr-FR" w:eastAsia="nb-NO"/>
              </w:rPr>
              <w:t xml:space="preserve"> authenti</w:t>
            </w:r>
            <w:r w:rsidRPr="00F02FAB">
              <w:rPr>
                <w:rFonts w:eastAsia="Times New Roman" w:cstheme="minorHAnsi"/>
                <w:lang w:val="fr-FR" w:eastAsia="nb-NO"/>
              </w:rPr>
              <w:t>fi</w:t>
            </w:r>
            <w:r w:rsidR="00826A8E" w:rsidRPr="00F02FAB">
              <w:rPr>
                <w:rFonts w:eastAsia="Times New Roman" w:cstheme="minorHAnsi"/>
                <w:lang w:val="fr-FR" w:eastAsia="nb-NO"/>
              </w:rPr>
              <w:t>cation</w:t>
            </w:r>
            <w:r w:rsidRPr="00F02FAB">
              <w:rPr>
                <w:rFonts w:eastAsia="Times New Roman" w:cstheme="minorHAnsi"/>
                <w:lang w:val="fr-FR" w:eastAsia="nb-NO"/>
              </w:rPr>
              <w:t xml:space="preserve"> à deux facteurs est con</w:t>
            </w:r>
            <w:r>
              <w:rPr>
                <w:rFonts w:eastAsia="Times New Roman" w:cstheme="minorHAnsi"/>
                <w:lang w:val="fr-FR" w:eastAsia="nb-NO"/>
              </w:rPr>
              <w:t>figurée</w:t>
            </w:r>
          </w:p>
          <w:p w14:paraId="5C4582E8" w14:textId="33FDAA60" w:rsidR="00826A8E" w:rsidRPr="00F02FAB" w:rsidRDefault="00F02FAB" w:rsidP="0043657F">
            <w:pPr>
              <w:numPr>
                <w:ilvl w:val="0"/>
                <w:numId w:val="22"/>
              </w:numPr>
              <w:spacing w:after="90" w:line="360" w:lineRule="auto"/>
              <w:contextualSpacing/>
              <w:textAlignment w:val="baseline"/>
              <w:rPr>
                <w:rFonts w:eastAsia="Times New Roman" w:cstheme="minorHAnsi"/>
                <w:lang w:val="fr-FR" w:eastAsia="nb-NO"/>
              </w:rPr>
            </w:pPr>
            <w:r w:rsidRPr="00F02FAB">
              <w:rPr>
                <w:rFonts w:eastAsia="Times New Roman" w:cstheme="minorHAnsi"/>
                <w:lang w:val="fr-FR" w:eastAsia="nb-NO"/>
              </w:rPr>
              <w:t>Les employés faisant fonctionner des</w:t>
            </w:r>
            <w:r w:rsidR="00826A8E" w:rsidRPr="00F02FAB">
              <w:rPr>
                <w:rFonts w:eastAsia="Times New Roman" w:cstheme="minorHAnsi"/>
                <w:lang w:val="fr-FR" w:eastAsia="nb-NO"/>
              </w:rPr>
              <w:t xml:space="preserve"> service</w:t>
            </w:r>
            <w:r w:rsidRPr="00F02FAB">
              <w:rPr>
                <w:rFonts w:eastAsia="Times New Roman" w:cstheme="minorHAnsi"/>
                <w:lang w:val="fr-FR" w:eastAsia="nb-NO"/>
              </w:rPr>
              <w:t>s internes</w:t>
            </w:r>
            <w:r w:rsidR="00826A8E" w:rsidRPr="00F02FAB">
              <w:rPr>
                <w:rFonts w:eastAsia="Times New Roman" w:cstheme="minorHAnsi"/>
                <w:lang w:val="fr-FR" w:eastAsia="nb-NO"/>
              </w:rPr>
              <w:t xml:space="preserve"> important</w:t>
            </w:r>
            <w:r w:rsidRPr="00F02FAB">
              <w:rPr>
                <w:rFonts w:eastAsia="Times New Roman" w:cstheme="minorHAnsi"/>
                <w:lang w:val="fr-FR" w:eastAsia="nb-NO"/>
              </w:rPr>
              <w:t>s doivent disposer de</w:t>
            </w:r>
            <w:r>
              <w:rPr>
                <w:rFonts w:eastAsia="Times New Roman" w:cstheme="minorHAnsi"/>
                <w:lang w:val="fr-FR" w:eastAsia="nb-NO"/>
              </w:rPr>
              <w:t xml:space="preserve"> l’accès </w:t>
            </w:r>
            <w:r w:rsidR="00826A8E" w:rsidRPr="00F02FAB">
              <w:rPr>
                <w:rFonts w:eastAsia="Times New Roman" w:cstheme="minorHAnsi"/>
                <w:lang w:val="fr-FR" w:eastAsia="nb-NO"/>
              </w:rPr>
              <w:t xml:space="preserve">maximum </w:t>
            </w:r>
            <w:r>
              <w:rPr>
                <w:rFonts w:eastAsia="Times New Roman" w:cstheme="minorHAnsi"/>
                <w:lang w:val="fr-FR" w:eastAsia="nb-NO"/>
              </w:rPr>
              <w:t xml:space="preserve">requis pour effectuer leur mission. </w:t>
            </w:r>
            <w:r w:rsidRPr="00F02FAB">
              <w:rPr>
                <w:rFonts w:eastAsia="Times New Roman" w:cstheme="minorHAnsi"/>
                <w:lang w:val="fr-FR" w:eastAsia="nb-NO"/>
              </w:rPr>
              <w:t xml:space="preserve">Tout </w:t>
            </w:r>
            <w:r w:rsidR="00826A8E" w:rsidRPr="00F02FAB">
              <w:rPr>
                <w:rFonts w:eastAsia="Times New Roman" w:cstheme="minorHAnsi"/>
                <w:lang w:val="fr-FR" w:eastAsia="nb-NO"/>
              </w:rPr>
              <w:t>employ</w:t>
            </w:r>
            <w:r w:rsidRPr="00F02FAB">
              <w:rPr>
                <w:rFonts w:eastAsia="Times New Roman" w:cstheme="minorHAnsi"/>
                <w:lang w:val="fr-FR" w:eastAsia="nb-NO"/>
              </w:rPr>
              <w:t xml:space="preserve">é ayant accès aux </w:t>
            </w:r>
            <w:r w:rsidR="00127491" w:rsidRPr="00F02FAB">
              <w:rPr>
                <w:rFonts w:eastAsia="Times New Roman" w:cstheme="minorHAnsi"/>
                <w:lang w:val="fr-FR" w:eastAsia="nb-NO"/>
              </w:rPr>
              <w:t>systèmes ou sauvegardes critiques</w:t>
            </w:r>
            <w:r w:rsidR="00826A8E" w:rsidRPr="00F02FAB">
              <w:rPr>
                <w:rFonts w:eastAsia="Times New Roman" w:cstheme="minorHAnsi"/>
                <w:lang w:val="fr-FR" w:eastAsia="nb-NO"/>
              </w:rPr>
              <w:t xml:space="preserve"> </w:t>
            </w:r>
            <w:r w:rsidRPr="00F02FAB">
              <w:rPr>
                <w:rFonts w:eastAsia="Times New Roman" w:cstheme="minorHAnsi"/>
                <w:lang w:val="fr-FR" w:eastAsia="nb-NO"/>
              </w:rPr>
              <w:t>d</w:t>
            </w:r>
            <w:r>
              <w:rPr>
                <w:rFonts w:eastAsia="Times New Roman" w:cstheme="minorHAnsi"/>
                <w:lang w:val="fr-FR" w:eastAsia="nb-NO"/>
              </w:rPr>
              <w:t xml:space="preserve">oit avoir </w:t>
            </w:r>
            <w:r w:rsidR="007F7C33">
              <w:rPr>
                <w:rFonts w:eastAsia="Times New Roman" w:cstheme="minorHAnsi"/>
                <w:lang w:val="fr-FR" w:eastAsia="nb-NO"/>
              </w:rPr>
              <w:t xml:space="preserve">une </w:t>
            </w:r>
            <w:r w:rsidRPr="00F02FAB">
              <w:rPr>
                <w:rFonts w:eastAsia="Times New Roman" w:cstheme="minorHAnsi"/>
                <w:lang w:val="fr-FR" w:eastAsia="nb-NO"/>
              </w:rPr>
              <w:t>authentification à deux facteurs con</w:t>
            </w:r>
            <w:r>
              <w:rPr>
                <w:rFonts w:eastAsia="Times New Roman" w:cstheme="minorHAnsi"/>
                <w:lang w:val="fr-FR" w:eastAsia="nb-NO"/>
              </w:rPr>
              <w:t>figurée</w:t>
            </w:r>
          </w:p>
          <w:p w14:paraId="659D1176" w14:textId="30B5F448" w:rsidR="00826A8E" w:rsidRPr="00127491" w:rsidRDefault="00127491" w:rsidP="0043657F">
            <w:pPr>
              <w:numPr>
                <w:ilvl w:val="0"/>
                <w:numId w:val="22"/>
              </w:numPr>
              <w:spacing w:after="90" w:line="360" w:lineRule="auto"/>
              <w:contextualSpacing/>
              <w:textAlignment w:val="baseline"/>
              <w:rPr>
                <w:rFonts w:eastAsia="Times New Roman" w:cstheme="minorHAnsi"/>
                <w:lang w:val="fr-FR" w:eastAsia="nb-NO"/>
              </w:rPr>
            </w:pPr>
            <w:r w:rsidRPr="00127491">
              <w:rPr>
                <w:rFonts w:eastAsia="Times New Roman" w:cstheme="minorHAnsi"/>
                <w:lang w:val="fr-FR" w:eastAsia="nb-NO"/>
              </w:rPr>
              <w:t>Mettre en place un plan de sauvegarde et de</w:t>
            </w:r>
            <w:r>
              <w:rPr>
                <w:rFonts w:eastAsia="Times New Roman" w:cstheme="minorHAnsi"/>
                <w:lang w:val="fr-FR" w:eastAsia="nb-NO"/>
              </w:rPr>
              <w:t xml:space="preserve"> récupération pour toutes les</w:t>
            </w:r>
            <w:r w:rsidR="00826A8E" w:rsidRPr="00127491">
              <w:rPr>
                <w:rFonts w:eastAsia="Times New Roman" w:cstheme="minorHAnsi"/>
                <w:lang w:val="fr-FR" w:eastAsia="nb-NO"/>
              </w:rPr>
              <w:t xml:space="preserve"> </w:t>
            </w:r>
            <w:r w:rsidR="0079028F" w:rsidRPr="00127491">
              <w:rPr>
                <w:rFonts w:eastAsia="Times New Roman" w:cstheme="minorHAnsi"/>
                <w:lang w:val="fr-FR" w:eastAsia="nb-NO"/>
              </w:rPr>
              <w:t>données critiques</w:t>
            </w:r>
            <w:r w:rsidR="00826A8E" w:rsidRPr="00127491">
              <w:rPr>
                <w:rFonts w:eastAsia="Times New Roman" w:cstheme="minorHAnsi"/>
                <w:lang w:val="fr-FR" w:eastAsia="nb-NO"/>
              </w:rPr>
              <w:t xml:space="preserve"> </w:t>
            </w:r>
            <w:r w:rsidR="00F32EA9">
              <w:rPr>
                <w:rFonts w:eastAsia="Times New Roman" w:cstheme="minorHAnsi"/>
                <w:lang w:val="fr-FR" w:eastAsia="nb-NO"/>
              </w:rPr>
              <w:t xml:space="preserve">avec la stratégie </w:t>
            </w:r>
            <w:r w:rsidR="00826A8E" w:rsidRPr="00127491">
              <w:rPr>
                <w:rFonts w:eastAsia="Times New Roman" w:cstheme="minorHAnsi"/>
                <w:lang w:val="fr-FR" w:eastAsia="nb-NO"/>
              </w:rPr>
              <w:t>3-2-1</w:t>
            </w:r>
            <w:r w:rsidR="00F32EA9">
              <w:rPr>
                <w:rFonts w:eastAsia="Times New Roman" w:cstheme="minorHAnsi"/>
                <w:lang w:val="fr-FR" w:eastAsia="nb-NO"/>
              </w:rPr>
              <w:t> :</w:t>
            </w:r>
            <w:r w:rsidR="00826A8E" w:rsidRPr="00127491">
              <w:rPr>
                <w:rFonts w:eastAsia="Times New Roman" w:cstheme="minorHAnsi"/>
                <w:lang w:val="fr-FR" w:eastAsia="nb-NO"/>
              </w:rPr>
              <w:t xml:space="preserve"> </w:t>
            </w:r>
          </w:p>
          <w:p w14:paraId="55B3C31E" w14:textId="1681845A" w:rsidR="00826A8E" w:rsidRPr="00386CFB" w:rsidRDefault="00826A8E" w:rsidP="0043657F">
            <w:pPr>
              <w:numPr>
                <w:ilvl w:val="1"/>
                <w:numId w:val="22"/>
              </w:numPr>
              <w:spacing w:after="90" w:line="360" w:lineRule="auto"/>
              <w:contextualSpacing/>
              <w:textAlignment w:val="baseline"/>
              <w:rPr>
                <w:rFonts w:eastAsia="Times New Roman" w:cstheme="minorHAnsi"/>
                <w:lang w:val="fr-FR" w:eastAsia="nb-NO"/>
              </w:rPr>
            </w:pPr>
            <w:r w:rsidRPr="00386CFB">
              <w:rPr>
                <w:rFonts w:eastAsia="Times New Roman" w:cstheme="minorHAnsi"/>
                <w:lang w:val="fr-FR" w:eastAsia="nb-NO"/>
              </w:rPr>
              <w:lastRenderedPageBreak/>
              <w:t xml:space="preserve">3 </w:t>
            </w:r>
            <w:r w:rsidR="00386CFB" w:rsidRPr="00386CFB">
              <w:rPr>
                <w:rFonts w:eastAsia="Times New Roman" w:cstheme="minorHAnsi"/>
                <w:lang w:val="fr-FR" w:eastAsia="nb-NO"/>
              </w:rPr>
              <w:t>–</w:t>
            </w:r>
            <w:r w:rsidRPr="00386CFB">
              <w:rPr>
                <w:rFonts w:eastAsia="Times New Roman" w:cstheme="minorHAnsi"/>
                <w:lang w:val="fr-FR" w:eastAsia="nb-NO"/>
              </w:rPr>
              <w:t xml:space="preserve"> </w:t>
            </w:r>
            <w:r w:rsidR="00386CFB" w:rsidRPr="00386CFB">
              <w:rPr>
                <w:rFonts w:eastAsia="Times New Roman" w:cstheme="minorHAnsi"/>
                <w:lang w:val="fr-FR" w:eastAsia="nb-NO"/>
              </w:rPr>
              <w:t>Conserver un</w:t>
            </w:r>
            <w:r w:rsidRPr="00386CFB">
              <w:rPr>
                <w:rFonts w:eastAsia="Times New Roman" w:cstheme="minorHAnsi"/>
                <w:lang w:val="fr-FR" w:eastAsia="nb-NO"/>
              </w:rPr>
              <w:t xml:space="preserve"> minimum </w:t>
            </w:r>
            <w:r w:rsidR="00386CFB" w:rsidRPr="00386CFB">
              <w:rPr>
                <w:rFonts w:eastAsia="Times New Roman" w:cstheme="minorHAnsi"/>
                <w:lang w:val="fr-FR" w:eastAsia="nb-NO"/>
              </w:rPr>
              <w:t>de</w:t>
            </w:r>
            <w:r w:rsidRPr="00386CFB">
              <w:rPr>
                <w:rFonts w:eastAsia="Times New Roman" w:cstheme="minorHAnsi"/>
                <w:lang w:val="fr-FR" w:eastAsia="nb-NO"/>
              </w:rPr>
              <w:t xml:space="preserve"> t</w:t>
            </w:r>
            <w:r w:rsidR="00386CFB" w:rsidRPr="00386CFB">
              <w:rPr>
                <w:rFonts w:eastAsia="Times New Roman" w:cstheme="minorHAnsi"/>
                <w:lang w:val="fr-FR" w:eastAsia="nb-NO"/>
              </w:rPr>
              <w:t>rois</w:t>
            </w:r>
            <w:r w:rsidRPr="00386CFB">
              <w:rPr>
                <w:rFonts w:eastAsia="Times New Roman" w:cstheme="minorHAnsi"/>
                <w:lang w:val="fr-FR" w:eastAsia="nb-NO"/>
              </w:rPr>
              <w:t xml:space="preserve"> copies </w:t>
            </w:r>
            <w:r w:rsidR="00386CFB" w:rsidRPr="00386CFB">
              <w:rPr>
                <w:rFonts w:eastAsia="Times New Roman" w:cstheme="minorHAnsi"/>
                <w:lang w:val="fr-FR" w:eastAsia="nb-NO"/>
              </w:rPr>
              <w:t>d</w:t>
            </w:r>
            <w:r w:rsidR="00386CFB">
              <w:rPr>
                <w:rFonts w:eastAsia="Times New Roman" w:cstheme="minorHAnsi"/>
                <w:lang w:val="fr-FR" w:eastAsia="nb-NO"/>
              </w:rPr>
              <w:t>es données</w:t>
            </w:r>
            <w:r w:rsidRPr="00386CFB">
              <w:rPr>
                <w:rFonts w:eastAsia="Times New Roman" w:cstheme="minorHAnsi"/>
                <w:lang w:val="fr-FR" w:eastAsia="nb-NO"/>
              </w:rPr>
              <w:br/>
              <w:t xml:space="preserve">2 </w:t>
            </w:r>
            <w:r w:rsidR="00386CFB">
              <w:rPr>
                <w:rFonts w:eastAsia="Times New Roman" w:cstheme="minorHAnsi"/>
                <w:lang w:val="fr-FR" w:eastAsia="nb-NO"/>
              </w:rPr>
              <w:t>–</w:t>
            </w:r>
            <w:r w:rsidRPr="00386CFB">
              <w:rPr>
                <w:rFonts w:eastAsia="Times New Roman" w:cstheme="minorHAnsi"/>
                <w:lang w:val="fr-FR" w:eastAsia="nb-NO"/>
              </w:rPr>
              <w:t xml:space="preserve"> Sto</w:t>
            </w:r>
            <w:r w:rsidR="00386CFB">
              <w:rPr>
                <w:rFonts w:eastAsia="Times New Roman" w:cstheme="minorHAnsi"/>
                <w:lang w:val="fr-FR" w:eastAsia="nb-NO"/>
              </w:rPr>
              <w:t xml:space="preserve">cker les </w:t>
            </w:r>
            <w:r w:rsidR="0079028F" w:rsidRPr="00386CFB">
              <w:rPr>
                <w:rFonts w:eastAsia="Times New Roman" w:cstheme="minorHAnsi"/>
                <w:lang w:val="fr-FR" w:eastAsia="nb-NO"/>
              </w:rPr>
              <w:t xml:space="preserve">données </w:t>
            </w:r>
            <w:r w:rsidR="00386CFB">
              <w:rPr>
                <w:rFonts w:eastAsia="Times New Roman" w:cstheme="minorHAnsi"/>
                <w:lang w:val="fr-FR" w:eastAsia="nb-NO"/>
              </w:rPr>
              <w:t xml:space="preserve">sur deux </w:t>
            </w:r>
            <w:r w:rsidRPr="00386CFB">
              <w:rPr>
                <w:rFonts w:eastAsia="Times New Roman" w:cstheme="minorHAnsi"/>
                <w:lang w:val="fr-FR" w:eastAsia="nb-NO"/>
              </w:rPr>
              <w:t xml:space="preserve">types </w:t>
            </w:r>
            <w:r w:rsidR="00386CFB">
              <w:rPr>
                <w:rFonts w:eastAsia="Times New Roman" w:cstheme="minorHAnsi"/>
                <w:lang w:val="fr-FR" w:eastAsia="nb-NO"/>
              </w:rPr>
              <w:t>de</w:t>
            </w:r>
            <w:r w:rsidRPr="00386CFB">
              <w:rPr>
                <w:rFonts w:eastAsia="Times New Roman" w:cstheme="minorHAnsi"/>
                <w:lang w:val="fr-FR" w:eastAsia="nb-NO"/>
              </w:rPr>
              <w:t xml:space="preserve"> </w:t>
            </w:r>
            <w:r w:rsidR="00386CFB">
              <w:rPr>
                <w:rFonts w:eastAsia="Times New Roman" w:cstheme="minorHAnsi"/>
                <w:lang w:val="fr-FR" w:eastAsia="nb-NO"/>
              </w:rPr>
              <w:t>supports</w:t>
            </w:r>
            <w:r w:rsidR="00386CFB" w:rsidRPr="00386CFB">
              <w:rPr>
                <w:rFonts w:eastAsia="Times New Roman" w:cstheme="minorHAnsi"/>
                <w:lang w:val="fr-FR" w:eastAsia="nb-NO"/>
              </w:rPr>
              <w:t xml:space="preserve"> différents</w:t>
            </w:r>
            <w:r w:rsidRPr="00386CFB">
              <w:rPr>
                <w:rFonts w:eastAsia="Times New Roman" w:cstheme="minorHAnsi"/>
                <w:lang w:val="fr-FR" w:eastAsia="nb-NO"/>
              </w:rPr>
              <w:br/>
              <w:t xml:space="preserve">1 </w:t>
            </w:r>
            <w:r w:rsidR="00386CFB">
              <w:rPr>
                <w:rFonts w:eastAsia="Times New Roman" w:cstheme="minorHAnsi"/>
                <w:lang w:val="fr-FR" w:eastAsia="nb-NO"/>
              </w:rPr>
              <w:t>–</w:t>
            </w:r>
            <w:r w:rsidRPr="00386CFB">
              <w:rPr>
                <w:rFonts w:eastAsia="Times New Roman" w:cstheme="minorHAnsi"/>
                <w:lang w:val="fr-FR" w:eastAsia="nb-NO"/>
              </w:rPr>
              <w:t xml:space="preserve"> S</w:t>
            </w:r>
            <w:r w:rsidR="00386CFB">
              <w:rPr>
                <w:rFonts w:eastAsia="Times New Roman" w:cstheme="minorHAnsi"/>
                <w:lang w:val="fr-FR" w:eastAsia="nb-NO"/>
              </w:rPr>
              <w:t>é</w:t>
            </w:r>
            <w:r w:rsidRPr="00386CFB">
              <w:rPr>
                <w:rFonts w:eastAsia="Times New Roman" w:cstheme="minorHAnsi"/>
                <w:lang w:val="fr-FR" w:eastAsia="nb-NO"/>
              </w:rPr>
              <w:t>cur</w:t>
            </w:r>
            <w:r w:rsidR="00386CFB">
              <w:rPr>
                <w:rFonts w:eastAsia="Times New Roman" w:cstheme="minorHAnsi"/>
                <w:lang w:val="fr-FR" w:eastAsia="nb-NO"/>
              </w:rPr>
              <w:t>iser une</w:t>
            </w:r>
            <w:r w:rsidRPr="00386CFB">
              <w:rPr>
                <w:rFonts w:eastAsia="Times New Roman" w:cstheme="minorHAnsi"/>
                <w:lang w:val="fr-FR" w:eastAsia="nb-NO"/>
              </w:rPr>
              <w:t xml:space="preserve"> cop</w:t>
            </w:r>
            <w:r w:rsidR="00386CFB">
              <w:rPr>
                <w:rFonts w:eastAsia="Times New Roman" w:cstheme="minorHAnsi"/>
                <w:lang w:val="fr-FR" w:eastAsia="nb-NO"/>
              </w:rPr>
              <w:t>ie</w:t>
            </w:r>
            <w:r w:rsidRPr="00386CFB">
              <w:rPr>
                <w:rFonts w:eastAsia="Times New Roman" w:cstheme="minorHAnsi"/>
                <w:lang w:val="fr-FR" w:eastAsia="nb-NO"/>
              </w:rPr>
              <w:t xml:space="preserve"> </w:t>
            </w:r>
            <w:r w:rsidR="00386CFB">
              <w:rPr>
                <w:rFonts w:eastAsia="Times New Roman" w:cstheme="minorHAnsi"/>
                <w:lang w:val="fr-FR" w:eastAsia="nb-NO"/>
              </w:rPr>
              <w:t>de</w:t>
            </w:r>
            <w:r w:rsidRPr="00386CFB">
              <w:rPr>
                <w:rFonts w:eastAsia="Times New Roman" w:cstheme="minorHAnsi"/>
                <w:lang w:val="fr-FR" w:eastAsia="nb-NO"/>
              </w:rPr>
              <w:t xml:space="preserve"> </w:t>
            </w:r>
            <w:r w:rsidR="00127491" w:rsidRPr="00386CFB">
              <w:rPr>
                <w:rFonts w:eastAsia="Times New Roman" w:cstheme="minorHAnsi"/>
                <w:lang w:val="fr-FR" w:eastAsia="nb-NO"/>
              </w:rPr>
              <w:t>vos sauvegardes</w:t>
            </w:r>
            <w:r w:rsidRPr="00386CFB">
              <w:rPr>
                <w:rFonts w:eastAsia="Times New Roman" w:cstheme="minorHAnsi"/>
                <w:lang w:val="fr-FR" w:eastAsia="nb-NO"/>
              </w:rPr>
              <w:t xml:space="preserve"> </w:t>
            </w:r>
            <w:r w:rsidR="00386CFB">
              <w:rPr>
                <w:rFonts w:eastAsia="Times New Roman" w:cstheme="minorHAnsi"/>
                <w:lang w:val="fr-FR" w:eastAsia="nb-NO"/>
              </w:rPr>
              <w:t xml:space="preserve">hors </w:t>
            </w:r>
            <w:r w:rsidRPr="00386CFB">
              <w:rPr>
                <w:rFonts w:eastAsia="Times New Roman" w:cstheme="minorHAnsi"/>
                <w:lang w:val="fr-FR" w:eastAsia="nb-NO"/>
              </w:rPr>
              <w:t>site</w:t>
            </w:r>
          </w:p>
          <w:p w14:paraId="6C513B46" w14:textId="1130C1A5" w:rsidR="00826A8E" w:rsidRPr="00386CFB" w:rsidRDefault="00826A8E" w:rsidP="0043657F">
            <w:pPr>
              <w:numPr>
                <w:ilvl w:val="0"/>
                <w:numId w:val="22"/>
              </w:numPr>
              <w:spacing w:after="90" w:line="360" w:lineRule="auto"/>
              <w:contextualSpacing/>
              <w:textAlignment w:val="baseline"/>
              <w:rPr>
                <w:rFonts w:eastAsia="Times New Roman" w:cstheme="minorHAnsi"/>
                <w:lang w:val="fr-FR" w:eastAsia="nb-NO"/>
              </w:rPr>
            </w:pPr>
            <w:r w:rsidRPr="00386CFB">
              <w:rPr>
                <w:rFonts w:eastAsia="Times New Roman" w:cstheme="minorHAnsi"/>
                <w:lang w:val="fr-FR" w:eastAsia="nb-NO"/>
              </w:rPr>
              <w:t>Test</w:t>
            </w:r>
            <w:r w:rsidR="00386CFB" w:rsidRPr="00386CFB">
              <w:rPr>
                <w:rFonts w:eastAsia="Times New Roman" w:cstheme="minorHAnsi"/>
                <w:lang w:val="fr-FR" w:eastAsia="nb-NO"/>
              </w:rPr>
              <w:t>er</w:t>
            </w:r>
            <w:r w:rsidR="00386CFB">
              <w:rPr>
                <w:rFonts w:eastAsia="Times New Roman" w:cstheme="minorHAnsi"/>
                <w:lang w:val="fr-FR" w:eastAsia="nb-NO"/>
              </w:rPr>
              <w:t xml:space="preserve"> les</w:t>
            </w:r>
            <w:r w:rsidRPr="00386CFB">
              <w:rPr>
                <w:rFonts w:eastAsia="Times New Roman" w:cstheme="minorHAnsi"/>
                <w:lang w:val="fr-FR" w:eastAsia="nb-NO"/>
              </w:rPr>
              <w:t xml:space="preserve"> </w:t>
            </w:r>
            <w:r w:rsidR="00F32EA9" w:rsidRPr="00386CFB">
              <w:rPr>
                <w:rFonts w:eastAsia="Times New Roman" w:cstheme="minorHAnsi"/>
                <w:lang w:val="fr-FR" w:eastAsia="nb-NO"/>
              </w:rPr>
              <w:t>sauvegarde</w:t>
            </w:r>
            <w:r w:rsidRPr="00386CFB">
              <w:rPr>
                <w:rFonts w:eastAsia="Times New Roman" w:cstheme="minorHAnsi"/>
                <w:lang w:val="fr-FR" w:eastAsia="nb-NO"/>
              </w:rPr>
              <w:t xml:space="preserve">s </w:t>
            </w:r>
            <w:r w:rsidR="00386CFB">
              <w:rPr>
                <w:rFonts w:eastAsia="Times New Roman" w:cstheme="minorHAnsi"/>
                <w:lang w:val="fr-FR" w:eastAsia="nb-NO"/>
              </w:rPr>
              <w:t>de façon régulière afin de garantir une bonne</w:t>
            </w:r>
            <w:r w:rsidRPr="00386CFB">
              <w:rPr>
                <w:rFonts w:eastAsia="Times New Roman" w:cstheme="minorHAnsi"/>
                <w:lang w:val="fr-FR" w:eastAsia="nb-NO"/>
              </w:rPr>
              <w:t xml:space="preserve"> configuration, </w:t>
            </w:r>
            <w:r w:rsidR="00386CFB">
              <w:rPr>
                <w:rFonts w:eastAsia="Times New Roman" w:cstheme="minorHAnsi"/>
                <w:lang w:val="fr-FR" w:eastAsia="nb-NO"/>
              </w:rPr>
              <w:t>ce qui</w:t>
            </w:r>
            <w:r w:rsidRPr="00386CFB">
              <w:rPr>
                <w:rFonts w:eastAsia="Times New Roman" w:cstheme="minorHAnsi"/>
                <w:lang w:val="fr-FR" w:eastAsia="nb-NO"/>
              </w:rPr>
              <w:t xml:space="preserve"> limit</w:t>
            </w:r>
            <w:r w:rsidR="00386CFB">
              <w:rPr>
                <w:rFonts w:eastAsia="Times New Roman" w:cstheme="minorHAnsi"/>
                <w:lang w:val="fr-FR" w:eastAsia="nb-NO"/>
              </w:rPr>
              <w:t>era l’</w:t>
            </w:r>
            <w:r w:rsidRPr="00386CFB">
              <w:rPr>
                <w:rFonts w:eastAsia="Times New Roman" w:cstheme="minorHAnsi"/>
                <w:lang w:val="fr-FR" w:eastAsia="nb-NO"/>
              </w:rPr>
              <w:t xml:space="preserve">impact </w:t>
            </w:r>
            <w:r w:rsidR="00386CFB">
              <w:rPr>
                <w:rFonts w:eastAsia="Times New Roman" w:cstheme="minorHAnsi"/>
                <w:lang w:val="fr-FR" w:eastAsia="nb-NO"/>
              </w:rPr>
              <w:t xml:space="preserve">d’une </w:t>
            </w:r>
            <w:r w:rsidR="0079028F" w:rsidRPr="00386CFB">
              <w:rPr>
                <w:rFonts w:eastAsia="Times New Roman" w:cstheme="minorHAnsi"/>
                <w:lang w:val="fr-FR" w:eastAsia="nb-NO"/>
              </w:rPr>
              <w:t xml:space="preserve">fuite de données </w:t>
            </w:r>
            <w:r w:rsidR="007B006D" w:rsidRPr="00386CFB">
              <w:rPr>
                <w:rFonts w:eastAsia="Times New Roman" w:cstheme="minorHAnsi"/>
                <w:lang w:val="fr-FR" w:eastAsia="nb-NO"/>
              </w:rPr>
              <w:t xml:space="preserve">et </w:t>
            </w:r>
            <w:r w:rsidRPr="00386CFB">
              <w:rPr>
                <w:rFonts w:eastAsia="Times New Roman" w:cstheme="minorHAnsi"/>
                <w:lang w:val="fr-FR" w:eastAsia="nb-NO"/>
              </w:rPr>
              <w:t>acc</w:t>
            </w:r>
            <w:r w:rsidR="00386CFB">
              <w:rPr>
                <w:rFonts w:eastAsia="Times New Roman" w:cstheme="minorHAnsi"/>
                <w:lang w:val="fr-FR" w:eastAsia="nb-NO"/>
              </w:rPr>
              <w:t>é</w:t>
            </w:r>
            <w:r w:rsidRPr="00386CFB">
              <w:rPr>
                <w:rFonts w:eastAsia="Times New Roman" w:cstheme="minorHAnsi"/>
                <w:lang w:val="fr-FR" w:eastAsia="nb-NO"/>
              </w:rPr>
              <w:t>l</w:t>
            </w:r>
            <w:r w:rsidR="00386CFB">
              <w:rPr>
                <w:rFonts w:eastAsia="Times New Roman" w:cstheme="minorHAnsi"/>
                <w:lang w:val="fr-FR" w:eastAsia="nb-NO"/>
              </w:rPr>
              <w:t>èrera</w:t>
            </w:r>
            <w:r w:rsidRPr="00386CFB">
              <w:rPr>
                <w:rFonts w:eastAsia="Times New Roman" w:cstheme="minorHAnsi"/>
                <w:lang w:val="fr-FR" w:eastAsia="nb-NO"/>
              </w:rPr>
              <w:t xml:space="preserve"> </w:t>
            </w:r>
            <w:r w:rsidR="00386CFB">
              <w:rPr>
                <w:rFonts w:eastAsia="Times New Roman" w:cstheme="minorHAnsi"/>
                <w:lang w:val="fr-FR" w:eastAsia="nb-NO"/>
              </w:rPr>
              <w:t>l</w:t>
            </w:r>
            <w:r w:rsidRPr="00386CFB">
              <w:rPr>
                <w:rFonts w:eastAsia="Times New Roman" w:cstheme="minorHAnsi"/>
                <w:lang w:val="fr-FR" w:eastAsia="nb-NO"/>
              </w:rPr>
              <w:t>e process</w:t>
            </w:r>
            <w:r w:rsidR="00F32EA9" w:rsidRPr="00386CFB">
              <w:rPr>
                <w:rFonts w:eastAsia="Times New Roman" w:cstheme="minorHAnsi"/>
                <w:lang w:val="fr-FR" w:eastAsia="nb-NO"/>
              </w:rPr>
              <w:t>us de récupération</w:t>
            </w:r>
          </w:p>
          <w:p w14:paraId="035BE36B" w14:textId="1A3C2A55" w:rsidR="00826A8E" w:rsidRPr="00F02FAB" w:rsidRDefault="00826A8E" w:rsidP="0043657F">
            <w:pPr>
              <w:numPr>
                <w:ilvl w:val="0"/>
                <w:numId w:val="22"/>
              </w:numPr>
              <w:spacing w:after="90" w:line="360" w:lineRule="auto"/>
              <w:contextualSpacing/>
              <w:textAlignment w:val="baseline"/>
              <w:rPr>
                <w:rFonts w:eastAsia="Times New Roman" w:cstheme="minorHAnsi"/>
                <w:lang w:val="fr-FR" w:eastAsia="nb-NO"/>
              </w:rPr>
            </w:pPr>
            <w:r w:rsidRPr="00F02FAB">
              <w:rPr>
                <w:rFonts w:eastAsia="Times New Roman" w:cstheme="minorHAnsi"/>
                <w:lang w:val="fr-FR" w:eastAsia="nb-NO"/>
              </w:rPr>
              <w:t>Isol</w:t>
            </w:r>
            <w:r w:rsidR="00386CFB">
              <w:rPr>
                <w:rFonts w:eastAsia="Times New Roman" w:cstheme="minorHAnsi"/>
                <w:lang w:val="fr-FR" w:eastAsia="nb-NO"/>
              </w:rPr>
              <w:t xml:space="preserve">er les </w:t>
            </w:r>
            <w:r w:rsidR="00127491" w:rsidRPr="00F02FAB">
              <w:rPr>
                <w:rFonts w:eastAsia="Times New Roman" w:cstheme="minorHAnsi"/>
                <w:lang w:val="fr-FR" w:eastAsia="nb-NO"/>
              </w:rPr>
              <w:t>sauvegardes critiques</w:t>
            </w:r>
            <w:r w:rsidR="00386CFB">
              <w:rPr>
                <w:rFonts w:eastAsia="Times New Roman" w:cstheme="minorHAnsi"/>
                <w:lang w:val="fr-FR" w:eastAsia="nb-NO"/>
              </w:rPr>
              <w:t xml:space="preserve"> du </w:t>
            </w:r>
            <w:r w:rsidR="00F02FAB" w:rsidRPr="00F02FAB">
              <w:rPr>
                <w:rFonts w:eastAsia="Times New Roman" w:cstheme="minorHAnsi"/>
                <w:lang w:val="fr-FR" w:eastAsia="nb-NO"/>
              </w:rPr>
              <w:t>réseau</w:t>
            </w:r>
            <w:r w:rsidRPr="00F02FAB">
              <w:rPr>
                <w:rFonts w:eastAsia="Times New Roman" w:cstheme="minorHAnsi"/>
                <w:lang w:val="fr-FR" w:eastAsia="nb-NO"/>
              </w:rPr>
              <w:t xml:space="preserve"> (air gap) </w:t>
            </w:r>
            <w:r w:rsidR="00386CFB">
              <w:rPr>
                <w:rFonts w:eastAsia="Times New Roman" w:cstheme="minorHAnsi"/>
                <w:lang w:val="fr-FR" w:eastAsia="nb-NO"/>
              </w:rPr>
              <w:t>pour une</w:t>
            </w:r>
            <w:r w:rsidRPr="00F02FAB">
              <w:rPr>
                <w:rFonts w:eastAsia="Times New Roman" w:cstheme="minorHAnsi"/>
                <w:lang w:val="fr-FR" w:eastAsia="nb-NO"/>
              </w:rPr>
              <w:t xml:space="preserve"> protection</w:t>
            </w:r>
            <w:r w:rsidR="00386CFB" w:rsidRPr="00F02FAB">
              <w:rPr>
                <w:rFonts w:eastAsia="Times New Roman" w:cstheme="minorHAnsi"/>
                <w:lang w:val="fr-FR" w:eastAsia="nb-NO"/>
              </w:rPr>
              <w:t xml:space="preserve"> maxim</w:t>
            </w:r>
            <w:r w:rsidR="00386CFB">
              <w:rPr>
                <w:rFonts w:eastAsia="Times New Roman" w:cstheme="minorHAnsi"/>
                <w:lang w:val="fr-FR" w:eastAsia="nb-NO"/>
              </w:rPr>
              <w:t>ale</w:t>
            </w:r>
          </w:p>
          <w:p w14:paraId="7730446D" w14:textId="53E884D1" w:rsidR="00826A8E" w:rsidRPr="00386CFB" w:rsidRDefault="00386CFB" w:rsidP="0043657F">
            <w:pPr>
              <w:numPr>
                <w:ilvl w:val="0"/>
                <w:numId w:val="22"/>
              </w:numPr>
              <w:spacing w:after="90" w:line="360" w:lineRule="auto"/>
              <w:contextualSpacing/>
              <w:textAlignment w:val="baseline"/>
              <w:rPr>
                <w:rFonts w:eastAsia="Times New Roman" w:cstheme="minorHAnsi"/>
                <w:lang w:val="fr-FR" w:eastAsia="nb-NO"/>
              </w:rPr>
            </w:pPr>
            <w:r w:rsidRPr="00386CFB">
              <w:rPr>
                <w:rFonts w:eastAsia="Times New Roman" w:cstheme="minorHAnsi"/>
                <w:lang w:val="fr-FR" w:eastAsia="nb-NO"/>
              </w:rPr>
              <w:t>Mettre en</w:t>
            </w:r>
            <w:r>
              <w:rPr>
                <w:rFonts w:eastAsia="Times New Roman" w:cstheme="minorHAnsi"/>
                <w:lang w:val="fr-FR" w:eastAsia="nb-NO"/>
              </w:rPr>
              <w:t xml:space="preserve"> œuvre des</w:t>
            </w:r>
            <w:r w:rsidR="00826A8E" w:rsidRPr="00386CFB">
              <w:rPr>
                <w:rFonts w:eastAsia="Times New Roman" w:cstheme="minorHAnsi"/>
                <w:lang w:val="fr-FR" w:eastAsia="nb-NO"/>
              </w:rPr>
              <w:t xml:space="preserve"> </w:t>
            </w:r>
            <w:r w:rsidR="00D04429" w:rsidRPr="00386CFB">
              <w:rPr>
                <w:rFonts w:eastAsia="Times New Roman" w:cstheme="minorHAnsi"/>
                <w:lang w:val="fr-FR" w:eastAsia="nb-NO"/>
              </w:rPr>
              <w:t>systèmes de fichiers</w:t>
            </w:r>
            <w:r w:rsidR="00826A8E" w:rsidRPr="00386CFB">
              <w:rPr>
                <w:rFonts w:eastAsia="Times New Roman" w:cstheme="minorHAnsi"/>
                <w:lang w:val="fr-FR" w:eastAsia="nb-NO"/>
              </w:rPr>
              <w:t xml:space="preserve"> </w:t>
            </w:r>
            <w:r>
              <w:rPr>
                <w:rFonts w:eastAsia="Times New Roman" w:cstheme="minorHAnsi"/>
                <w:lang w:val="fr-FR" w:eastAsia="nb-NO"/>
              </w:rPr>
              <w:t xml:space="preserve">de type </w:t>
            </w:r>
            <w:r w:rsidRPr="00386CFB">
              <w:rPr>
                <w:rFonts w:eastAsia="Times New Roman" w:cstheme="minorHAnsi"/>
                <w:lang w:val="fr-FR" w:eastAsia="nb-NO"/>
              </w:rPr>
              <w:t>copy-on-</w:t>
            </w:r>
            <w:proofErr w:type="spellStart"/>
            <w:r w:rsidRPr="00386CFB">
              <w:rPr>
                <w:rFonts w:eastAsia="Times New Roman" w:cstheme="minorHAnsi"/>
                <w:lang w:val="fr-FR" w:eastAsia="nb-NO"/>
              </w:rPr>
              <w:t>write</w:t>
            </w:r>
            <w:proofErr w:type="spellEnd"/>
            <w:r w:rsidRPr="00386CFB">
              <w:rPr>
                <w:rFonts w:eastAsia="Times New Roman" w:cstheme="minorHAnsi"/>
                <w:lang w:val="fr-FR" w:eastAsia="nb-NO"/>
              </w:rPr>
              <w:t xml:space="preserve"> </w:t>
            </w:r>
            <w:r w:rsidR="00826A8E" w:rsidRPr="00386CFB">
              <w:rPr>
                <w:rFonts w:eastAsia="Times New Roman" w:cstheme="minorHAnsi"/>
                <w:lang w:val="fr-FR" w:eastAsia="nb-NO"/>
              </w:rPr>
              <w:t>(</w:t>
            </w:r>
            <w:proofErr w:type="spellStart"/>
            <w:r w:rsidR="00826A8E" w:rsidRPr="00386CFB">
              <w:rPr>
                <w:rFonts w:eastAsia="Times New Roman" w:cstheme="minorHAnsi"/>
                <w:lang w:val="fr-FR" w:eastAsia="nb-NO"/>
              </w:rPr>
              <w:t>NetApp</w:t>
            </w:r>
            <w:proofErr w:type="spellEnd"/>
            <w:r w:rsidR="00826A8E" w:rsidRPr="00386CFB">
              <w:rPr>
                <w:rFonts w:eastAsia="Times New Roman" w:cstheme="minorHAnsi"/>
                <w:lang w:val="fr-FR" w:eastAsia="nb-NO"/>
              </w:rPr>
              <w:t xml:space="preserve"> WAFL – Linux ZFS) o</w:t>
            </w:r>
            <w:r>
              <w:rPr>
                <w:rFonts w:eastAsia="Times New Roman" w:cstheme="minorHAnsi"/>
                <w:lang w:val="fr-FR" w:eastAsia="nb-NO"/>
              </w:rPr>
              <w:t>u des</w:t>
            </w:r>
            <w:r w:rsidR="00826A8E" w:rsidRPr="00386CFB">
              <w:rPr>
                <w:rFonts w:eastAsia="Times New Roman" w:cstheme="minorHAnsi"/>
                <w:lang w:val="fr-FR" w:eastAsia="nb-NO"/>
              </w:rPr>
              <w:t xml:space="preserve"> </w:t>
            </w:r>
            <w:r>
              <w:rPr>
                <w:rFonts w:eastAsia="Times New Roman" w:cstheme="minorHAnsi"/>
                <w:lang w:val="fr-FR" w:eastAsia="nb-NO"/>
              </w:rPr>
              <w:t xml:space="preserve">fonctions </w:t>
            </w:r>
            <w:r w:rsidR="00826A8E" w:rsidRPr="00386CFB">
              <w:rPr>
                <w:rFonts w:eastAsia="Times New Roman" w:cstheme="minorHAnsi"/>
                <w:lang w:val="fr-FR" w:eastAsia="nb-NO"/>
              </w:rPr>
              <w:t xml:space="preserve">WORM </w:t>
            </w:r>
            <w:r>
              <w:rPr>
                <w:rFonts w:eastAsia="Times New Roman" w:cstheme="minorHAnsi"/>
                <w:lang w:val="fr-FR" w:eastAsia="nb-NO"/>
              </w:rPr>
              <w:t>dans les</w:t>
            </w:r>
            <w:r w:rsidR="00826A8E" w:rsidRPr="00386CFB">
              <w:rPr>
                <w:rFonts w:eastAsia="Times New Roman" w:cstheme="minorHAnsi"/>
                <w:lang w:val="fr-FR" w:eastAsia="nb-NO"/>
              </w:rPr>
              <w:t xml:space="preserve"> syst</w:t>
            </w:r>
            <w:r w:rsidR="00D04429" w:rsidRPr="00386CFB">
              <w:rPr>
                <w:rFonts w:eastAsia="Times New Roman" w:cstheme="minorHAnsi"/>
                <w:lang w:val="fr-FR" w:eastAsia="nb-NO"/>
              </w:rPr>
              <w:t>è</w:t>
            </w:r>
            <w:r w:rsidR="00826A8E" w:rsidRPr="00386CFB">
              <w:rPr>
                <w:rFonts w:eastAsia="Times New Roman" w:cstheme="minorHAnsi"/>
                <w:lang w:val="fr-FR" w:eastAsia="nb-NO"/>
              </w:rPr>
              <w:t>m</w:t>
            </w:r>
            <w:r w:rsidR="00D04429" w:rsidRPr="00386CFB">
              <w:rPr>
                <w:rFonts w:eastAsia="Times New Roman" w:cstheme="minorHAnsi"/>
                <w:lang w:val="fr-FR" w:eastAsia="nb-NO"/>
              </w:rPr>
              <w:t>e</w:t>
            </w:r>
            <w:r w:rsidR="00826A8E" w:rsidRPr="00386CFB">
              <w:rPr>
                <w:rFonts w:eastAsia="Times New Roman" w:cstheme="minorHAnsi"/>
                <w:lang w:val="fr-FR" w:eastAsia="nb-NO"/>
              </w:rPr>
              <w:t xml:space="preserve">s </w:t>
            </w:r>
            <w:r>
              <w:rPr>
                <w:rFonts w:eastAsia="Times New Roman" w:cstheme="minorHAnsi"/>
                <w:lang w:val="fr-FR" w:eastAsia="nb-NO"/>
              </w:rPr>
              <w:t xml:space="preserve">ou dispositifs </w:t>
            </w:r>
            <w:r w:rsidR="00D04429" w:rsidRPr="00386CFB">
              <w:rPr>
                <w:rFonts w:eastAsia="Times New Roman" w:cstheme="minorHAnsi"/>
                <w:lang w:val="fr-FR" w:eastAsia="nb-NO"/>
              </w:rPr>
              <w:t>NAS</w:t>
            </w:r>
          </w:p>
          <w:p w14:paraId="11BE1185" w14:textId="3783BCA3" w:rsidR="00826A8E" w:rsidRPr="00D04429" w:rsidRDefault="00CD428B" w:rsidP="0043657F">
            <w:pPr>
              <w:numPr>
                <w:ilvl w:val="0"/>
                <w:numId w:val="22"/>
              </w:numPr>
              <w:spacing w:after="90" w:line="360" w:lineRule="auto"/>
              <w:contextualSpacing/>
              <w:textAlignment w:val="baseline"/>
              <w:rPr>
                <w:rFonts w:eastAsia="Times New Roman" w:cstheme="minorHAnsi"/>
                <w:lang w:val="fr-FR" w:eastAsia="nb-NO"/>
              </w:rPr>
            </w:pPr>
            <w:r>
              <w:rPr>
                <w:rFonts w:eastAsia="Times New Roman" w:cstheme="minorHAnsi"/>
                <w:lang w:val="fr-FR" w:eastAsia="nb-NO"/>
              </w:rPr>
              <w:t>Applique</w:t>
            </w:r>
            <w:r w:rsidR="00A407CD">
              <w:rPr>
                <w:rFonts w:eastAsia="Times New Roman" w:cstheme="minorHAnsi"/>
                <w:lang w:val="fr-FR" w:eastAsia="nb-NO"/>
              </w:rPr>
              <w:t>r</w:t>
            </w:r>
            <w:r>
              <w:rPr>
                <w:rFonts w:eastAsia="Times New Roman" w:cstheme="minorHAnsi"/>
                <w:lang w:val="fr-FR" w:eastAsia="nb-NO"/>
              </w:rPr>
              <w:t xml:space="preserve"> les correctifs des</w:t>
            </w:r>
            <w:r w:rsidR="00826A8E" w:rsidRPr="00D04429">
              <w:rPr>
                <w:rFonts w:eastAsia="Times New Roman" w:cstheme="minorHAnsi"/>
                <w:lang w:val="fr-FR" w:eastAsia="nb-NO"/>
              </w:rPr>
              <w:t xml:space="preserve"> </w:t>
            </w:r>
            <w:r w:rsidR="00D04429" w:rsidRPr="00D04429">
              <w:rPr>
                <w:rFonts w:eastAsia="Times New Roman" w:cstheme="minorHAnsi"/>
                <w:lang w:val="fr-FR" w:eastAsia="nb-NO"/>
              </w:rPr>
              <w:t>systèmes d’exploitation</w:t>
            </w:r>
            <w:r>
              <w:rPr>
                <w:rFonts w:eastAsia="Times New Roman" w:cstheme="minorHAnsi"/>
                <w:lang w:val="fr-FR" w:eastAsia="nb-NO"/>
              </w:rPr>
              <w:t xml:space="preserve"> critiques et </w:t>
            </w:r>
            <w:r w:rsidR="00F32EA9" w:rsidRPr="00D04429">
              <w:rPr>
                <w:rFonts w:eastAsia="Times New Roman" w:cstheme="minorHAnsi"/>
                <w:lang w:val="fr-FR" w:eastAsia="nb-NO"/>
              </w:rPr>
              <w:t>logiciel</w:t>
            </w:r>
            <w:r>
              <w:rPr>
                <w:rFonts w:eastAsia="Times New Roman" w:cstheme="minorHAnsi"/>
                <w:lang w:val="fr-FR" w:eastAsia="nb-NO"/>
              </w:rPr>
              <w:t>s</w:t>
            </w:r>
            <w:r w:rsidR="00F32EA9" w:rsidRPr="00D04429">
              <w:rPr>
                <w:rFonts w:eastAsia="Times New Roman" w:cstheme="minorHAnsi"/>
                <w:lang w:val="fr-FR" w:eastAsia="nb-NO"/>
              </w:rPr>
              <w:t xml:space="preserve"> </w:t>
            </w:r>
            <w:r w:rsidRPr="00D04429">
              <w:rPr>
                <w:rFonts w:eastAsia="Times New Roman" w:cstheme="minorHAnsi"/>
                <w:lang w:val="fr-FR" w:eastAsia="nb-NO"/>
              </w:rPr>
              <w:t xml:space="preserve">antivirus, </w:t>
            </w:r>
            <w:r>
              <w:rPr>
                <w:rFonts w:eastAsia="Times New Roman" w:cstheme="minorHAnsi"/>
                <w:lang w:val="fr-FR" w:eastAsia="nb-NO"/>
              </w:rPr>
              <w:t xml:space="preserve">de </w:t>
            </w:r>
            <w:r w:rsidRPr="00D04429">
              <w:rPr>
                <w:rFonts w:eastAsia="Times New Roman" w:cstheme="minorHAnsi"/>
                <w:lang w:val="fr-FR" w:eastAsia="nb-NO"/>
              </w:rPr>
              <w:t>sécurit</w:t>
            </w:r>
            <w:r>
              <w:rPr>
                <w:rFonts w:eastAsia="Times New Roman" w:cstheme="minorHAnsi"/>
                <w:lang w:val="fr-FR" w:eastAsia="nb-NO"/>
              </w:rPr>
              <w:t>é et</w:t>
            </w:r>
            <w:r w:rsidRPr="00D04429">
              <w:rPr>
                <w:rFonts w:eastAsia="Times New Roman" w:cstheme="minorHAnsi"/>
                <w:lang w:val="fr-FR" w:eastAsia="nb-NO"/>
              </w:rPr>
              <w:t xml:space="preserve"> </w:t>
            </w:r>
            <w:r w:rsidR="00F32EA9" w:rsidRPr="00D04429">
              <w:rPr>
                <w:rFonts w:eastAsia="Times New Roman" w:cstheme="minorHAnsi"/>
                <w:lang w:val="fr-FR" w:eastAsia="nb-NO"/>
              </w:rPr>
              <w:t>de sauvegarde</w:t>
            </w:r>
            <w:r>
              <w:rPr>
                <w:rFonts w:eastAsia="Times New Roman" w:cstheme="minorHAnsi"/>
                <w:lang w:val="fr-FR" w:eastAsia="nb-NO"/>
              </w:rPr>
              <w:t xml:space="preserve"> dès que </w:t>
            </w:r>
            <w:r w:rsidR="00826A8E" w:rsidRPr="00D04429">
              <w:rPr>
                <w:rFonts w:eastAsia="Times New Roman" w:cstheme="minorHAnsi"/>
                <w:lang w:val="fr-FR" w:eastAsia="nb-NO"/>
              </w:rPr>
              <w:t>possible</w:t>
            </w:r>
          </w:p>
          <w:p w14:paraId="2ADF27F7" w14:textId="3897ED9F" w:rsidR="00826A8E" w:rsidRPr="00A407CD" w:rsidRDefault="00A407CD" w:rsidP="00A407CD">
            <w:pPr>
              <w:widowControl w:val="0"/>
              <w:numPr>
                <w:ilvl w:val="0"/>
                <w:numId w:val="19"/>
              </w:numPr>
              <w:spacing w:after="90" w:line="240" w:lineRule="auto"/>
              <w:contextualSpacing/>
              <w:textAlignment w:val="baseline"/>
              <w:rPr>
                <w:i/>
                <w:lang w:val="fr-FR"/>
              </w:rPr>
            </w:pPr>
            <w:r w:rsidRPr="00A407CD">
              <w:rPr>
                <w:rFonts w:eastAsia="Times New Roman" w:cstheme="minorHAnsi"/>
                <w:lang w:val="fr-FR" w:eastAsia="nb-NO"/>
              </w:rPr>
              <w:t>Mettre en place une formation continue sur la cybersécurité</w:t>
            </w:r>
            <w:r w:rsidR="00826A8E" w:rsidRPr="00A407CD">
              <w:rPr>
                <w:rFonts w:eastAsia="Times New Roman" w:cstheme="minorHAnsi"/>
                <w:lang w:val="fr-FR" w:eastAsia="nb-NO"/>
              </w:rPr>
              <w:t xml:space="preserve"> </w:t>
            </w:r>
            <w:r>
              <w:rPr>
                <w:rFonts w:eastAsia="Times New Roman" w:cstheme="minorHAnsi"/>
                <w:lang w:val="fr-FR" w:eastAsia="nb-NO"/>
              </w:rPr>
              <w:t>pour les utilisateurs et administrateurs en vue d’i</w:t>
            </w:r>
            <w:r w:rsidR="00826A8E" w:rsidRPr="00A407CD">
              <w:rPr>
                <w:rFonts w:eastAsia="Times New Roman" w:cstheme="minorHAnsi"/>
                <w:lang w:val="fr-FR" w:eastAsia="nb-NO"/>
              </w:rPr>
              <w:t>dentif</w:t>
            </w:r>
            <w:r>
              <w:rPr>
                <w:rFonts w:eastAsia="Times New Roman" w:cstheme="minorHAnsi"/>
                <w:lang w:val="fr-FR" w:eastAsia="nb-NO"/>
              </w:rPr>
              <w:t>ier les emails de</w:t>
            </w:r>
            <w:r w:rsidR="00826A8E" w:rsidRPr="00A407CD">
              <w:rPr>
                <w:rFonts w:eastAsia="Times New Roman" w:cstheme="minorHAnsi"/>
                <w:lang w:val="fr-FR" w:eastAsia="nb-NO"/>
              </w:rPr>
              <w:t xml:space="preserve"> phishing</w:t>
            </w:r>
          </w:p>
        </w:tc>
      </w:tr>
    </w:tbl>
    <w:p w14:paraId="566F1726" w14:textId="77777777" w:rsidR="00FD4736" w:rsidRPr="00A407CD" w:rsidRDefault="00FD4736">
      <w:pPr>
        <w:ind w:left="720"/>
        <w:rPr>
          <w:lang w:val="fr-FR"/>
        </w:rPr>
      </w:pPr>
    </w:p>
    <w:tbl>
      <w:tblPr>
        <w:tblStyle w:val="8"/>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FD4736" w:rsidRPr="00C71927" w14:paraId="16C8C849"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ED7E358" w14:textId="1AC40691" w:rsidR="00FD4736" w:rsidRPr="00BA2B29" w:rsidRDefault="00100BA3">
            <w:pPr>
              <w:widowControl w:val="0"/>
              <w:spacing w:line="240" w:lineRule="auto"/>
              <w:rPr>
                <w:lang w:val="fr-FR"/>
              </w:rPr>
            </w:pPr>
            <w:bookmarkStart w:id="8" w:name="_Hlk36451249"/>
            <w:r w:rsidRPr="00BA2B29">
              <w:rPr>
                <w:b/>
                <w:lang w:val="fr-FR"/>
              </w:rPr>
              <w:t xml:space="preserve">Plan </w:t>
            </w:r>
            <w:r w:rsidR="00A407CD">
              <w:rPr>
                <w:b/>
                <w:lang w:val="fr-FR"/>
              </w:rPr>
              <w:t>d’</w:t>
            </w:r>
            <w:r w:rsidRPr="00BA2B29">
              <w:rPr>
                <w:b/>
                <w:lang w:val="fr-FR"/>
              </w:rPr>
              <w:t>action</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8D2CB1F" w14:textId="45070001" w:rsidR="00826A8E" w:rsidRPr="00A407CD" w:rsidRDefault="00826A8E" w:rsidP="0043657F">
            <w:pPr>
              <w:numPr>
                <w:ilvl w:val="0"/>
                <w:numId w:val="22"/>
              </w:numPr>
              <w:spacing w:after="90" w:line="360" w:lineRule="auto"/>
              <w:contextualSpacing/>
              <w:textAlignment w:val="baseline"/>
              <w:rPr>
                <w:rFonts w:eastAsia="Times New Roman" w:cstheme="minorHAnsi"/>
                <w:lang w:val="fr-FR" w:eastAsia="nb-NO"/>
              </w:rPr>
            </w:pPr>
            <w:r w:rsidRPr="00A407CD">
              <w:rPr>
                <w:rFonts w:eastAsia="Times New Roman" w:cstheme="minorHAnsi"/>
                <w:lang w:val="fr-FR" w:eastAsia="nb-NO"/>
              </w:rPr>
              <w:t>D</w:t>
            </w:r>
            <w:r w:rsidR="00A407CD" w:rsidRPr="00A407CD">
              <w:rPr>
                <w:rFonts w:eastAsia="Times New Roman" w:cstheme="minorHAnsi"/>
                <w:lang w:val="fr-FR" w:eastAsia="nb-NO"/>
              </w:rPr>
              <w:t>éconnecter tout matériel</w:t>
            </w:r>
            <w:r w:rsidRPr="00A407CD">
              <w:rPr>
                <w:rFonts w:eastAsia="Times New Roman" w:cstheme="minorHAnsi"/>
                <w:lang w:val="fr-FR" w:eastAsia="nb-NO"/>
              </w:rPr>
              <w:t xml:space="preserve"> affect</w:t>
            </w:r>
            <w:r w:rsidR="00A407CD" w:rsidRPr="00A407CD">
              <w:rPr>
                <w:rFonts w:eastAsia="Times New Roman" w:cstheme="minorHAnsi"/>
                <w:lang w:val="fr-FR" w:eastAsia="nb-NO"/>
              </w:rPr>
              <w:t>é</w:t>
            </w:r>
            <w:r w:rsidR="00A407CD">
              <w:rPr>
                <w:rFonts w:eastAsia="Times New Roman" w:cstheme="minorHAnsi"/>
                <w:lang w:val="fr-FR" w:eastAsia="nb-NO"/>
              </w:rPr>
              <w:t xml:space="preserve"> en débranchant le câble</w:t>
            </w:r>
            <w:r w:rsidRPr="00A407CD">
              <w:rPr>
                <w:rFonts w:eastAsia="Times New Roman" w:cstheme="minorHAnsi"/>
                <w:lang w:val="fr-FR" w:eastAsia="nb-NO"/>
              </w:rPr>
              <w:t xml:space="preserve"> </w:t>
            </w:r>
            <w:r w:rsidR="00F02FAB" w:rsidRPr="00A407CD">
              <w:rPr>
                <w:rFonts w:eastAsia="Times New Roman" w:cstheme="minorHAnsi"/>
                <w:lang w:val="fr-FR" w:eastAsia="nb-NO"/>
              </w:rPr>
              <w:t>réseau</w:t>
            </w:r>
          </w:p>
          <w:p w14:paraId="7425CEAB" w14:textId="7BBE0D09" w:rsidR="00826A8E" w:rsidRPr="00A407CD" w:rsidRDefault="00A407CD" w:rsidP="0043657F">
            <w:pPr>
              <w:numPr>
                <w:ilvl w:val="0"/>
                <w:numId w:val="22"/>
              </w:numPr>
              <w:spacing w:after="90" w:line="360" w:lineRule="auto"/>
              <w:contextualSpacing/>
              <w:textAlignment w:val="baseline"/>
              <w:rPr>
                <w:rFonts w:eastAsia="Times New Roman" w:cstheme="minorHAnsi"/>
                <w:lang w:val="fr-FR" w:eastAsia="nb-NO"/>
              </w:rPr>
            </w:pPr>
            <w:r w:rsidRPr="00A407CD">
              <w:rPr>
                <w:rFonts w:eastAsia="Times New Roman" w:cstheme="minorHAnsi"/>
                <w:lang w:val="fr-FR" w:eastAsia="nb-NO"/>
              </w:rPr>
              <w:t xml:space="preserve">Ne jamais payer la rançon ! Accéder à la requête des malfaiteurs ne garantit pas que vous récupérerez vos données. Très souvent, et très certainement s’il s’agit d’un </w:t>
            </w:r>
            <w:proofErr w:type="spellStart"/>
            <w:r w:rsidRPr="00A407CD">
              <w:rPr>
                <w:rFonts w:eastAsia="Times New Roman" w:cstheme="minorHAnsi"/>
                <w:lang w:val="fr-FR" w:eastAsia="nb-NO"/>
              </w:rPr>
              <w:t>ranscam</w:t>
            </w:r>
            <w:proofErr w:type="spellEnd"/>
            <w:r w:rsidRPr="00A407CD">
              <w:rPr>
                <w:rFonts w:eastAsia="Times New Roman" w:cstheme="minorHAnsi"/>
                <w:lang w:val="fr-FR" w:eastAsia="nb-NO"/>
              </w:rPr>
              <w:t xml:space="preserve"> ou </w:t>
            </w:r>
            <w:r w:rsidRPr="00A407CD">
              <w:rPr>
                <w:rFonts w:eastAsia="Times New Roman" w:cstheme="minorHAnsi"/>
                <w:lang w:val="fr-FR" w:eastAsia="nb-NO"/>
              </w:rPr>
              <w:lastRenderedPageBreak/>
              <w:t>d’un malware wiper, vous ne récupérerez pas vos données, et vous vous retrouverez sans données et avec un gouffre dans vos finances</w:t>
            </w:r>
          </w:p>
          <w:p w14:paraId="697668FC" w14:textId="12EF2729" w:rsidR="00826A8E" w:rsidRPr="00A407CD" w:rsidRDefault="00A407CD" w:rsidP="0043657F">
            <w:pPr>
              <w:numPr>
                <w:ilvl w:val="0"/>
                <w:numId w:val="22"/>
              </w:numPr>
              <w:spacing w:after="90" w:line="360" w:lineRule="auto"/>
              <w:contextualSpacing/>
              <w:textAlignment w:val="baseline"/>
              <w:rPr>
                <w:rFonts w:eastAsia="Times New Roman" w:cstheme="minorHAnsi"/>
                <w:lang w:val="fr-FR" w:eastAsia="nb-NO"/>
              </w:rPr>
            </w:pPr>
            <w:r w:rsidRPr="00A407CD">
              <w:rPr>
                <w:rFonts w:eastAsia="Times New Roman" w:cstheme="minorHAnsi"/>
                <w:lang w:val="fr-FR" w:eastAsia="nb-NO"/>
              </w:rPr>
              <w:t>Ne pas essayer de déchiffrer les données vous-même. Certains spécialistes en informatique peuvent avoir les compétences pour récupérer les données perdues, mais c’est risqué. Si les choses se déroulent mal, vous pourriez détruire vos données pour toujours</w:t>
            </w:r>
          </w:p>
          <w:p w14:paraId="7EA676EA" w14:textId="0081E9B3" w:rsidR="00826A8E" w:rsidRPr="00A407CD" w:rsidRDefault="00A407CD" w:rsidP="0043657F">
            <w:pPr>
              <w:numPr>
                <w:ilvl w:val="0"/>
                <w:numId w:val="22"/>
              </w:numPr>
              <w:spacing w:after="90" w:line="360" w:lineRule="auto"/>
              <w:contextualSpacing/>
              <w:textAlignment w:val="baseline"/>
              <w:rPr>
                <w:rFonts w:eastAsia="Times New Roman" w:cstheme="minorHAnsi"/>
                <w:lang w:val="fr-FR" w:eastAsia="nb-NO"/>
              </w:rPr>
            </w:pPr>
            <w:r w:rsidRPr="00A407CD">
              <w:rPr>
                <w:rFonts w:eastAsia="Times New Roman" w:cstheme="minorHAnsi"/>
                <w:lang w:val="fr-FR" w:eastAsia="nb-NO"/>
              </w:rPr>
              <w:t>Vérifier votre sauvegarde. Même si votre sauvegarde est manquante après une attaque ransomware, n’excluez jamais la possibilité d’une récupération. Les solutions possibles dépendent du type de support ou du système de stockage, ainsi que du type de ransomware</w:t>
            </w:r>
          </w:p>
          <w:p w14:paraId="2CA14263" w14:textId="76644A43" w:rsidR="00FD4736" w:rsidRPr="00A407CD" w:rsidRDefault="00100BA3" w:rsidP="0043657F">
            <w:pPr>
              <w:numPr>
                <w:ilvl w:val="0"/>
                <w:numId w:val="22"/>
              </w:numPr>
              <w:spacing w:after="90" w:line="360" w:lineRule="auto"/>
              <w:contextualSpacing/>
              <w:textAlignment w:val="baseline"/>
              <w:rPr>
                <w:rFonts w:eastAsia="Times New Roman" w:cstheme="minorHAnsi"/>
                <w:lang w:val="fr-FR" w:eastAsia="nb-NO"/>
              </w:rPr>
            </w:pPr>
            <w:r w:rsidRPr="00A407CD">
              <w:rPr>
                <w:rFonts w:eastAsia="Times New Roman" w:cstheme="minorHAnsi"/>
                <w:lang w:val="fr-FR" w:eastAsia="nb-NO"/>
              </w:rPr>
              <w:t>Identif</w:t>
            </w:r>
            <w:r w:rsidR="00A407CD" w:rsidRPr="00A407CD">
              <w:rPr>
                <w:rFonts w:eastAsia="Times New Roman" w:cstheme="minorHAnsi"/>
                <w:lang w:val="fr-FR" w:eastAsia="nb-NO"/>
              </w:rPr>
              <w:t>ier le problème</w:t>
            </w:r>
            <w:r w:rsidRPr="00A407CD">
              <w:rPr>
                <w:rFonts w:eastAsia="Times New Roman" w:cstheme="minorHAnsi"/>
                <w:lang w:val="fr-FR" w:eastAsia="nb-NO"/>
              </w:rPr>
              <w:t>, coord</w:t>
            </w:r>
            <w:r w:rsidR="00A407CD" w:rsidRPr="00A407CD">
              <w:rPr>
                <w:rFonts w:eastAsia="Times New Roman" w:cstheme="minorHAnsi"/>
                <w:lang w:val="fr-FR" w:eastAsia="nb-NO"/>
              </w:rPr>
              <w:t>onn</w:t>
            </w:r>
            <w:r w:rsidR="00A407CD">
              <w:rPr>
                <w:rFonts w:eastAsia="Times New Roman" w:cstheme="minorHAnsi"/>
                <w:lang w:val="fr-FR" w:eastAsia="nb-NO"/>
              </w:rPr>
              <w:t>er une réponse</w:t>
            </w:r>
            <w:r w:rsidRPr="00A407CD">
              <w:rPr>
                <w:rFonts w:eastAsia="Times New Roman" w:cstheme="minorHAnsi"/>
                <w:lang w:val="fr-FR" w:eastAsia="nb-NO"/>
              </w:rPr>
              <w:t xml:space="preserve"> initiale (Jane Doe)</w:t>
            </w:r>
          </w:p>
          <w:p w14:paraId="417C9BA5" w14:textId="4E2B8398" w:rsidR="00FD4736" w:rsidRPr="00A407CD" w:rsidRDefault="00A407CD" w:rsidP="0043657F">
            <w:pPr>
              <w:numPr>
                <w:ilvl w:val="0"/>
                <w:numId w:val="22"/>
              </w:numPr>
              <w:spacing w:after="90" w:line="360" w:lineRule="auto"/>
              <w:contextualSpacing/>
              <w:textAlignment w:val="baseline"/>
              <w:rPr>
                <w:rFonts w:eastAsia="Times New Roman" w:cstheme="minorHAnsi"/>
                <w:lang w:val="fr-FR" w:eastAsia="nb-NO"/>
              </w:rPr>
            </w:pPr>
            <w:r w:rsidRPr="00A407CD">
              <w:rPr>
                <w:rFonts w:eastAsia="Times New Roman" w:cstheme="minorHAnsi"/>
                <w:lang w:val="fr-FR" w:eastAsia="nb-NO"/>
              </w:rPr>
              <w:t>Demander des conseils</w:t>
            </w:r>
            <w:r w:rsidR="00120FB4" w:rsidRPr="00A407CD">
              <w:rPr>
                <w:rFonts w:eastAsia="Times New Roman" w:cstheme="minorHAnsi"/>
                <w:lang w:val="fr-FR" w:eastAsia="nb-NO"/>
              </w:rPr>
              <w:t xml:space="preserve"> </w:t>
            </w:r>
            <w:r w:rsidR="00CE5711" w:rsidRPr="00A407CD">
              <w:rPr>
                <w:rFonts w:eastAsia="Times New Roman" w:cstheme="minorHAnsi"/>
                <w:lang w:val="fr-FR" w:eastAsia="nb-NO"/>
              </w:rPr>
              <w:t>immédiatement</w:t>
            </w:r>
            <w:r w:rsidR="00100BA3" w:rsidRPr="00A407CD">
              <w:rPr>
                <w:rFonts w:eastAsia="Times New Roman" w:cstheme="minorHAnsi"/>
                <w:lang w:val="fr-FR" w:eastAsia="nb-NO"/>
              </w:rPr>
              <w:t xml:space="preserve"> </w:t>
            </w:r>
            <w:r w:rsidRPr="00A407CD">
              <w:rPr>
                <w:rFonts w:eastAsia="Times New Roman" w:cstheme="minorHAnsi"/>
                <w:lang w:val="fr-FR" w:eastAsia="nb-NO"/>
              </w:rPr>
              <w:t>en</w:t>
            </w:r>
            <w:r w:rsidR="00120FB4" w:rsidRPr="00A407CD">
              <w:rPr>
                <w:rFonts w:eastAsia="Times New Roman" w:cstheme="minorHAnsi"/>
                <w:lang w:val="fr-FR" w:eastAsia="nb-NO"/>
              </w:rPr>
              <w:t xml:space="preserve"> contact</w:t>
            </w:r>
            <w:r w:rsidRPr="00A407CD">
              <w:rPr>
                <w:rFonts w:eastAsia="Times New Roman" w:cstheme="minorHAnsi"/>
                <w:lang w:val="fr-FR" w:eastAsia="nb-NO"/>
              </w:rPr>
              <w:t>ant</w:t>
            </w:r>
            <w:r w:rsidR="00120FB4" w:rsidRPr="00A407CD">
              <w:rPr>
                <w:rFonts w:eastAsia="Times New Roman" w:cstheme="minorHAnsi"/>
                <w:lang w:val="fr-FR" w:eastAsia="nb-NO"/>
              </w:rPr>
              <w:t xml:space="preserve"> Ontrack</w:t>
            </w:r>
          </w:p>
          <w:p w14:paraId="646BCDF3" w14:textId="04305B4E" w:rsidR="00FD4736" w:rsidRPr="00A407CD" w:rsidRDefault="00A407CD" w:rsidP="0043657F">
            <w:pPr>
              <w:numPr>
                <w:ilvl w:val="0"/>
                <w:numId w:val="22"/>
              </w:numPr>
              <w:spacing w:after="90" w:line="360" w:lineRule="auto"/>
              <w:contextualSpacing/>
              <w:textAlignment w:val="baseline"/>
              <w:rPr>
                <w:i/>
                <w:lang w:val="fr-FR"/>
              </w:rPr>
            </w:pPr>
            <w:r w:rsidRPr="00A407CD">
              <w:rPr>
                <w:rFonts w:eastAsia="Times New Roman" w:cstheme="minorHAnsi"/>
                <w:lang w:val="fr-FR" w:eastAsia="nb-NO"/>
              </w:rPr>
              <w:t>Suivre les</w:t>
            </w:r>
            <w:r w:rsidR="00120FB4" w:rsidRPr="00A407CD">
              <w:rPr>
                <w:rFonts w:eastAsia="Times New Roman" w:cstheme="minorHAnsi"/>
                <w:lang w:val="fr-FR" w:eastAsia="nb-NO"/>
              </w:rPr>
              <w:t xml:space="preserve"> instructions </w:t>
            </w:r>
            <w:r w:rsidRPr="00A407CD">
              <w:rPr>
                <w:rFonts w:eastAsia="Times New Roman" w:cstheme="minorHAnsi"/>
                <w:lang w:val="fr-FR" w:eastAsia="nb-NO"/>
              </w:rPr>
              <w:t>dans le</w:t>
            </w:r>
            <w:r w:rsidR="00120FB4" w:rsidRPr="00A407CD">
              <w:rPr>
                <w:rFonts w:eastAsia="Times New Roman" w:cstheme="minorHAnsi"/>
                <w:lang w:val="fr-FR" w:eastAsia="nb-NO"/>
              </w:rPr>
              <w:t xml:space="preserve"> d</w:t>
            </w:r>
            <w:r w:rsidRPr="00A407CD">
              <w:rPr>
                <w:rFonts w:eastAsia="Times New Roman" w:cstheme="minorHAnsi"/>
                <w:lang w:val="fr-FR" w:eastAsia="nb-NO"/>
              </w:rPr>
              <w:t>é</w:t>
            </w:r>
            <w:r w:rsidR="00120FB4" w:rsidRPr="00A407CD">
              <w:rPr>
                <w:rFonts w:eastAsia="Times New Roman" w:cstheme="minorHAnsi"/>
                <w:lang w:val="fr-FR" w:eastAsia="nb-NO"/>
              </w:rPr>
              <w:t>tail</w:t>
            </w:r>
          </w:p>
        </w:tc>
      </w:tr>
      <w:bookmarkEnd w:id="8"/>
    </w:tbl>
    <w:p w14:paraId="2FB8464D" w14:textId="77777777" w:rsidR="00FD4736" w:rsidRPr="00A407CD" w:rsidRDefault="00FD4736">
      <w:pPr>
        <w:ind w:left="720"/>
        <w:rPr>
          <w:lang w:val="fr-FR"/>
        </w:rPr>
      </w:pPr>
    </w:p>
    <w:tbl>
      <w:tblPr>
        <w:tblStyle w:val="7"/>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FD4736" w:rsidRPr="00C71927" w14:paraId="4ABFB730" w14:textId="77777777" w:rsidTr="00414B6C">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B6DD123" w14:textId="5E4A84EC" w:rsidR="00FD4736" w:rsidRPr="00BA2B29" w:rsidRDefault="00A407CD">
            <w:pPr>
              <w:widowControl w:val="0"/>
              <w:spacing w:line="240" w:lineRule="auto"/>
              <w:rPr>
                <w:lang w:val="fr-FR"/>
              </w:rPr>
            </w:pPr>
            <w:r>
              <w:rPr>
                <w:b/>
                <w:lang w:val="fr-FR"/>
              </w:rPr>
              <w:t>C</w:t>
            </w:r>
            <w:r w:rsidR="00100BA3" w:rsidRPr="00BA2B29">
              <w:rPr>
                <w:b/>
                <w:lang w:val="fr-FR"/>
              </w:rPr>
              <w:t>ontacts</w:t>
            </w:r>
            <w:r w:rsidR="00AF085D">
              <w:rPr>
                <w:b/>
                <w:lang w:val="fr-FR"/>
              </w:rPr>
              <w:t xml:space="preserve"> clés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EFD0B66" w14:textId="1B09ED0B" w:rsidR="00FD4736" w:rsidRPr="000C2D78" w:rsidRDefault="00100BA3" w:rsidP="0043657F">
            <w:pPr>
              <w:numPr>
                <w:ilvl w:val="0"/>
                <w:numId w:val="22"/>
              </w:numPr>
              <w:spacing w:after="90" w:line="360" w:lineRule="auto"/>
              <w:contextualSpacing/>
              <w:textAlignment w:val="baseline"/>
              <w:rPr>
                <w:rFonts w:eastAsia="Times New Roman" w:cstheme="minorHAnsi"/>
                <w:lang w:val="fr-FR" w:eastAsia="nb-NO"/>
              </w:rPr>
            </w:pPr>
            <w:r w:rsidRPr="000C2D78">
              <w:rPr>
                <w:rFonts w:eastAsia="Times New Roman" w:cstheme="minorHAnsi"/>
                <w:lang w:val="fr-FR" w:eastAsia="nb-NO"/>
              </w:rPr>
              <w:t>John Smith (</w:t>
            </w:r>
            <w:r w:rsidR="000C2D78" w:rsidRPr="000C2D78">
              <w:rPr>
                <w:rFonts w:eastAsia="Times New Roman" w:cstheme="minorHAnsi"/>
                <w:lang w:val="fr-FR" w:eastAsia="nb-NO"/>
              </w:rPr>
              <w:t>administrateur des</w:t>
            </w:r>
            <w:r w:rsidRPr="000C2D78">
              <w:rPr>
                <w:rFonts w:eastAsia="Times New Roman" w:cstheme="minorHAnsi"/>
                <w:lang w:val="fr-FR" w:eastAsia="nb-NO"/>
              </w:rPr>
              <w:t xml:space="preserve"> sys</w:t>
            </w:r>
            <w:r w:rsidR="005C27DE" w:rsidRPr="000C2D78">
              <w:rPr>
                <w:rFonts w:eastAsia="Times New Roman" w:cstheme="minorHAnsi"/>
                <w:lang w:val="fr-FR" w:eastAsia="nb-NO"/>
              </w:rPr>
              <w:t>t</w:t>
            </w:r>
            <w:r w:rsidR="000C2D78" w:rsidRPr="000C2D78">
              <w:rPr>
                <w:rFonts w:eastAsia="Times New Roman" w:cstheme="minorHAnsi"/>
                <w:lang w:val="fr-FR" w:eastAsia="nb-NO"/>
              </w:rPr>
              <w:t>è</w:t>
            </w:r>
            <w:r w:rsidR="005C27DE" w:rsidRPr="000C2D78">
              <w:rPr>
                <w:rFonts w:eastAsia="Times New Roman" w:cstheme="minorHAnsi"/>
                <w:lang w:val="fr-FR" w:eastAsia="nb-NO"/>
              </w:rPr>
              <w:t>m</w:t>
            </w:r>
            <w:r w:rsidR="000C2D78" w:rsidRPr="000C2D78">
              <w:rPr>
                <w:rFonts w:eastAsia="Times New Roman" w:cstheme="minorHAnsi"/>
                <w:lang w:val="fr-FR" w:eastAsia="nb-NO"/>
              </w:rPr>
              <w:t xml:space="preserve">es </w:t>
            </w:r>
            <w:r w:rsidR="000C2D78" w:rsidRPr="000C2D78">
              <w:rPr>
                <w:bCs/>
                <w:lang w:val="fr-FR"/>
              </w:rPr>
              <w:t>informatiques</w:t>
            </w:r>
            <w:r w:rsidRPr="000C2D78">
              <w:rPr>
                <w:rFonts w:eastAsia="Times New Roman" w:cstheme="minorHAnsi"/>
                <w:lang w:val="fr-FR" w:eastAsia="nb-NO"/>
              </w:rPr>
              <w:t>)</w:t>
            </w:r>
          </w:p>
          <w:p w14:paraId="5CAB202B" w14:textId="547E3CF7" w:rsidR="00FD4736" w:rsidRPr="00BA2B29" w:rsidRDefault="001F272A" w:rsidP="0043657F">
            <w:pPr>
              <w:numPr>
                <w:ilvl w:val="0"/>
                <w:numId w:val="22"/>
              </w:numPr>
              <w:spacing w:after="90" w:line="360" w:lineRule="auto"/>
              <w:contextualSpacing/>
              <w:textAlignment w:val="baseline"/>
              <w:rPr>
                <w:rFonts w:eastAsia="Times New Roman" w:cstheme="minorHAnsi"/>
                <w:lang w:val="fr-FR" w:eastAsia="nb-NO"/>
              </w:rPr>
            </w:pPr>
            <w:r w:rsidRPr="00BA2B29">
              <w:rPr>
                <w:rFonts w:eastAsia="Times New Roman" w:cstheme="minorHAnsi"/>
                <w:lang w:val="fr-FR" w:eastAsia="nb-NO"/>
              </w:rPr>
              <w:t>Stuart Burrows</w:t>
            </w:r>
            <w:r w:rsidR="00100BA3" w:rsidRPr="00BA2B29">
              <w:rPr>
                <w:rFonts w:eastAsia="Times New Roman" w:cstheme="minorHAnsi"/>
                <w:lang w:val="fr-FR" w:eastAsia="nb-NO"/>
              </w:rPr>
              <w:t xml:space="preserve"> (</w:t>
            </w:r>
            <w:r w:rsidR="000C2D78">
              <w:rPr>
                <w:rFonts w:eastAsia="Times New Roman" w:cstheme="minorHAnsi"/>
                <w:lang w:val="fr-FR" w:eastAsia="nb-NO"/>
              </w:rPr>
              <w:t>contact Ontrack</w:t>
            </w:r>
            <w:r w:rsidR="00100BA3" w:rsidRPr="00BA2B29">
              <w:rPr>
                <w:rFonts w:eastAsia="Times New Roman" w:cstheme="minorHAnsi"/>
                <w:lang w:val="fr-FR" w:eastAsia="nb-NO"/>
              </w:rPr>
              <w:t>)</w:t>
            </w:r>
          </w:p>
          <w:p w14:paraId="2BFE02D7" w14:textId="43E17679" w:rsidR="00FD4736" w:rsidRPr="00BA2B29" w:rsidRDefault="00100BA3" w:rsidP="0043657F">
            <w:pPr>
              <w:numPr>
                <w:ilvl w:val="0"/>
                <w:numId w:val="22"/>
              </w:numPr>
              <w:spacing w:after="90" w:line="360" w:lineRule="auto"/>
              <w:contextualSpacing/>
              <w:textAlignment w:val="baseline"/>
              <w:rPr>
                <w:i/>
                <w:lang w:val="fr-FR"/>
              </w:rPr>
            </w:pPr>
            <w:r w:rsidRPr="00BA2B29">
              <w:rPr>
                <w:rFonts w:eastAsia="Times New Roman" w:cstheme="minorHAnsi"/>
                <w:lang w:val="fr-FR" w:eastAsia="nb-NO"/>
              </w:rPr>
              <w:t>Jane Doe (</w:t>
            </w:r>
            <w:r w:rsidR="000C2D78">
              <w:rPr>
                <w:rFonts w:eastAsia="Times New Roman" w:cstheme="minorHAnsi"/>
                <w:lang w:val="fr-FR" w:eastAsia="nb-NO"/>
              </w:rPr>
              <w:t>responsable des installations</w:t>
            </w:r>
            <w:r w:rsidRPr="00BA2B29">
              <w:rPr>
                <w:rFonts w:eastAsia="Times New Roman" w:cstheme="minorHAnsi"/>
                <w:lang w:val="fr-FR" w:eastAsia="nb-NO"/>
              </w:rPr>
              <w:t>)</w:t>
            </w:r>
          </w:p>
        </w:tc>
      </w:tr>
    </w:tbl>
    <w:p w14:paraId="0400B531" w14:textId="77777777" w:rsidR="00826A8E" w:rsidRPr="00BA2B29" w:rsidRDefault="00826A8E" w:rsidP="0068502F">
      <w:pPr>
        <w:pStyle w:val="Titre2"/>
        <w:rPr>
          <w:rFonts w:ascii="Arial" w:hAnsi="Arial" w:cs="Arial"/>
          <w:lang w:val="fr-FR"/>
        </w:rPr>
      </w:pPr>
      <w:bookmarkStart w:id="9" w:name="h.5siwk0bdosf0" w:colFirst="0" w:colLast="0"/>
      <w:bookmarkEnd w:id="9"/>
    </w:p>
    <w:p w14:paraId="21026807" w14:textId="77777777" w:rsidR="00826A8E" w:rsidRPr="00BA2B29" w:rsidRDefault="00826A8E">
      <w:pPr>
        <w:rPr>
          <w:rFonts w:eastAsia="Trebuchet MS"/>
          <w:b/>
          <w:sz w:val="26"/>
          <w:szCs w:val="26"/>
          <w:lang w:val="fr-FR"/>
        </w:rPr>
      </w:pPr>
      <w:r w:rsidRPr="00BA2B29">
        <w:rPr>
          <w:lang w:val="fr-FR"/>
        </w:rPr>
        <w:br w:type="page"/>
      </w:r>
    </w:p>
    <w:p w14:paraId="75B22AE1" w14:textId="52E93402" w:rsidR="0043657F" w:rsidRPr="00AF085D" w:rsidRDefault="00CD428B" w:rsidP="0043657F">
      <w:pPr>
        <w:pStyle w:val="Titre2"/>
        <w:rPr>
          <w:rFonts w:ascii="Arial" w:hAnsi="Arial" w:cs="Arial"/>
          <w:lang w:val="fr-FR"/>
        </w:rPr>
      </w:pPr>
      <w:r w:rsidRPr="00AF085D">
        <w:rPr>
          <w:rFonts w:ascii="Arial" w:hAnsi="Arial" w:cs="Arial"/>
          <w:lang w:val="fr-FR"/>
        </w:rPr>
        <w:lastRenderedPageBreak/>
        <w:t xml:space="preserve">Plan </w:t>
      </w:r>
      <w:r w:rsidR="00C71927">
        <w:rPr>
          <w:rFonts w:ascii="Arial" w:hAnsi="Arial" w:cs="Arial"/>
          <w:lang w:val="fr-FR"/>
        </w:rPr>
        <w:t>de récupération de données</w:t>
      </w:r>
      <w:r w:rsidR="00100BA3" w:rsidRPr="00AF085D">
        <w:rPr>
          <w:rFonts w:ascii="Arial" w:hAnsi="Arial" w:cs="Arial"/>
          <w:lang w:val="fr-FR"/>
        </w:rPr>
        <w:t xml:space="preserve"> </w:t>
      </w:r>
      <w:r w:rsidR="00AF085D" w:rsidRPr="00AF085D">
        <w:rPr>
          <w:rFonts w:ascii="Arial" w:hAnsi="Arial" w:cs="Arial"/>
          <w:lang w:val="fr-FR"/>
        </w:rPr>
        <w:t>pour les</w:t>
      </w:r>
      <w:r w:rsidR="00100BA3" w:rsidRPr="00AF085D">
        <w:rPr>
          <w:rFonts w:ascii="Arial" w:hAnsi="Arial" w:cs="Arial"/>
          <w:lang w:val="fr-FR"/>
        </w:rPr>
        <w:t xml:space="preserve"> </w:t>
      </w:r>
      <w:r w:rsidRPr="00AF085D">
        <w:rPr>
          <w:rFonts w:ascii="Arial" w:hAnsi="Arial" w:cs="Arial"/>
          <w:lang w:val="fr-FR"/>
        </w:rPr>
        <w:t>systèmes virtualisés</w:t>
      </w:r>
    </w:p>
    <w:tbl>
      <w:tblPr>
        <w:tblStyle w:val="6"/>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FD4736" w:rsidRPr="00C71927" w14:paraId="4D2F240E"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15AC42B" w14:textId="480448C7" w:rsidR="00FD4736" w:rsidRPr="00BA2B29" w:rsidRDefault="00CD428B">
            <w:pPr>
              <w:widowControl w:val="0"/>
              <w:rPr>
                <w:lang w:val="fr-FR"/>
              </w:rPr>
            </w:pPr>
            <w:r>
              <w:rPr>
                <w:b/>
                <w:lang w:val="fr-FR"/>
              </w:rPr>
              <w:t>Scénario</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2247F2A" w14:textId="4328DE0C" w:rsidR="00FD4736" w:rsidRPr="0079028F" w:rsidRDefault="0079028F" w:rsidP="0043657F">
            <w:pPr>
              <w:widowControl w:val="0"/>
              <w:spacing w:line="240" w:lineRule="auto"/>
              <w:rPr>
                <w:iCs/>
                <w:lang w:val="fr-FR"/>
              </w:rPr>
            </w:pPr>
            <w:r w:rsidRPr="0079028F">
              <w:rPr>
                <w:iCs/>
                <w:lang w:val="fr-FR"/>
              </w:rPr>
              <w:t>Situation de perte de données</w:t>
            </w:r>
            <w:r w:rsidR="0043657F" w:rsidRPr="0079028F">
              <w:rPr>
                <w:iCs/>
                <w:lang w:val="fr-FR"/>
              </w:rPr>
              <w:t xml:space="preserve"> </w:t>
            </w:r>
            <w:r w:rsidR="00CD428B">
              <w:rPr>
                <w:iCs/>
                <w:lang w:val="fr-FR"/>
              </w:rPr>
              <w:t>dans les</w:t>
            </w:r>
            <w:r w:rsidR="0043657F" w:rsidRPr="0079028F">
              <w:rPr>
                <w:iCs/>
                <w:lang w:val="fr-FR"/>
              </w:rPr>
              <w:t xml:space="preserve"> </w:t>
            </w:r>
            <w:r w:rsidR="00CD428B" w:rsidRPr="00CD428B">
              <w:rPr>
                <w:iCs/>
                <w:lang w:val="fr-FR"/>
              </w:rPr>
              <w:t>systèmes</w:t>
            </w:r>
            <w:r w:rsidR="00CD428B">
              <w:rPr>
                <w:iCs/>
                <w:lang w:val="fr-FR"/>
              </w:rPr>
              <w:t xml:space="preserve"> virtuels</w:t>
            </w:r>
          </w:p>
        </w:tc>
      </w:tr>
      <w:tr w:rsidR="00FD4736" w:rsidRPr="00C71927" w14:paraId="3217F2DB"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48716F7" w14:textId="513115C8" w:rsidR="00FD4736" w:rsidRPr="00BA2B29" w:rsidRDefault="007D6EA1">
            <w:pPr>
              <w:widowControl w:val="0"/>
              <w:rPr>
                <w:lang w:val="fr-FR"/>
              </w:rPr>
            </w:pPr>
            <w:r>
              <w:rPr>
                <w:b/>
                <w:lang w:val="fr-FR"/>
              </w:rPr>
              <w:t>Causes possibles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511E0DC" w14:textId="4725A4B8" w:rsidR="001F1F6B" w:rsidRPr="000C2D78" w:rsidRDefault="001F1F6B" w:rsidP="001F1F6B">
            <w:pPr>
              <w:numPr>
                <w:ilvl w:val="0"/>
                <w:numId w:val="22"/>
              </w:numPr>
              <w:spacing w:after="90" w:line="360" w:lineRule="auto"/>
              <w:contextualSpacing/>
              <w:textAlignment w:val="baseline"/>
              <w:rPr>
                <w:rFonts w:eastAsia="Times New Roman" w:cstheme="minorHAnsi"/>
                <w:lang w:val="fr-FR" w:eastAsia="nb-NO"/>
              </w:rPr>
            </w:pPr>
            <w:r w:rsidRPr="000C2D78">
              <w:rPr>
                <w:rFonts w:eastAsia="Times New Roman" w:cstheme="minorHAnsi"/>
                <w:lang w:val="fr-FR" w:eastAsia="nb-NO"/>
              </w:rPr>
              <w:t>L</w:t>
            </w:r>
            <w:r w:rsidR="000C2D78" w:rsidRPr="000C2D78">
              <w:rPr>
                <w:rFonts w:eastAsia="Times New Roman" w:cstheme="minorHAnsi"/>
                <w:lang w:val="fr-FR" w:eastAsia="nb-NO"/>
              </w:rPr>
              <w:t>e manque de temps :</w:t>
            </w:r>
            <w:r w:rsidRPr="000C2D78">
              <w:rPr>
                <w:rFonts w:eastAsia="Times New Roman" w:cstheme="minorHAnsi"/>
                <w:lang w:val="fr-FR" w:eastAsia="nb-NO"/>
              </w:rPr>
              <w:t xml:space="preserve"> </w:t>
            </w:r>
            <w:r w:rsidR="000C2D78">
              <w:rPr>
                <w:rFonts w:eastAsia="Times New Roman" w:cstheme="minorHAnsi"/>
                <w:lang w:val="fr-FR" w:eastAsia="nb-NO"/>
              </w:rPr>
              <w:t>Régulièrement, u</w:t>
            </w:r>
            <w:r w:rsidR="000C2D78" w:rsidRPr="000C2D78">
              <w:rPr>
                <w:rFonts w:eastAsia="Times New Roman" w:cstheme="minorHAnsi"/>
                <w:lang w:val="fr-FR" w:eastAsia="nb-NO"/>
              </w:rPr>
              <w:t>n</w:t>
            </w:r>
            <w:r w:rsidRPr="000C2D78">
              <w:rPr>
                <w:rFonts w:eastAsia="Times New Roman" w:cstheme="minorHAnsi"/>
                <w:lang w:val="fr-FR" w:eastAsia="nb-NO"/>
              </w:rPr>
              <w:t xml:space="preserve"> </w:t>
            </w:r>
            <w:r w:rsidR="000C2D78" w:rsidRPr="000C2D78">
              <w:rPr>
                <w:rFonts w:eastAsia="Times New Roman" w:cstheme="minorHAnsi"/>
                <w:lang w:val="fr-FR" w:eastAsia="nb-NO"/>
              </w:rPr>
              <w:t>e</w:t>
            </w:r>
            <w:r w:rsidRPr="000C2D78">
              <w:rPr>
                <w:rFonts w:eastAsia="Times New Roman" w:cstheme="minorHAnsi"/>
                <w:lang w:val="fr-FR" w:eastAsia="nb-NO"/>
              </w:rPr>
              <w:t>mploy</w:t>
            </w:r>
            <w:r w:rsidR="000C2D78" w:rsidRPr="000C2D78">
              <w:rPr>
                <w:rFonts w:eastAsia="Times New Roman" w:cstheme="minorHAnsi"/>
                <w:lang w:val="fr-FR" w:eastAsia="nb-NO"/>
              </w:rPr>
              <w:t>é</w:t>
            </w:r>
            <w:r w:rsidRPr="000C2D78">
              <w:rPr>
                <w:rFonts w:eastAsia="Times New Roman" w:cstheme="minorHAnsi"/>
                <w:lang w:val="fr-FR" w:eastAsia="nb-NO"/>
              </w:rPr>
              <w:t xml:space="preserve"> </w:t>
            </w:r>
            <w:r w:rsidR="000C2D78" w:rsidRPr="000C2D78">
              <w:rPr>
                <w:bCs/>
                <w:lang w:val="fr-FR"/>
              </w:rPr>
              <w:t>informatique</w:t>
            </w:r>
            <w:r w:rsidR="000C2D78">
              <w:rPr>
                <w:bCs/>
                <w:lang w:val="fr-FR"/>
              </w:rPr>
              <w:t xml:space="preserve"> manque du temps nécessaire </w:t>
            </w:r>
            <w:r w:rsidR="00981CBC">
              <w:rPr>
                <w:bCs/>
                <w:lang w:val="fr-FR"/>
              </w:rPr>
              <w:t>pour</w:t>
            </w:r>
            <w:r w:rsidR="000C2D78">
              <w:rPr>
                <w:bCs/>
                <w:lang w:val="fr-FR"/>
              </w:rPr>
              <w:t xml:space="preserve"> document</w:t>
            </w:r>
            <w:r w:rsidR="00981CBC">
              <w:rPr>
                <w:bCs/>
                <w:lang w:val="fr-FR"/>
              </w:rPr>
              <w:t>er l</w:t>
            </w:r>
            <w:r w:rsidR="000C2D78">
              <w:rPr>
                <w:bCs/>
                <w:lang w:val="fr-FR"/>
              </w:rPr>
              <w:t xml:space="preserve">es </w:t>
            </w:r>
            <w:r w:rsidR="007B006D" w:rsidRPr="000C2D78">
              <w:rPr>
                <w:rFonts w:eastAsia="Times New Roman" w:cstheme="minorHAnsi"/>
                <w:lang w:val="fr-FR" w:eastAsia="nb-NO"/>
              </w:rPr>
              <w:t>procédure</w:t>
            </w:r>
            <w:r w:rsidRPr="000C2D78">
              <w:rPr>
                <w:rFonts w:eastAsia="Times New Roman" w:cstheme="minorHAnsi"/>
                <w:lang w:val="fr-FR" w:eastAsia="nb-NO"/>
              </w:rPr>
              <w:t>s</w:t>
            </w:r>
            <w:r w:rsidR="007B006D" w:rsidRPr="000C2D78">
              <w:rPr>
                <w:rFonts w:eastAsia="Times New Roman" w:cstheme="minorHAnsi"/>
                <w:lang w:val="fr-FR" w:eastAsia="nb-NO"/>
              </w:rPr>
              <w:t xml:space="preserve"> et </w:t>
            </w:r>
            <w:r w:rsidRPr="000C2D78">
              <w:rPr>
                <w:rFonts w:eastAsia="Times New Roman" w:cstheme="minorHAnsi"/>
                <w:lang w:val="fr-FR" w:eastAsia="nb-NO"/>
              </w:rPr>
              <w:t>process</w:t>
            </w:r>
            <w:r w:rsidR="000C2D78">
              <w:rPr>
                <w:rFonts w:eastAsia="Times New Roman" w:cstheme="minorHAnsi"/>
                <w:lang w:val="fr-FR" w:eastAsia="nb-NO"/>
              </w:rPr>
              <w:t>u</w:t>
            </w:r>
            <w:r w:rsidRPr="000C2D78">
              <w:rPr>
                <w:rFonts w:eastAsia="Times New Roman" w:cstheme="minorHAnsi"/>
                <w:lang w:val="fr-FR" w:eastAsia="nb-NO"/>
              </w:rPr>
              <w:t>s</w:t>
            </w:r>
          </w:p>
          <w:p w14:paraId="5DF507A3" w14:textId="59257B90" w:rsidR="001F1F6B" w:rsidRPr="00AF085D" w:rsidRDefault="001F1F6B" w:rsidP="001F1F6B">
            <w:pPr>
              <w:numPr>
                <w:ilvl w:val="0"/>
                <w:numId w:val="22"/>
              </w:numPr>
              <w:spacing w:after="90" w:line="360" w:lineRule="auto"/>
              <w:contextualSpacing/>
              <w:textAlignment w:val="baseline"/>
              <w:rPr>
                <w:rFonts w:eastAsia="Times New Roman" w:cstheme="minorHAnsi"/>
                <w:lang w:val="fr-FR" w:eastAsia="nb-NO"/>
              </w:rPr>
            </w:pPr>
            <w:r w:rsidRPr="00AF085D">
              <w:rPr>
                <w:rFonts w:eastAsia="Times New Roman" w:cstheme="minorHAnsi"/>
                <w:lang w:val="fr-FR" w:eastAsia="nb-NO"/>
              </w:rPr>
              <w:t>Continue</w:t>
            </w:r>
            <w:r w:rsidR="00AF085D" w:rsidRPr="00AF085D">
              <w:rPr>
                <w:rFonts w:eastAsia="Times New Roman" w:cstheme="minorHAnsi"/>
                <w:lang w:val="fr-FR" w:eastAsia="nb-NO"/>
              </w:rPr>
              <w:t>r à travailler sur un</w:t>
            </w:r>
            <w:r w:rsidR="00AF085D">
              <w:rPr>
                <w:rFonts w:eastAsia="Times New Roman" w:cstheme="minorHAnsi"/>
                <w:lang w:val="fr-FR" w:eastAsia="nb-NO"/>
              </w:rPr>
              <w:t xml:space="preserve"> serveur touché après qu’une suppression des</w:t>
            </w:r>
            <w:r w:rsidR="0079028F" w:rsidRPr="00AF085D">
              <w:rPr>
                <w:rFonts w:eastAsia="Times New Roman" w:cstheme="minorHAnsi"/>
                <w:lang w:val="fr-FR" w:eastAsia="nb-NO"/>
              </w:rPr>
              <w:t xml:space="preserve"> données </w:t>
            </w:r>
            <w:r w:rsidR="00AF085D">
              <w:rPr>
                <w:rFonts w:eastAsia="Times New Roman" w:cstheme="minorHAnsi"/>
                <w:lang w:val="fr-FR" w:eastAsia="nb-NO"/>
              </w:rPr>
              <w:t>s’est produite</w:t>
            </w:r>
          </w:p>
          <w:p w14:paraId="6A210E00" w14:textId="3D9A2218" w:rsidR="006A5A10" w:rsidRPr="007F7C33" w:rsidRDefault="00AF085D" w:rsidP="006A5A10">
            <w:pPr>
              <w:numPr>
                <w:ilvl w:val="0"/>
                <w:numId w:val="22"/>
              </w:numPr>
              <w:spacing w:after="90" w:line="360" w:lineRule="auto"/>
              <w:contextualSpacing/>
              <w:textAlignment w:val="baseline"/>
              <w:rPr>
                <w:rFonts w:eastAsia="Times New Roman" w:cstheme="minorHAnsi"/>
                <w:lang w:val="fr-FR" w:eastAsia="nb-NO"/>
              </w:rPr>
            </w:pPr>
            <w:r w:rsidRPr="007F7C33">
              <w:rPr>
                <w:rFonts w:eastAsia="Times New Roman" w:cstheme="minorHAnsi"/>
                <w:lang w:val="fr-FR" w:eastAsia="nb-NO"/>
              </w:rPr>
              <w:t>Pannes mé</w:t>
            </w:r>
            <w:r w:rsidR="006A5A10" w:rsidRPr="007F7C33">
              <w:rPr>
                <w:rFonts w:eastAsia="Times New Roman" w:cstheme="minorHAnsi"/>
                <w:lang w:val="fr-FR" w:eastAsia="nb-NO"/>
              </w:rPr>
              <w:t>cani</w:t>
            </w:r>
            <w:r w:rsidRPr="007F7C33">
              <w:rPr>
                <w:rFonts w:eastAsia="Times New Roman" w:cstheme="minorHAnsi"/>
                <w:lang w:val="fr-FR" w:eastAsia="nb-NO"/>
              </w:rPr>
              <w:t xml:space="preserve">ques </w:t>
            </w:r>
            <w:r w:rsidR="007B006D" w:rsidRPr="007F7C33">
              <w:rPr>
                <w:rFonts w:eastAsia="Times New Roman" w:cstheme="minorHAnsi"/>
                <w:lang w:val="fr-FR" w:eastAsia="nb-NO"/>
              </w:rPr>
              <w:t>et</w:t>
            </w:r>
            <w:r w:rsidRPr="007F7C33">
              <w:rPr>
                <w:rFonts w:eastAsia="Times New Roman" w:cstheme="minorHAnsi"/>
                <w:lang w:val="fr-FR" w:eastAsia="nb-NO"/>
              </w:rPr>
              <w:t xml:space="preserve"> problèmes</w:t>
            </w:r>
            <w:r w:rsidR="007F7C33" w:rsidRPr="007F7C33">
              <w:rPr>
                <w:rFonts w:eastAsia="Times New Roman" w:cstheme="minorHAnsi"/>
                <w:lang w:val="fr-FR" w:eastAsia="nb-NO"/>
              </w:rPr>
              <w:t xml:space="preserve"> liés au systèm</w:t>
            </w:r>
            <w:r w:rsidR="007F7C33">
              <w:rPr>
                <w:rFonts w:eastAsia="Times New Roman" w:cstheme="minorHAnsi"/>
                <w:lang w:val="fr-FR" w:eastAsia="nb-NO"/>
              </w:rPr>
              <w:t>e</w:t>
            </w:r>
            <w:r w:rsidR="007B006D" w:rsidRPr="007F7C33">
              <w:rPr>
                <w:rFonts w:eastAsia="Times New Roman" w:cstheme="minorHAnsi"/>
                <w:lang w:val="fr-FR" w:eastAsia="nb-NO"/>
              </w:rPr>
              <w:t xml:space="preserve"> </w:t>
            </w:r>
            <w:r w:rsidR="006A5A10" w:rsidRPr="007F7C33">
              <w:rPr>
                <w:rFonts w:eastAsia="Times New Roman" w:cstheme="minorHAnsi"/>
                <w:lang w:val="fr-FR" w:eastAsia="nb-NO"/>
              </w:rPr>
              <w:t>RAID</w:t>
            </w:r>
            <w:r w:rsidR="00981CBC">
              <w:rPr>
                <w:rFonts w:eastAsia="Times New Roman" w:cstheme="minorHAnsi"/>
                <w:lang w:val="fr-FR" w:eastAsia="nb-NO"/>
              </w:rPr>
              <w:t xml:space="preserve"> et/ou </w:t>
            </w:r>
            <w:r w:rsidR="007F7C33">
              <w:rPr>
                <w:rFonts w:eastAsia="Times New Roman" w:cstheme="minorHAnsi"/>
                <w:lang w:val="fr-FR" w:eastAsia="nb-NO"/>
              </w:rPr>
              <w:t>au s</w:t>
            </w:r>
            <w:r w:rsidR="006A5A10" w:rsidRPr="007F7C33">
              <w:rPr>
                <w:rFonts w:eastAsia="Times New Roman" w:cstheme="minorHAnsi"/>
                <w:lang w:val="fr-FR" w:eastAsia="nb-NO"/>
              </w:rPr>
              <w:t>to</w:t>
            </w:r>
            <w:r w:rsidR="007F7C33">
              <w:rPr>
                <w:rFonts w:eastAsia="Times New Roman" w:cstheme="minorHAnsi"/>
                <w:lang w:val="fr-FR" w:eastAsia="nb-NO"/>
              </w:rPr>
              <w:t>ck</w:t>
            </w:r>
            <w:r w:rsidR="006A5A10" w:rsidRPr="007F7C33">
              <w:rPr>
                <w:rFonts w:eastAsia="Times New Roman" w:cstheme="minorHAnsi"/>
                <w:lang w:val="fr-FR" w:eastAsia="nb-NO"/>
              </w:rPr>
              <w:t>age</w:t>
            </w:r>
          </w:p>
          <w:p w14:paraId="173C5C8F" w14:textId="563849D5" w:rsidR="001F1F6B" w:rsidRPr="007F7C33" w:rsidRDefault="007F7C33" w:rsidP="001F1F6B">
            <w:pPr>
              <w:numPr>
                <w:ilvl w:val="0"/>
                <w:numId w:val="22"/>
              </w:numPr>
              <w:spacing w:after="90" w:line="360" w:lineRule="auto"/>
              <w:contextualSpacing/>
              <w:textAlignment w:val="baseline"/>
              <w:rPr>
                <w:rFonts w:eastAsia="Times New Roman" w:cstheme="minorHAnsi"/>
                <w:lang w:val="fr-FR" w:eastAsia="nb-NO"/>
              </w:rPr>
            </w:pPr>
            <w:r w:rsidRPr="007F7C33">
              <w:rPr>
                <w:rFonts w:eastAsia="Times New Roman" w:cstheme="minorHAnsi"/>
                <w:lang w:val="fr-FR" w:eastAsia="nb-NO"/>
              </w:rPr>
              <w:t>Machine virtuelle</w:t>
            </w:r>
            <w:r w:rsidR="001F1F6B" w:rsidRPr="007F7C33">
              <w:rPr>
                <w:rFonts w:eastAsia="Times New Roman" w:cstheme="minorHAnsi"/>
                <w:lang w:val="fr-FR" w:eastAsia="nb-NO"/>
              </w:rPr>
              <w:t>/VMDK</w:t>
            </w:r>
            <w:r w:rsidRPr="007F7C33">
              <w:rPr>
                <w:rFonts w:eastAsia="Times New Roman" w:cstheme="minorHAnsi"/>
                <w:lang w:val="fr-FR" w:eastAsia="nb-NO"/>
              </w:rPr>
              <w:t xml:space="preserve"> supprimée o</w:t>
            </w:r>
            <w:r>
              <w:rPr>
                <w:rFonts w:eastAsia="Times New Roman" w:cstheme="minorHAnsi"/>
                <w:lang w:val="fr-FR" w:eastAsia="nb-NO"/>
              </w:rPr>
              <w:t>u manquante</w:t>
            </w:r>
          </w:p>
          <w:p w14:paraId="7ED260E1" w14:textId="763B2646" w:rsidR="001F1F6B" w:rsidRPr="00386CFB" w:rsidRDefault="001F1F6B" w:rsidP="001F1F6B">
            <w:pPr>
              <w:numPr>
                <w:ilvl w:val="0"/>
                <w:numId w:val="22"/>
              </w:numPr>
              <w:spacing w:after="90" w:line="360" w:lineRule="auto"/>
              <w:contextualSpacing/>
              <w:textAlignment w:val="baseline"/>
              <w:rPr>
                <w:rFonts w:eastAsia="Times New Roman" w:cstheme="minorHAnsi"/>
                <w:lang w:val="fr-FR" w:eastAsia="nb-NO"/>
              </w:rPr>
            </w:pPr>
            <w:r w:rsidRPr="00386CFB">
              <w:rPr>
                <w:rFonts w:eastAsia="Times New Roman" w:cstheme="minorHAnsi"/>
                <w:lang w:val="fr-FR" w:eastAsia="nb-NO"/>
              </w:rPr>
              <w:t>M</w:t>
            </w:r>
            <w:r w:rsidR="00386CFB" w:rsidRPr="00386CFB">
              <w:rPr>
                <w:rFonts w:eastAsia="Times New Roman" w:cstheme="minorHAnsi"/>
                <w:lang w:val="fr-FR" w:eastAsia="nb-NO"/>
              </w:rPr>
              <w:t>é</w:t>
            </w:r>
            <w:r w:rsidRPr="00386CFB">
              <w:rPr>
                <w:rFonts w:eastAsia="Times New Roman" w:cstheme="minorHAnsi"/>
                <w:lang w:val="fr-FR" w:eastAsia="nb-NO"/>
              </w:rPr>
              <w:t>tad</w:t>
            </w:r>
            <w:r w:rsidR="00386CFB" w:rsidRPr="00386CFB">
              <w:rPr>
                <w:rFonts w:eastAsia="Times New Roman" w:cstheme="minorHAnsi"/>
                <w:lang w:val="fr-FR" w:eastAsia="nb-NO"/>
              </w:rPr>
              <w:t>onnées</w:t>
            </w:r>
            <w:r w:rsidRPr="00386CFB">
              <w:rPr>
                <w:rFonts w:eastAsia="Times New Roman" w:cstheme="minorHAnsi"/>
                <w:lang w:val="fr-FR" w:eastAsia="nb-NO"/>
              </w:rPr>
              <w:t xml:space="preserve"> </w:t>
            </w:r>
            <w:r w:rsidR="00386CFB" w:rsidRPr="00386CFB">
              <w:rPr>
                <w:rFonts w:eastAsia="Times New Roman" w:cstheme="minorHAnsi"/>
                <w:lang w:val="fr-FR" w:eastAsia="nb-NO"/>
              </w:rPr>
              <w:t>VMFS</w:t>
            </w:r>
            <w:r w:rsidR="00386CFB">
              <w:rPr>
                <w:rFonts w:eastAsia="Times New Roman" w:cstheme="minorHAnsi"/>
                <w:lang w:val="fr-FR" w:eastAsia="nb-NO"/>
              </w:rPr>
              <w:t xml:space="preserve"> corrompues</w:t>
            </w:r>
            <w:r w:rsidR="00386CFB" w:rsidRPr="00386CFB">
              <w:rPr>
                <w:rFonts w:eastAsia="Times New Roman" w:cstheme="minorHAnsi"/>
                <w:lang w:val="fr-FR" w:eastAsia="nb-NO"/>
              </w:rPr>
              <w:t xml:space="preserve"> </w:t>
            </w:r>
            <w:r w:rsidRPr="00386CFB">
              <w:rPr>
                <w:rFonts w:eastAsia="Times New Roman" w:cstheme="minorHAnsi"/>
                <w:lang w:val="fr-FR" w:eastAsia="nb-NO"/>
              </w:rPr>
              <w:t>o</w:t>
            </w:r>
            <w:r w:rsidR="00386CFB">
              <w:rPr>
                <w:rFonts w:eastAsia="Times New Roman" w:cstheme="minorHAnsi"/>
                <w:lang w:val="fr-FR" w:eastAsia="nb-NO"/>
              </w:rPr>
              <w:t>u</w:t>
            </w:r>
            <w:r w:rsidRPr="00386CFB">
              <w:rPr>
                <w:rFonts w:eastAsia="Times New Roman" w:cstheme="minorHAnsi"/>
                <w:lang w:val="fr-FR" w:eastAsia="nb-NO"/>
              </w:rPr>
              <w:t xml:space="preserve"> </w:t>
            </w:r>
            <w:r w:rsidR="00386CFB">
              <w:rPr>
                <w:rFonts w:eastAsia="Times New Roman" w:cstheme="minorHAnsi"/>
                <w:lang w:val="fr-FR" w:eastAsia="nb-NO"/>
              </w:rPr>
              <w:t xml:space="preserve">entrepôt de données </w:t>
            </w:r>
            <w:r w:rsidRPr="00386CFB">
              <w:rPr>
                <w:rFonts w:eastAsia="Times New Roman" w:cstheme="minorHAnsi"/>
                <w:lang w:val="fr-FR" w:eastAsia="nb-NO"/>
              </w:rPr>
              <w:t>inaccessible</w:t>
            </w:r>
          </w:p>
          <w:p w14:paraId="07885761" w14:textId="66A8D689" w:rsidR="001F1F6B" w:rsidRPr="00BA2B29" w:rsidRDefault="001F1F6B" w:rsidP="001F1F6B">
            <w:pPr>
              <w:numPr>
                <w:ilvl w:val="0"/>
                <w:numId w:val="22"/>
              </w:numPr>
              <w:spacing w:after="90" w:line="360" w:lineRule="auto"/>
              <w:contextualSpacing/>
              <w:textAlignment w:val="baseline"/>
              <w:rPr>
                <w:rFonts w:eastAsia="Times New Roman" w:cstheme="minorHAnsi"/>
                <w:lang w:val="fr-FR" w:eastAsia="nb-NO"/>
              </w:rPr>
            </w:pPr>
            <w:r w:rsidRPr="00BA2B29">
              <w:rPr>
                <w:rFonts w:eastAsia="Times New Roman" w:cstheme="minorHAnsi"/>
                <w:lang w:val="fr-FR" w:eastAsia="nb-NO"/>
              </w:rPr>
              <w:t xml:space="preserve">Corruption </w:t>
            </w:r>
            <w:r w:rsidR="007F7C33">
              <w:rPr>
                <w:rFonts w:eastAsia="Times New Roman" w:cstheme="minorHAnsi"/>
                <w:lang w:val="fr-FR" w:eastAsia="nb-NO"/>
              </w:rPr>
              <w:t>à l’intérieur de l’</w:t>
            </w:r>
            <w:r w:rsidRPr="00BA2B29">
              <w:rPr>
                <w:rFonts w:eastAsia="Times New Roman" w:cstheme="minorHAnsi"/>
                <w:lang w:val="fr-FR" w:eastAsia="nb-NO"/>
              </w:rPr>
              <w:t>OS</w:t>
            </w:r>
            <w:r w:rsidR="007F7C33">
              <w:rPr>
                <w:rFonts w:eastAsia="Times New Roman" w:cstheme="minorHAnsi"/>
                <w:lang w:val="fr-FR" w:eastAsia="nb-NO"/>
              </w:rPr>
              <w:t xml:space="preserve"> invité</w:t>
            </w:r>
          </w:p>
          <w:p w14:paraId="6D88BF18" w14:textId="0650D931" w:rsidR="00FD4736" w:rsidRPr="00127491" w:rsidRDefault="00127491" w:rsidP="001F1F6B">
            <w:pPr>
              <w:numPr>
                <w:ilvl w:val="0"/>
                <w:numId w:val="22"/>
              </w:numPr>
              <w:spacing w:after="90" w:line="360" w:lineRule="auto"/>
              <w:contextualSpacing/>
              <w:textAlignment w:val="baseline"/>
              <w:rPr>
                <w:lang w:val="fr-FR"/>
              </w:rPr>
            </w:pPr>
            <w:r>
              <w:rPr>
                <w:rFonts w:eastAsia="Times New Roman" w:cstheme="minorHAnsi"/>
                <w:lang w:val="fr-FR" w:eastAsia="nb-NO"/>
              </w:rPr>
              <w:t>Les</w:t>
            </w:r>
            <w:r w:rsidR="0079028F" w:rsidRPr="00127491">
              <w:rPr>
                <w:rFonts w:eastAsia="Times New Roman" w:cstheme="minorHAnsi"/>
                <w:lang w:val="fr-FR" w:eastAsia="nb-NO"/>
              </w:rPr>
              <w:t xml:space="preserve"> </w:t>
            </w:r>
            <w:r w:rsidRPr="00127491">
              <w:rPr>
                <w:rFonts w:eastAsia="Times New Roman" w:cstheme="minorHAnsi"/>
                <w:lang w:val="fr-FR" w:eastAsia="nb-NO"/>
              </w:rPr>
              <w:t>processus de sauvegarde</w:t>
            </w:r>
            <w:r w:rsidR="001F1F6B" w:rsidRPr="00127491">
              <w:rPr>
                <w:rFonts w:eastAsia="Times New Roman" w:cstheme="minorHAnsi"/>
                <w:lang w:val="fr-FR" w:eastAsia="nb-NO"/>
              </w:rPr>
              <w:t xml:space="preserve"> </w:t>
            </w:r>
            <w:r w:rsidR="007F7C33">
              <w:rPr>
                <w:rFonts w:eastAsia="Times New Roman" w:cstheme="minorHAnsi"/>
                <w:lang w:val="fr-FR" w:eastAsia="nb-NO"/>
              </w:rPr>
              <w:t xml:space="preserve">des </w:t>
            </w:r>
            <w:r w:rsidRPr="00127491">
              <w:rPr>
                <w:rFonts w:eastAsia="Times New Roman" w:cstheme="minorHAnsi"/>
                <w:lang w:val="fr-FR" w:eastAsia="nb-NO"/>
              </w:rPr>
              <w:t xml:space="preserve">données </w:t>
            </w:r>
            <w:r>
              <w:rPr>
                <w:rFonts w:eastAsia="Times New Roman" w:cstheme="minorHAnsi"/>
                <w:lang w:val="fr-FR" w:eastAsia="nb-NO"/>
              </w:rPr>
              <w:t xml:space="preserve">sont </w:t>
            </w:r>
            <w:r w:rsidR="001F1F6B" w:rsidRPr="00127491">
              <w:rPr>
                <w:rFonts w:eastAsia="Times New Roman" w:cstheme="minorHAnsi"/>
                <w:lang w:val="fr-FR" w:eastAsia="nb-NO"/>
              </w:rPr>
              <w:t>o</w:t>
            </w:r>
            <w:r>
              <w:rPr>
                <w:rFonts w:eastAsia="Times New Roman" w:cstheme="minorHAnsi"/>
                <w:lang w:val="fr-FR" w:eastAsia="nb-NO"/>
              </w:rPr>
              <w:t>bsolètes</w:t>
            </w:r>
          </w:p>
        </w:tc>
      </w:tr>
      <w:tr w:rsidR="001F1F6B" w:rsidRPr="00D04429" w14:paraId="0E747276"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BCC8E34" w14:textId="06EF7243" w:rsidR="001F1F6B" w:rsidRPr="005A208C" w:rsidRDefault="005A208C" w:rsidP="001F1F6B">
            <w:pPr>
              <w:widowControl w:val="0"/>
              <w:rPr>
                <w:lang w:val="fr-FR"/>
              </w:rPr>
            </w:pPr>
            <w:r w:rsidRPr="005A208C">
              <w:rPr>
                <w:b/>
                <w:lang w:val="fr-FR"/>
              </w:rPr>
              <w:t>Services informatiques</w:t>
            </w:r>
            <w:r w:rsidR="007B006D" w:rsidRPr="005A208C">
              <w:rPr>
                <w:b/>
                <w:lang w:val="fr-FR"/>
              </w:rPr>
              <w:t xml:space="preserve"> et </w:t>
            </w:r>
            <w:r>
              <w:rPr>
                <w:b/>
                <w:lang w:val="fr-FR"/>
              </w:rPr>
              <w:t>données à risques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1784824" w14:textId="2817FC49" w:rsidR="001F1F6B" w:rsidRPr="00BA2B29" w:rsidRDefault="00D04429" w:rsidP="001F1F6B">
            <w:pPr>
              <w:widowControl w:val="0"/>
              <w:rPr>
                <w:lang w:val="fr-FR"/>
              </w:rPr>
            </w:pPr>
            <w:r>
              <w:rPr>
                <w:iCs/>
                <w:lang w:val="fr-FR"/>
              </w:rPr>
              <w:t>Systèmes de stockage virtuels</w:t>
            </w:r>
          </w:p>
        </w:tc>
      </w:tr>
      <w:tr w:rsidR="001F1F6B" w:rsidRPr="00BA2B29" w14:paraId="6274156A"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457C321" w14:textId="77777777" w:rsidR="001F1F6B" w:rsidRPr="00BA2B29" w:rsidRDefault="001F1F6B" w:rsidP="001F1F6B">
            <w:pPr>
              <w:widowControl w:val="0"/>
              <w:rPr>
                <w:lang w:val="fr-FR"/>
              </w:rPr>
            </w:pPr>
            <w:r w:rsidRPr="00BA2B29">
              <w:rPr>
                <w:b/>
                <w:lang w:val="fr-FR"/>
              </w:rPr>
              <w:t>Impact</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5E58D8C" w14:textId="309B4630" w:rsidR="001F1F6B" w:rsidRPr="00BA2B29" w:rsidRDefault="0079028F" w:rsidP="001F1F6B">
            <w:pPr>
              <w:widowControl w:val="0"/>
              <w:rPr>
                <w:lang w:val="fr-FR"/>
              </w:rPr>
            </w:pPr>
            <w:r>
              <w:rPr>
                <w:iCs/>
                <w:lang w:val="fr-FR"/>
              </w:rPr>
              <w:t>Données perdues ou corrompues</w:t>
            </w:r>
          </w:p>
        </w:tc>
      </w:tr>
    </w:tbl>
    <w:p w14:paraId="1A667062" w14:textId="77777777" w:rsidR="00FD4736" w:rsidRPr="00BA2B29" w:rsidRDefault="00FD4736">
      <w:pPr>
        <w:rPr>
          <w:lang w:val="fr-FR"/>
        </w:rPr>
      </w:pPr>
    </w:p>
    <w:tbl>
      <w:tblPr>
        <w:tblStyle w:val="5"/>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FD4736" w:rsidRPr="00C71927" w14:paraId="352D29D8"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6F21027" w14:textId="2F41DF38" w:rsidR="00FD4736" w:rsidRPr="00BA2B29" w:rsidRDefault="00100BA3">
            <w:pPr>
              <w:widowControl w:val="0"/>
              <w:rPr>
                <w:lang w:val="fr-FR"/>
              </w:rPr>
            </w:pPr>
            <w:r w:rsidRPr="00BA2B29">
              <w:rPr>
                <w:b/>
                <w:lang w:val="fr-FR"/>
              </w:rPr>
              <w:t xml:space="preserve">Plan </w:t>
            </w:r>
            <w:r w:rsidR="007F7C33">
              <w:rPr>
                <w:b/>
                <w:lang w:val="fr-FR"/>
              </w:rPr>
              <w:t>d’</w:t>
            </w:r>
            <w:r w:rsidRPr="00BA2B29">
              <w:rPr>
                <w:b/>
                <w:lang w:val="fr-FR"/>
              </w:rPr>
              <w:t>action</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2B41C49" w14:textId="43C53E23" w:rsidR="006A5A10" w:rsidRPr="007F7C33" w:rsidRDefault="007F7C33" w:rsidP="006A5A10">
            <w:pPr>
              <w:numPr>
                <w:ilvl w:val="0"/>
                <w:numId w:val="23"/>
              </w:numPr>
              <w:spacing w:after="160" w:line="360" w:lineRule="auto"/>
              <w:contextualSpacing/>
              <w:rPr>
                <w:rFonts w:cstheme="minorHAnsi"/>
                <w:lang w:val="fr-FR"/>
              </w:rPr>
            </w:pPr>
            <w:r w:rsidRPr="007F7C33">
              <w:rPr>
                <w:rFonts w:eastAsia="Times New Roman" w:cstheme="minorHAnsi"/>
                <w:lang w:val="fr-FR" w:eastAsia="nb-NO"/>
              </w:rPr>
              <w:t>Faire en sorte que les</w:t>
            </w:r>
            <w:r w:rsidR="006A5A10" w:rsidRPr="007F7C33">
              <w:rPr>
                <w:rFonts w:eastAsia="Times New Roman" w:cstheme="minorHAnsi"/>
                <w:lang w:val="fr-FR" w:eastAsia="nb-NO"/>
              </w:rPr>
              <w:t xml:space="preserve"> employ</w:t>
            </w:r>
            <w:r w:rsidRPr="007F7C33">
              <w:rPr>
                <w:rFonts w:eastAsia="Times New Roman" w:cstheme="minorHAnsi"/>
                <w:lang w:val="fr-FR" w:eastAsia="nb-NO"/>
              </w:rPr>
              <w:t>é</w:t>
            </w:r>
            <w:r w:rsidR="006A5A10" w:rsidRPr="007F7C33">
              <w:rPr>
                <w:rFonts w:eastAsia="Times New Roman" w:cstheme="minorHAnsi"/>
                <w:lang w:val="fr-FR" w:eastAsia="nb-NO"/>
              </w:rPr>
              <w:t xml:space="preserve">s </w:t>
            </w:r>
            <w:r w:rsidRPr="007F7C33">
              <w:rPr>
                <w:rFonts w:eastAsia="Times New Roman" w:cstheme="minorHAnsi"/>
                <w:lang w:val="fr-FR" w:eastAsia="nb-NO"/>
              </w:rPr>
              <w:t xml:space="preserve">aient suffisamment de temps </w:t>
            </w:r>
            <w:r>
              <w:rPr>
                <w:rFonts w:eastAsia="Times New Roman" w:cstheme="minorHAnsi"/>
                <w:lang w:val="fr-FR" w:eastAsia="nb-NO"/>
              </w:rPr>
              <w:t>pour sauvegarder les données</w:t>
            </w:r>
          </w:p>
          <w:p w14:paraId="7F49F754" w14:textId="2C6AB7DA" w:rsidR="006A5A10" w:rsidRPr="007F7C33" w:rsidRDefault="006A5A10" w:rsidP="006A5A10">
            <w:pPr>
              <w:numPr>
                <w:ilvl w:val="0"/>
                <w:numId w:val="23"/>
              </w:numPr>
              <w:spacing w:after="160" w:line="360" w:lineRule="auto"/>
              <w:contextualSpacing/>
              <w:rPr>
                <w:rFonts w:cstheme="minorHAnsi"/>
                <w:lang w:val="fr-FR"/>
              </w:rPr>
            </w:pPr>
            <w:r w:rsidRPr="007F7C33">
              <w:rPr>
                <w:rFonts w:eastAsia="Times New Roman" w:cstheme="minorHAnsi"/>
                <w:lang w:val="fr-FR" w:eastAsia="nb-NO"/>
              </w:rPr>
              <w:t>Ne</w:t>
            </w:r>
            <w:r w:rsidR="007F7C33" w:rsidRPr="007F7C33">
              <w:rPr>
                <w:rFonts w:eastAsia="Times New Roman" w:cstheme="minorHAnsi"/>
                <w:lang w:val="fr-FR" w:eastAsia="nb-NO"/>
              </w:rPr>
              <w:t xml:space="preserve"> jamais travailler sur un serveu</w:t>
            </w:r>
            <w:r w:rsidR="007F7C33">
              <w:rPr>
                <w:rFonts w:eastAsia="Times New Roman" w:cstheme="minorHAnsi"/>
                <w:lang w:val="fr-FR" w:eastAsia="nb-NO"/>
              </w:rPr>
              <w:t>r touché lorsqu’une suppression des données s’est produite</w:t>
            </w:r>
          </w:p>
          <w:p w14:paraId="0D32C19A" w14:textId="29E1B3FF" w:rsidR="006A5A10" w:rsidRPr="007F7C33" w:rsidRDefault="007F7C33" w:rsidP="006A5A10">
            <w:pPr>
              <w:numPr>
                <w:ilvl w:val="0"/>
                <w:numId w:val="23"/>
              </w:numPr>
              <w:spacing w:after="160" w:line="360" w:lineRule="auto"/>
              <w:contextualSpacing/>
              <w:rPr>
                <w:rFonts w:cstheme="minorHAnsi"/>
                <w:lang w:val="fr-FR"/>
              </w:rPr>
            </w:pPr>
            <w:r w:rsidRPr="007F7C33">
              <w:rPr>
                <w:rFonts w:eastAsia="Times New Roman" w:cstheme="minorHAnsi"/>
                <w:lang w:val="fr-FR" w:eastAsia="nb-NO"/>
              </w:rPr>
              <w:t xml:space="preserve">S’assurer </w:t>
            </w:r>
            <w:r>
              <w:rPr>
                <w:rFonts w:eastAsia="Times New Roman" w:cstheme="minorHAnsi"/>
                <w:lang w:val="fr-FR" w:eastAsia="nb-NO"/>
              </w:rPr>
              <w:t>que tous les</w:t>
            </w:r>
            <w:r w:rsidR="006A5A10" w:rsidRPr="007F7C33">
              <w:rPr>
                <w:rFonts w:eastAsia="Times New Roman" w:cstheme="minorHAnsi"/>
                <w:lang w:val="fr-FR" w:eastAsia="nb-NO"/>
              </w:rPr>
              <w:t xml:space="preserve"> </w:t>
            </w:r>
            <w:r w:rsidR="00127491" w:rsidRPr="007F7C33">
              <w:rPr>
                <w:rFonts w:eastAsia="Times New Roman" w:cstheme="minorHAnsi"/>
                <w:lang w:val="fr-FR" w:eastAsia="nb-NO"/>
              </w:rPr>
              <w:t>processus de sauvegarde</w:t>
            </w:r>
            <w:r w:rsidR="006A5A10" w:rsidRPr="007F7C33">
              <w:rPr>
                <w:rFonts w:eastAsia="Times New Roman" w:cstheme="minorHAnsi"/>
                <w:lang w:val="fr-FR" w:eastAsia="nb-NO"/>
              </w:rPr>
              <w:t xml:space="preserve"> </w:t>
            </w:r>
            <w:r w:rsidR="000C0D4D">
              <w:rPr>
                <w:rFonts w:eastAsia="Times New Roman" w:cstheme="minorHAnsi"/>
                <w:lang w:val="fr-FR" w:eastAsia="nb-NO"/>
              </w:rPr>
              <w:t xml:space="preserve">sont actualisés et avoir un plan d’urgence </w:t>
            </w:r>
            <w:r w:rsidR="00981CBC">
              <w:rPr>
                <w:rFonts w:eastAsia="Times New Roman" w:cstheme="minorHAnsi"/>
                <w:lang w:val="fr-FR" w:eastAsia="nb-NO"/>
              </w:rPr>
              <w:t>e</w:t>
            </w:r>
            <w:r w:rsidR="00981CBC" w:rsidRPr="007F7C33">
              <w:rPr>
                <w:rFonts w:eastAsia="Times New Roman" w:cstheme="minorHAnsi"/>
                <w:lang w:val="fr-FR" w:eastAsia="nb-NO"/>
              </w:rPr>
              <w:t>n place</w:t>
            </w:r>
            <w:r w:rsidR="00981CBC">
              <w:rPr>
                <w:rFonts w:eastAsia="Times New Roman" w:cstheme="minorHAnsi"/>
                <w:lang w:val="fr-FR" w:eastAsia="nb-NO"/>
              </w:rPr>
              <w:t xml:space="preserve"> </w:t>
            </w:r>
            <w:r w:rsidR="000C0D4D">
              <w:rPr>
                <w:rFonts w:eastAsia="Times New Roman" w:cstheme="minorHAnsi"/>
                <w:lang w:val="fr-FR" w:eastAsia="nb-NO"/>
              </w:rPr>
              <w:t>en cas de</w:t>
            </w:r>
            <w:r w:rsidR="006A5A10" w:rsidRPr="007F7C33">
              <w:rPr>
                <w:rFonts w:eastAsia="Times New Roman" w:cstheme="minorHAnsi"/>
                <w:lang w:val="fr-FR" w:eastAsia="nb-NO"/>
              </w:rPr>
              <w:t xml:space="preserve"> </w:t>
            </w:r>
            <w:r w:rsidR="0079028F" w:rsidRPr="007F7C33">
              <w:rPr>
                <w:rFonts w:eastAsia="Times New Roman" w:cstheme="minorHAnsi"/>
                <w:lang w:val="fr-FR" w:eastAsia="nb-NO"/>
              </w:rPr>
              <w:t>perte de données</w:t>
            </w:r>
          </w:p>
          <w:p w14:paraId="289269BB" w14:textId="1726F79B" w:rsidR="006A5A10" w:rsidRPr="000C0D4D" w:rsidRDefault="006A5A10" w:rsidP="006A5A10">
            <w:pPr>
              <w:numPr>
                <w:ilvl w:val="0"/>
                <w:numId w:val="23"/>
              </w:numPr>
              <w:spacing w:after="160" w:line="360" w:lineRule="auto"/>
              <w:contextualSpacing/>
              <w:rPr>
                <w:rFonts w:cstheme="minorHAnsi"/>
                <w:lang w:val="fr-FR"/>
              </w:rPr>
            </w:pPr>
            <w:r w:rsidRPr="000C0D4D">
              <w:rPr>
                <w:rFonts w:cstheme="minorHAnsi"/>
                <w:lang w:val="fr-FR"/>
              </w:rPr>
              <w:lastRenderedPageBreak/>
              <w:t>Rest</w:t>
            </w:r>
            <w:r w:rsidR="000C0D4D" w:rsidRPr="000C0D4D">
              <w:rPr>
                <w:rFonts w:cstheme="minorHAnsi"/>
                <w:lang w:val="fr-FR"/>
              </w:rPr>
              <w:t>au</w:t>
            </w:r>
            <w:r w:rsidRPr="000C0D4D">
              <w:rPr>
                <w:rFonts w:cstheme="minorHAnsi"/>
                <w:lang w:val="fr-FR"/>
              </w:rPr>
              <w:t>re</w:t>
            </w:r>
            <w:r w:rsidR="000C0D4D" w:rsidRPr="000C0D4D">
              <w:rPr>
                <w:rFonts w:cstheme="minorHAnsi"/>
                <w:lang w:val="fr-FR"/>
              </w:rPr>
              <w:t>r</w:t>
            </w:r>
            <w:r w:rsidRPr="000C0D4D">
              <w:rPr>
                <w:rFonts w:cstheme="minorHAnsi"/>
                <w:lang w:val="fr-FR"/>
              </w:rPr>
              <w:t xml:space="preserve"> </w:t>
            </w:r>
            <w:r w:rsidR="000C0D4D" w:rsidRPr="000C0D4D">
              <w:rPr>
                <w:rFonts w:cstheme="minorHAnsi"/>
                <w:lang w:val="fr-FR"/>
              </w:rPr>
              <w:t>les</w:t>
            </w:r>
            <w:r w:rsidR="0079028F" w:rsidRPr="000C0D4D">
              <w:rPr>
                <w:rFonts w:cstheme="minorHAnsi"/>
                <w:lang w:val="fr-FR"/>
              </w:rPr>
              <w:t xml:space="preserve"> données </w:t>
            </w:r>
            <w:r w:rsidR="000C0D4D" w:rsidRPr="000C0D4D">
              <w:rPr>
                <w:rFonts w:cstheme="minorHAnsi"/>
                <w:lang w:val="fr-FR"/>
              </w:rPr>
              <w:t>vers un autre</w:t>
            </w:r>
            <w:r w:rsidRPr="000C0D4D">
              <w:rPr>
                <w:rFonts w:cstheme="minorHAnsi"/>
                <w:lang w:val="fr-FR"/>
              </w:rPr>
              <w:t xml:space="preserve"> </w:t>
            </w:r>
            <w:r w:rsidR="000C0D4D" w:rsidRPr="000C0D4D">
              <w:rPr>
                <w:rFonts w:cstheme="minorHAnsi"/>
                <w:lang w:val="fr-FR"/>
              </w:rPr>
              <w:t>système</w:t>
            </w:r>
          </w:p>
          <w:p w14:paraId="13EEE049" w14:textId="3698B184" w:rsidR="006A5A10" w:rsidRPr="000C0D4D" w:rsidRDefault="006A5A10" w:rsidP="006A5A10">
            <w:pPr>
              <w:numPr>
                <w:ilvl w:val="0"/>
                <w:numId w:val="23"/>
              </w:numPr>
              <w:spacing w:after="160" w:line="360" w:lineRule="auto"/>
              <w:contextualSpacing/>
              <w:rPr>
                <w:rFonts w:cstheme="minorHAnsi"/>
                <w:lang w:val="fr-FR"/>
              </w:rPr>
            </w:pPr>
            <w:r w:rsidRPr="000C0D4D">
              <w:rPr>
                <w:rFonts w:cstheme="minorHAnsi"/>
                <w:lang w:val="fr-FR"/>
              </w:rPr>
              <w:t>Ne</w:t>
            </w:r>
            <w:r w:rsidR="000C0D4D" w:rsidRPr="000C0D4D">
              <w:rPr>
                <w:rFonts w:cstheme="minorHAnsi"/>
                <w:lang w:val="fr-FR"/>
              </w:rPr>
              <w:t xml:space="preserve"> jamais réutiliser le disque </w:t>
            </w:r>
            <w:r w:rsidRPr="000C0D4D">
              <w:rPr>
                <w:rFonts w:cstheme="minorHAnsi"/>
                <w:lang w:val="fr-FR"/>
              </w:rPr>
              <w:t>reconstru</w:t>
            </w:r>
            <w:r w:rsidR="000C0D4D">
              <w:rPr>
                <w:rFonts w:cstheme="minorHAnsi"/>
                <w:lang w:val="fr-FR"/>
              </w:rPr>
              <w:t>it</w:t>
            </w:r>
            <w:r w:rsidRPr="000C0D4D">
              <w:rPr>
                <w:rFonts w:cstheme="minorHAnsi"/>
                <w:lang w:val="fr-FR"/>
              </w:rPr>
              <w:t xml:space="preserve">. </w:t>
            </w:r>
            <w:r w:rsidR="000C0D4D" w:rsidRPr="000C0D4D">
              <w:rPr>
                <w:rFonts w:cstheme="minorHAnsi"/>
                <w:lang w:val="fr-FR"/>
              </w:rPr>
              <w:t>Les nouveaux</w:t>
            </w:r>
            <w:r w:rsidRPr="000C0D4D">
              <w:rPr>
                <w:rFonts w:cstheme="minorHAnsi"/>
                <w:lang w:val="fr-FR"/>
              </w:rPr>
              <w:t xml:space="preserve"> </w:t>
            </w:r>
            <w:r w:rsidR="000C0D4D" w:rsidRPr="000C0D4D">
              <w:rPr>
                <w:rFonts w:cstheme="minorHAnsi"/>
                <w:lang w:val="fr-FR"/>
              </w:rPr>
              <w:t>fichier</w:t>
            </w:r>
            <w:r w:rsidRPr="000C0D4D">
              <w:rPr>
                <w:rFonts w:cstheme="minorHAnsi"/>
                <w:lang w:val="fr-FR"/>
              </w:rPr>
              <w:t>s o</w:t>
            </w:r>
            <w:r w:rsidR="000C0D4D" w:rsidRPr="000C0D4D">
              <w:rPr>
                <w:rFonts w:cstheme="minorHAnsi"/>
                <w:lang w:val="fr-FR"/>
              </w:rPr>
              <w:t>u</w:t>
            </w:r>
            <w:r w:rsidRPr="000C0D4D">
              <w:rPr>
                <w:rFonts w:cstheme="minorHAnsi"/>
                <w:lang w:val="fr-FR"/>
              </w:rPr>
              <w:t xml:space="preserve"> </w:t>
            </w:r>
            <w:r w:rsidR="007F7C33" w:rsidRPr="000C0D4D">
              <w:rPr>
                <w:rFonts w:cstheme="minorHAnsi"/>
                <w:lang w:val="fr-FR"/>
              </w:rPr>
              <w:t>machines virtuelles</w:t>
            </w:r>
            <w:r w:rsidRPr="000C0D4D">
              <w:rPr>
                <w:rFonts w:cstheme="minorHAnsi"/>
                <w:lang w:val="fr-FR"/>
              </w:rPr>
              <w:t xml:space="preserve"> </w:t>
            </w:r>
            <w:r w:rsidR="000C0D4D" w:rsidRPr="000C0D4D">
              <w:rPr>
                <w:rFonts w:cstheme="minorHAnsi"/>
                <w:lang w:val="fr-FR"/>
              </w:rPr>
              <w:t>ne doivent pas être cr</w:t>
            </w:r>
            <w:r w:rsidR="000C0D4D">
              <w:rPr>
                <w:rFonts w:cstheme="minorHAnsi"/>
                <w:lang w:val="fr-FR"/>
              </w:rPr>
              <w:t>éés avant que les</w:t>
            </w:r>
            <w:r w:rsidR="0079028F" w:rsidRPr="000C0D4D">
              <w:rPr>
                <w:rFonts w:cstheme="minorHAnsi"/>
                <w:lang w:val="fr-FR"/>
              </w:rPr>
              <w:t xml:space="preserve"> données </w:t>
            </w:r>
            <w:r w:rsidR="000C0D4D">
              <w:rPr>
                <w:rFonts w:cstheme="minorHAnsi"/>
                <w:lang w:val="fr-FR"/>
              </w:rPr>
              <w:t>aient été</w:t>
            </w:r>
            <w:r w:rsidRPr="000C0D4D">
              <w:rPr>
                <w:rFonts w:cstheme="minorHAnsi"/>
                <w:lang w:val="fr-FR"/>
              </w:rPr>
              <w:t xml:space="preserve"> rest</w:t>
            </w:r>
            <w:r w:rsidR="000C0D4D">
              <w:rPr>
                <w:rFonts w:cstheme="minorHAnsi"/>
                <w:lang w:val="fr-FR"/>
              </w:rPr>
              <w:t>aurées</w:t>
            </w:r>
          </w:p>
          <w:p w14:paraId="4E1F1095" w14:textId="044F4E3D" w:rsidR="006A5A10" w:rsidRPr="000C0D4D" w:rsidRDefault="000C0D4D" w:rsidP="006A5A10">
            <w:pPr>
              <w:numPr>
                <w:ilvl w:val="0"/>
                <w:numId w:val="23"/>
              </w:numPr>
              <w:spacing w:after="160" w:line="360" w:lineRule="auto"/>
              <w:contextualSpacing/>
              <w:rPr>
                <w:rFonts w:cstheme="minorHAnsi"/>
                <w:lang w:val="fr-FR"/>
              </w:rPr>
            </w:pPr>
            <w:r w:rsidRPr="000C0D4D">
              <w:rPr>
                <w:rFonts w:cstheme="minorHAnsi"/>
                <w:lang w:val="fr-FR"/>
              </w:rPr>
              <w:t>Ne pas exécuter les outils de</w:t>
            </w:r>
            <w:r>
              <w:rPr>
                <w:rFonts w:cstheme="minorHAnsi"/>
                <w:lang w:val="fr-FR"/>
              </w:rPr>
              <w:t xml:space="preserve"> réparation des</w:t>
            </w:r>
            <w:r w:rsidR="006A5A10" w:rsidRPr="000C0D4D">
              <w:rPr>
                <w:rFonts w:cstheme="minorHAnsi"/>
                <w:lang w:val="fr-FR"/>
              </w:rPr>
              <w:t xml:space="preserve"> </w:t>
            </w:r>
            <w:r w:rsidRPr="000C0D4D">
              <w:rPr>
                <w:rFonts w:cstheme="minorHAnsi"/>
                <w:lang w:val="fr-FR"/>
              </w:rPr>
              <w:t>système</w:t>
            </w:r>
            <w:r>
              <w:rPr>
                <w:rFonts w:cstheme="minorHAnsi"/>
                <w:lang w:val="fr-FR"/>
              </w:rPr>
              <w:t>s</w:t>
            </w:r>
            <w:r w:rsidRPr="000C0D4D">
              <w:rPr>
                <w:rFonts w:cstheme="minorHAnsi"/>
                <w:lang w:val="fr-FR"/>
              </w:rPr>
              <w:t xml:space="preserve"> de fichiers </w:t>
            </w:r>
            <w:r w:rsidR="006A5A10" w:rsidRPr="000C0D4D">
              <w:rPr>
                <w:rFonts w:cstheme="minorHAnsi"/>
                <w:lang w:val="fr-FR"/>
              </w:rPr>
              <w:t xml:space="preserve">FSCK </w:t>
            </w:r>
            <w:r>
              <w:rPr>
                <w:rFonts w:cstheme="minorHAnsi"/>
                <w:lang w:val="fr-FR"/>
              </w:rPr>
              <w:t>ou</w:t>
            </w:r>
            <w:r w:rsidR="006A5A10" w:rsidRPr="000C0D4D">
              <w:rPr>
                <w:rFonts w:cstheme="minorHAnsi"/>
                <w:lang w:val="fr-FR"/>
              </w:rPr>
              <w:t xml:space="preserve"> CHKDSK </w:t>
            </w:r>
            <w:r>
              <w:rPr>
                <w:rFonts w:cstheme="minorHAnsi"/>
                <w:lang w:val="fr-FR"/>
              </w:rPr>
              <w:t xml:space="preserve">sur un disque virtuel, à moins qu’une bonne </w:t>
            </w:r>
            <w:r w:rsidR="00F32EA9" w:rsidRPr="000C0D4D">
              <w:rPr>
                <w:rFonts w:cstheme="minorHAnsi"/>
                <w:lang w:val="fr-FR"/>
              </w:rPr>
              <w:t>sauvegarde</w:t>
            </w:r>
            <w:r w:rsidR="006A5A10" w:rsidRPr="000C0D4D">
              <w:rPr>
                <w:rFonts w:cstheme="minorHAnsi"/>
                <w:lang w:val="fr-FR"/>
              </w:rPr>
              <w:t xml:space="preserve"> </w:t>
            </w:r>
            <w:r>
              <w:rPr>
                <w:rFonts w:cstheme="minorHAnsi"/>
                <w:lang w:val="fr-FR"/>
              </w:rPr>
              <w:t>ait été</w:t>
            </w:r>
            <w:r w:rsidR="006A5A10" w:rsidRPr="000C0D4D">
              <w:rPr>
                <w:rFonts w:cstheme="minorHAnsi"/>
                <w:lang w:val="fr-FR"/>
              </w:rPr>
              <w:t xml:space="preserve"> valid</w:t>
            </w:r>
            <w:r>
              <w:rPr>
                <w:rFonts w:cstheme="minorHAnsi"/>
                <w:lang w:val="fr-FR"/>
              </w:rPr>
              <w:t>ée en la restaurant vers un</w:t>
            </w:r>
            <w:r w:rsidR="006A5A10" w:rsidRPr="000C0D4D">
              <w:rPr>
                <w:rFonts w:cstheme="minorHAnsi"/>
                <w:lang w:val="fr-FR"/>
              </w:rPr>
              <w:t xml:space="preserve"> volume</w:t>
            </w:r>
            <w:r w:rsidRPr="000C0D4D">
              <w:rPr>
                <w:rFonts w:cstheme="minorHAnsi"/>
                <w:lang w:val="fr-FR"/>
              </w:rPr>
              <w:t xml:space="preserve"> différent</w:t>
            </w:r>
          </w:p>
          <w:p w14:paraId="6F629CFB" w14:textId="53F38EB0" w:rsidR="00FD4736" w:rsidRPr="007D6EA1" w:rsidRDefault="007D6EA1" w:rsidP="007D6EA1">
            <w:pPr>
              <w:numPr>
                <w:ilvl w:val="0"/>
                <w:numId w:val="23"/>
              </w:numPr>
              <w:spacing w:after="160" w:line="360" w:lineRule="auto"/>
              <w:contextualSpacing/>
              <w:rPr>
                <w:rFonts w:cstheme="minorHAnsi"/>
                <w:lang w:val="fr-FR"/>
              </w:rPr>
            </w:pPr>
            <w:r w:rsidRPr="007D6EA1">
              <w:rPr>
                <w:rFonts w:cstheme="minorHAnsi"/>
                <w:lang w:val="fr-FR"/>
              </w:rPr>
              <w:t>S’assurer d’avoir un plan de</w:t>
            </w:r>
            <w:r w:rsidR="006A5A10" w:rsidRPr="007D6EA1">
              <w:rPr>
                <w:rFonts w:cstheme="minorHAnsi"/>
                <w:lang w:val="fr-FR"/>
              </w:rPr>
              <w:t xml:space="preserve"> contingenc</w:t>
            </w:r>
            <w:r w:rsidRPr="007D6EA1">
              <w:rPr>
                <w:rFonts w:cstheme="minorHAnsi"/>
                <w:lang w:val="fr-FR"/>
              </w:rPr>
              <w:t xml:space="preserve">e </w:t>
            </w:r>
            <w:r>
              <w:rPr>
                <w:rFonts w:cstheme="minorHAnsi"/>
                <w:lang w:val="fr-FR"/>
              </w:rPr>
              <w:t>à jour avec les meilleures pratiques en matière de</w:t>
            </w:r>
            <w:r w:rsidR="006A5A10" w:rsidRPr="007D6EA1">
              <w:rPr>
                <w:rFonts w:cstheme="minorHAnsi"/>
                <w:lang w:val="fr-FR"/>
              </w:rPr>
              <w:t xml:space="preserve"> </w:t>
            </w:r>
            <w:r w:rsidR="0079028F" w:rsidRPr="007D6EA1">
              <w:rPr>
                <w:rFonts w:cstheme="minorHAnsi"/>
                <w:lang w:val="fr-FR"/>
              </w:rPr>
              <w:t>récupération des données</w:t>
            </w:r>
            <w:r w:rsidR="007B006D" w:rsidRPr="007D6EA1">
              <w:rPr>
                <w:rFonts w:cstheme="minorHAnsi"/>
                <w:lang w:val="fr-FR"/>
              </w:rPr>
              <w:t xml:space="preserve"> et</w:t>
            </w:r>
            <w:r>
              <w:rPr>
                <w:rFonts w:cstheme="minorHAnsi"/>
                <w:lang w:val="fr-FR"/>
              </w:rPr>
              <w:t xml:space="preserve"> les informations de</w:t>
            </w:r>
            <w:r w:rsidR="007B006D" w:rsidRPr="007D6EA1">
              <w:rPr>
                <w:rFonts w:cstheme="minorHAnsi"/>
                <w:lang w:val="fr-FR"/>
              </w:rPr>
              <w:t xml:space="preserve"> </w:t>
            </w:r>
            <w:r w:rsidR="006A5A10" w:rsidRPr="007D6EA1">
              <w:rPr>
                <w:rFonts w:cstheme="minorHAnsi"/>
                <w:lang w:val="fr-FR"/>
              </w:rPr>
              <w:t xml:space="preserve">contact </w:t>
            </w:r>
            <w:r>
              <w:rPr>
                <w:rFonts w:cstheme="minorHAnsi"/>
                <w:lang w:val="fr-FR"/>
              </w:rPr>
              <w:t>d’</w:t>
            </w:r>
            <w:r w:rsidR="006A5A10" w:rsidRPr="007D6EA1">
              <w:rPr>
                <w:rFonts w:cstheme="minorHAnsi"/>
                <w:lang w:val="fr-FR"/>
              </w:rPr>
              <w:t>experts</w:t>
            </w:r>
            <w:r>
              <w:rPr>
                <w:rFonts w:cstheme="minorHAnsi"/>
                <w:lang w:val="fr-FR"/>
              </w:rPr>
              <w:t xml:space="preserve"> reconnus</w:t>
            </w:r>
          </w:p>
        </w:tc>
      </w:tr>
    </w:tbl>
    <w:p w14:paraId="20AB033C" w14:textId="77777777" w:rsidR="00FD4736" w:rsidRPr="007D6EA1" w:rsidRDefault="00FD4736">
      <w:pPr>
        <w:rPr>
          <w:lang w:val="fr-FR"/>
        </w:rPr>
      </w:pPr>
    </w:p>
    <w:tbl>
      <w:tblPr>
        <w:tblStyle w:val="4"/>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FD4736" w:rsidRPr="00C71927" w14:paraId="08CA7F96" w14:textId="77777777" w:rsidTr="00414B6C">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BA7DE60" w14:textId="0FE58DA6" w:rsidR="00FD4736" w:rsidRPr="00BA2B29" w:rsidRDefault="007D6EA1">
            <w:pPr>
              <w:widowControl w:val="0"/>
              <w:rPr>
                <w:lang w:val="fr-FR"/>
              </w:rPr>
            </w:pPr>
            <w:r>
              <w:rPr>
                <w:b/>
                <w:lang w:val="fr-FR"/>
              </w:rPr>
              <w:t>Contacts clés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A72939B" w14:textId="031B27AF" w:rsidR="006A5A10" w:rsidRPr="000C2D78" w:rsidRDefault="006A5A10" w:rsidP="006A5A10">
            <w:pPr>
              <w:numPr>
                <w:ilvl w:val="0"/>
                <w:numId w:val="22"/>
              </w:numPr>
              <w:spacing w:after="90" w:line="360" w:lineRule="auto"/>
              <w:contextualSpacing/>
              <w:textAlignment w:val="baseline"/>
              <w:rPr>
                <w:rFonts w:eastAsia="Times New Roman" w:cstheme="minorHAnsi"/>
                <w:lang w:val="fr-FR" w:eastAsia="nb-NO"/>
              </w:rPr>
            </w:pPr>
            <w:r w:rsidRPr="000C2D78">
              <w:rPr>
                <w:rFonts w:eastAsia="Times New Roman" w:cstheme="minorHAnsi"/>
                <w:lang w:val="fr-FR" w:eastAsia="nb-NO"/>
              </w:rPr>
              <w:t>John Smith (</w:t>
            </w:r>
            <w:r w:rsidR="000C2D78" w:rsidRPr="000C2D78">
              <w:rPr>
                <w:rFonts w:eastAsia="Times New Roman" w:cstheme="minorHAnsi"/>
                <w:lang w:val="fr-FR" w:eastAsia="nb-NO"/>
              </w:rPr>
              <w:t>administrateur des systèmes informatiques</w:t>
            </w:r>
            <w:r w:rsidRPr="000C2D78">
              <w:rPr>
                <w:rFonts w:eastAsia="Times New Roman" w:cstheme="minorHAnsi"/>
                <w:lang w:val="fr-FR" w:eastAsia="nb-NO"/>
              </w:rPr>
              <w:t>)</w:t>
            </w:r>
          </w:p>
          <w:p w14:paraId="789576B9" w14:textId="6B74147B" w:rsidR="006A5A10" w:rsidRPr="00BA2B29" w:rsidRDefault="006A5A10" w:rsidP="006A5A10">
            <w:pPr>
              <w:numPr>
                <w:ilvl w:val="0"/>
                <w:numId w:val="22"/>
              </w:numPr>
              <w:spacing w:after="90" w:line="360" w:lineRule="auto"/>
              <w:contextualSpacing/>
              <w:textAlignment w:val="baseline"/>
              <w:rPr>
                <w:rFonts w:eastAsia="Times New Roman" w:cstheme="minorHAnsi"/>
                <w:lang w:val="fr-FR" w:eastAsia="nb-NO"/>
              </w:rPr>
            </w:pPr>
            <w:r w:rsidRPr="00BA2B29">
              <w:rPr>
                <w:rFonts w:eastAsia="Times New Roman" w:cstheme="minorHAnsi"/>
                <w:lang w:val="fr-FR" w:eastAsia="nb-NO"/>
              </w:rPr>
              <w:t>Stuart Burrows (</w:t>
            </w:r>
            <w:r w:rsidR="000C2D78">
              <w:rPr>
                <w:rFonts w:eastAsia="Times New Roman" w:cstheme="minorHAnsi"/>
                <w:lang w:val="fr-FR" w:eastAsia="nb-NO"/>
              </w:rPr>
              <w:t>contact Ontrack</w:t>
            </w:r>
            <w:r w:rsidRPr="00BA2B29">
              <w:rPr>
                <w:rFonts w:eastAsia="Times New Roman" w:cstheme="minorHAnsi"/>
                <w:lang w:val="fr-FR" w:eastAsia="nb-NO"/>
              </w:rPr>
              <w:t>)</w:t>
            </w:r>
          </w:p>
          <w:p w14:paraId="520AF0F3" w14:textId="2F604FB9" w:rsidR="00FD4736" w:rsidRPr="00BA2B29" w:rsidRDefault="006A5A10" w:rsidP="0018225F">
            <w:pPr>
              <w:pStyle w:val="Paragraphedeliste"/>
              <w:widowControl w:val="0"/>
              <w:numPr>
                <w:ilvl w:val="0"/>
                <w:numId w:val="22"/>
              </w:numPr>
              <w:rPr>
                <w:lang w:val="fr-FR"/>
              </w:rPr>
            </w:pPr>
            <w:r w:rsidRPr="00BA2B29">
              <w:rPr>
                <w:rFonts w:eastAsia="Times New Roman" w:cstheme="minorHAnsi"/>
                <w:lang w:val="fr-FR" w:eastAsia="nb-NO"/>
              </w:rPr>
              <w:t>Jane Doe (</w:t>
            </w:r>
            <w:r w:rsidR="000C2D78">
              <w:rPr>
                <w:rFonts w:eastAsia="Times New Roman" w:cstheme="minorHAnsi"/>
                <w:lang w:val="fr-FR" w:eastAsia="nb-NO"/>
              </w:rPr>
              <w:t>responsable des installations</w:t>
            </w:r>
            <w:r w:rsidRPr="00BA2B29">
              <w:rPr>
                <w:rFonts w:eastAsia="Times New Roman" w:cstheme="minorHAnsi"/>
                <w:lang w:val="fr-FR" w:eastAsia="nb-NO"/>
              </w:rPr>
              <w:t>)</w:t>
            </w:r>
          </w:p>
        </w:tc>
      </w:tr>
    </w:tbl>
    <w:p w14:paraId="5B8D40C8" w14:textId="29F26235" w:rsidR="00704F6E" w:rsidRPr="00BA2B29" w:rsidRDefault="00704F6E" w:rsidP="001F272A">
      <w:pPr>
        <w:pStyle w:val="Titre1"/>
        <w:rPr>
          <w:rFonts w:ascii="Arial" w:hAnsi="Arial" w:cs="Arial"/>
          <w:b/>
          <w:lang w:val="fr-FR"/>
        </w:rPr>
      </w:pPr>
      <w:bookmarkStart w:id="10" w:name="h.opa518bkx8eq" w:colFirst="0" w:colLast="0"/>
      <w:bookmarkEnd w:id="10"/>
    </w:p>
    <w:p w14:paraId="52AE5F19" w14:textId="77777777" w:rsidR="00704F6E" w:rsidRPr="00BA2B29" w:rsidRDefault="00704F6E">
      <w:pPr>
        <w:rPr>
          <w:rFonts w:eastAsia="Trebuchet MS"/>
          <w:b/>
          <w:sz w:val="32"/>
          <w:szCs w:val="32"/>
          <w:lang w:val="fr-FR"/>
        </w:rPr>
      </w:pPr>
      <w:r w:rsidRPr="00BA2B29">
        <w:rPr>
          <w:b/>
          <w:lang w:val="fr-FR"/>
        </w:rPr>
        <w:br w:type="page"/>
      </w:r>
    </w:p>
    <w:p w14:paraId="2C5D6EDC" w14:textId="7507F774" w:rsidR="00917362" w:rsidRPr="00BA2B29" w:rsidRDefault="00CD428B" w:rsidP="00917362">
      <w:pPr>
        <w:pStyle w:val="Titre2"/>
        <w:rPr>
          <w:rFonts w:ascii="Arial" w:hAnsi="Arial" w:cs="Arial"/>
          <w:lang w:val="fr-FR"/>
        </w:rPr>
      </w:pPr>
      <w:r>
        <w:rPr>
          <w:rFonts w:ascii="Arial" w:hAnsi="Arial" w:cs="Arial"/>
          <w:lang w:val="fr-FR"/>
        </w:rPr>
        <w:lastRenderedPageBreak/>
        <w:t xml:space="preserve">Plan </w:t>
      </w:r>
      <w:r w:rsidR="00C71927">
        <w:rPr>
          <w:rFonts w:ascii="Arial" w:hAnsi="Arial" w:cs="Arial"/>
          <w:lang w:val="fr-FR"/>
        </w:rPr>
        <w:t>de récupération de données</w:t>
      </w:r>
      <w:r w:rsidR="00917362" w:rsidRPr="00BA2B29">
        <w:rPr>
          <w:rFonts w:ascii="Arial" w:hAnsi="Arial" w:cs="Arial"/>
          <w:lang w:val="fr-FR"/>
        </w:rPr>
        <w:t xml:space="preserve"> </w:t>
      </w:r>
      <w:r w:rsidR="007D6EA1">
        <w:rPr>
          <w:rFonts w:ascii="Arial" w:hAnsi="Arial" w:cs="Arial"/>
          <w:lang w:val="fr-FR"/>
        </w:rPr>
        <w:t>pour les</w:t>
      </w:r>
      <w:r w:rsidR="00917362" w:rsidRPr="00BA2B29">
        <w:rPr>
          <w:rFonts w:ascii="Arial" w:hAnsi="Arial" w:cs="Arial"/>
          <w:lang w:val="fr-FR"/>
        </w:rPr>
        <w:t xml:space="preserve"> </w:t>
      </w:r>
      <w:r w:rsidR="00D04429">
        <w:rPr>
          <w:rFonts w:ascii="Arial" w:hAnsi="Arial" w:cs="Arial"/>
          <w:lang w:val="fr-FR"/>
        </w:rPr>
        <w:t>systèmes RAID</w:t>
      </w:r>
      <w:r w:rsidR="00704F6E" w:rsidRPr="00BA2B29">
        <w:rPr>
          <w:rFonts w:ascii="Arial" w:hAnsi="Arial" w:cs="Arial"/>
          <w:lang w:val="fr-FR"/>
        </w:rPr>
        <w:t xml:space="preserve"> </w:t>
      </w:r>
    </w:p>
    <w:tbl>
      <w:tblPr>
        <w:tblStyle w:val="6"/>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786"/>
      </w:tblGrid>
      <w:tr w:rsidR="00917362" w:rsidRPr="00C71927" w14:paraId="11685C09"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772B748" w14:textId="3B263375" w:rsidR="00917362" w:rsidRPr="00BA2B29" w:rsidRDefault="00CD428B" w:rsidP="00704F6E">
            <w:pPr>
              <w:widowControl w:val="0"/>
              <w:rPr>
                <w:lang w:val="fr-FR"/>
              </w:rPr>
            </w:pPr>
            <w:r>
              <w:rPr>
                <w:b/>
                <w:lang w:val="fr-FR"/>
              </w:rPr>
              <w:t>Scénario</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6EDF1F7" w14:textId="641042A3" w:rsidR="00917362" w:rsidRPr="0079028F" w:rsidRDefault="0079028F" w:rsidP="00704F6E">
            <w:pPr>
              <w:widowControl w:val="0"/>
              <w:spacing w:line="240" w:lineRule="auto"/>
              <w:rPr>
                <w:iCs/>
                <w:lang w:val="fr-FR"/>
              </w:rPr>
            </w:pPr>
            <w:r w:rsidRPr="0079028F">
              <w:rPr>
                <w:iCs/>
                <w:lang w:val="fr-FR"/>
              </w:rPr>
              <w:t>Situation de perte de données</w:t>
            </w:r>
            <w:r w:rsidR="00917362" w:rsidRPr="0079028F">
              <w:rPr>
                <w:iCs/>
                <w:lang w:val="fr-FR"/>
              </w:rPr>
              <w:t xml:space="preserve"> </w:t>
            </w:r>
            <w:r w:rsidR="007D6EA1">
              <w:rPr>
                <w:iCs/>
                <w:lang w:val="fr-FR"/>
              </w:rPr>
              <w:t>dans les</w:t>
            </w:r>
            <w:r w:rsidR="00917362" w:rsidRPr="0079028F">
              <w:rPr>
                <w:iCs/>
                <w:lang w:val="fr-FR"/>
              </w:rPr>
              <w:t xml:space="preserve"> </w:t>
            </w:r>
            <w:r w:rsidR="00D04429">
              <w:rPr>
                <w:iCs/>
                <w:lang w:val="fr-FR"/>
              </w:rPr>
              <w:t>systèmes RAID</w:t>
            </w:r>
          </w:p>
        </w:tc>
      </w:tr>
      <w:tr w:rsidR="00917362" w:rsidRPr="00C71927" w14:paraId="0CEC88A2"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B9F8DCC" w14:textId="7C37FD0E" w:rsidR="00917362" w:rsidRPr="00BA2B29" w:rsidRDefault="007D6EA1" w:rsidP="00704F6E">
            <w:pPr>
              <w:widowControl w:val="0"/>
              <w:rPr>
                <w:lang w:val="fr-FR"/>
              </w:rPr>
            </w:pPr>
            <w:r>
              <w:rPr>
                <w:b/>
                <w:lang w:val="fr-FR"/>
              </w:rPr>
              <w:t>Causes possibles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0927748" w14:textId="6C7A9EC5" w:rsidR="00704F6E" w:rsidRPr="00BA2B29" w:rsidRDefault="00933946" w:rsidP="00704F6E">
            <w:pPr>
              <w:numPr>
                <w:ilvl w:val="0"/>
                <w:numId w:val="23"/>
              </w:numPr>
              <w:spacing w:after="160" w:line="360" w:lineRule="auto"/>
              <w:contextualSpacing/>
              <w:rPr>
                <w:rFonts w:cstheme="minorHAnsi"/>
                <w:lang w:val="fr-FR"/>
              </w:rPr>
            </w:pPr>
            <w:r>
              <w:rPr>
                <w:rFonts w:cstheme="minorHAnsi"/>
                <w:lang w:val="fr-FR"/>
              </w:rPr>
              <w:t>Erreur h</w:t>
            </w:r>
            <w:r w:rsidR="00704F6E" w:rsidRPr="00BA2B29">
              <w:rPr>
                <w:rFonts w:cstheme="minorHAnsi"/>
                <w:lang w:val="fr-FR"/>
              </w:rPr>
              <w:t>uma</w:t>
            </w:r>
            <w:r>
              <w:rPr>
                <w:rFonts w:cstheme="minorHAnsi"/>
                <w:lang w:val="fr-FR"/>
              </w:rPr>
              <w:t>i</w:t>
            </w:r>
            <w:r w:rsidR="00704F6E" w:rsidRPr="00BA2B29">
              <w:rPr>
                <w:rFonts w:cstheme="minorHAnsi"/>
                <w:lang w:val="fr-FR"/>
              </w:rPr>
              <w:t>n</w:t>
            </w:r>
            <w:r>
              <w:rPr>
                <w:rFonts w:cstheme="minorHAnsi"/>
                <w:lang w:val="fr-FR"/>
              </w:rPr>
              <w:t>e</w:t>
            </w:r>
          </w:p>
          <w:p w14:paraId="1DF6D64E" w14:textId="684C3AA0" w:rsidR="00704F6E" w:rsidRPr="00933946" w:rsidRDefault="00933946" w:rsidP="00704F6E">
            <w:pPr>
              <w:numPr>
                <w:ilvl w:val="1"/>
                <w:numId w:val="23"/>
              </w:numPr>
              <w:spacing w:after="160" w:line="360" w:lineRule="auto"/>
              <w:contextualSpacing/>
              <w:rPr>
                <w:rFonts w:cstheme="minorHAnsi"/>
                <w:lang w:val="fr-FR"/>
              </w:rPr>
            </w:pPr>
            <w:r w:rsidRPr="00933946">
              <w:rPr>
                <w:rFonts w:cstheme="minorHAnsi"/>
                <w:lang w:val="fr-FR"/>
              </w:rPr>
              <w:t>Que ce soit</w:t>
            </w:r>
            <w:r>
              <w:rPr>
                <w:rFonts w:cstheme="minorHAnsi"/>
                <w:lang w:val="fr-FR"/>
              </w:rPr>
              <w:t xml:space="preserve"> à cause d’un</w:t>
            </w:r>
            <w:r w:rsidR="00704F6E" w:rsidRPr="00933946">
              <w:rPr>
                <w:rFonts w:cstheme="minorHAnsi"/>
                <w:lang w:val="fr-FR"/>
              </w:rPr>
              <w:t xml:space="preserve"> accident o</w:t>
            </w:r>
            <w:r>
              <w:rPr>
                <w:rFonts w:cstheme="minorHAnsi"/>
                <w:lang w:val="fr-FR"/>
              </w:rPr>
              <w:t>u d’une intention malveillante, une</w:t>
            </w:r>
            <w:r w:rsidR="00704F6E" w:rsidRPr="00933946">
              <w:rPr>
                <w:rFonts w:cstheme="minorHAnsi"/>
                <w:lang w:val="fr-FR"/>
              </w:rPr>
              <w:t xml:space="preserve"> </w:t>
            </w:r>
            <w:r w:rsidR="0079028F" w:rsidRPr="00933946">
              <w:rPr>
                <w:rFonts w:cstheme="minorHAnsi"/>
                <w:lang w:val="fr-FR"/>
              </w:rPr>
              <w:t>perte de données</w:t>
            </w:r>
            <w:r w:rsidR="00704F6E" w:rsidRPr="00933946">
              <w:rPr>
                <w:rFonts w:cstheme="minorHAnsi"/>
                <w:lang w:val="fr-FR"/>
              </w:rPr>
              <w:t xml:space="preserve"> </w:t>
            </w:r>
            <w:r>
              <w:rPr>
                <w:rFonts w:cstheme="minorHAnsi"/>
                <w:lang w:val="fr-FR"/>
              </w:rPr>
              <w:t xml:space="preserve">suite à un reformatage, à la réinstallation ou à l’écrasement d’un </w:t>
            </w:r>
            <w:r w:rsidR="00704F6E" w:rsidRPr="00933946">
              <w:rPr>
                <w:rFonts w:cstheme="minorHAnsi"/>
                <w:lang w:val="fr-FR"/>
              </w:rPr>
              <w:t>volume</w:t>
            </w:r>
            <w:r>
              <w:rPr>
                <w:rFonts w:cstheme="minorHAnsi"/>
                <w:lang w:val="fr-FR"/>
              </w:rPr>
              <w:t>,</w:t>
            </w:r>
            <w:r w:rsidR="00704F6E" w:rsidRPr="00933946">
              <w:rPr>
                <w:rFonts w:cstheme="minorHAnsi"/>
                <w:lang w:val="fr-FR"/>
              </w:rPr>
              <w:t xml:space="preserve"> </w:t>
            </w:r>
            <w:r>
              <w:rPr>
                <w:rFonts w:cstheme="minorHAnsi"/>
                <w:lang w:val="fr-FR"/>
              </w:rPr>
              <w:t xml:space="preserve">des ingénieurs </w:t>
            </w:r>
            <w:r w:rsidR="00704F6E" w:rsidRPr="00933946">
              <w:rPr>
                <w:rFonts w:cstheme="minorHAnsi"/>
                <w:lang w:val="fr-FR"/>
              </w:rPr>
              <w:t>expert</w:t>
            </w:r>
            <w:r>
              <w:rPr>
                <w:rFonts w:cstheme="minorHAnsi"/>
                <w:lang w:val="fr-FR"/>
              </w:rPr>
              <w:t>s</w:t>
            </w:r>
            <w:r w:rsidR="00704F6E" w:rsidRPr="00933946">
              <w:rPr>
                <w:rFonts w:cstheme="minorHAnsi"/>
                <w:lang w:val="fr-FR"/>
              </w:rPr>
              <w:t xml:space="preserve"> </w:t>
            </w:r>
            <w:r>
              <w:rPr>
                <w:rFonts w:cstheme="minorHAnsi"/>
                <w:lang w:val="fr-FR"/>
              </w:rPr>
              <w:t xml:space="preserve">en </w:t>
            </w:r>
            <w:r w:rsidR="0079028F" w:rsidRPr="00933946">
              <w:rPr>
                <w:rFonts w:cstheme="minorHAnsi"/>
                <w:lang w:val="fr-FR"/>
              </w:rPr>
              <w:t>récupération des données</w:t>
            </w:r>
            <w:r w:rsidR="00704F6E" w:rsidRPr="00933946">
              <w:rPr>
                <w:rFonts w:cstheme="minorHAnsi"/>
                <w:lang w:val="fr-FR"/>
              </w:rPr>
              <w:t xml:space="preserve"> </w:t>
            </w:r>
            <w:r>
              <w:rPr>
                <w:rFonts w:cstheme="minorHAnsi"/>
                <w:lang w:val="fr-FR"/>
              </w:rPr>
              <w:t>peuvent y remédier</w:t>
            </w:r>
          </w:p>
          <w:p w14:paraId="594DA21D" w14:textId="37AB3C36" w:rsidR="00704F6E" w:rsidRPr="00BA2B29" w:rsidRDefault="00704F6E" w:rsidP="00704F6E">
            <w:pPr>
              <w:numPr>
                <w:ilvl w:val="0"/>
                <w:numId w:val="23"/>
              </w:numPr>
              <w:spacing w:after="160" w:line="360" w:lineRule="auto"/>
              <w:contextualSpacing/>
              <w:rPr>
                <w:rFonts w:cstheme="minorHAnsi"/>
                <w:lang w:val="fr-FR"/>
              </w:rPr>
            </w:pPr>
            <w:r w:rsidRPr="00BA2B29">
              <w:rPr>
                <w:rFonts w:cstheme="minorHAnsi"/>
                <w:lang w:val="fr-FR"/>
              </w:rPr>
              <w:t>P</w:t>
            </w:r>
            <w:r w:rsidR="00933946">
              <w:rPr>
                <w:rFonts w:cstheme="minorHAnsi"/>
                <w:lang w:val="fr-FR"/>
              </w:rPr>
              <w:t>roblèmes d’alimentation</w:t>
            </w:r>
          </w:p>
          <w:p w14:paraId="12511B70" w14:textId="4B9AB4B7" w:rsidR="00704F6E" w:rsidRPr="00933946" w:rsidRDefault="00933946" w:rsidP="00704F6E">
            <w:pPr>
              <w:numPr>
                <w:ilvl w:val="1"/>
                <w:numId w:val="23"/>
              </w:numPr>
              <w:spacing w:after="160" w:line="360" w:lineRule="auto"/>
              <w:contextualSpacing/>
              <w:rPr>
                <w:rFonts w:cstheme="minorHAnsi"/>
                <w:lang w:val="fr-FR"/>
              </w:rPr>
            </w:pPr>
            <w:r w:rsidRPr="00933946">
              <w:rPr>
                <w:rFonts w:cstheme="minorHAnsi"/>
                <w:lang w:val="fr-FR"/>
              </w:rPr>
              <w:t xml:space="preserve">Les </w:t>
            </w:r>
            <w:r w:rsidR="00D04429" w:rsidRPr="00933946">
              <w:rPr>
                <w:rFonts w:cstheme="minorHAnsi"/>
                <w:lang w:val="fr-FR"/>
              </w:rPr>
              <w:t>systèmes RAID</w:t>
            </w:r>
            <w:r w:rsidR="00704F6E" w:rsidRPr="00933946">
              <w:rPr>
                <w:rFonts w:cstheme="minorHAnsi"/>
                <w:lang w:val="fr-FR"/>
              </w:rPr>
              <w:t xml:space="preserve"> </w:t>
            </w:r>
            <w:r w:rsidRPr="00933946">
              <w:rPr>
                <w:rFonts w:cstheme="minorHAnsi"/>
                <w:lang w:val="fr-FR"/>
              </w:rPr>
              <w:t>peuvent être</w:t>
            </w:r>
            <w:r>
              <w:rPr>
                <w:rFonts w:cstheme="minorHAnsi"/>
                <w:lang w:val="fr-FR"/>
              </w:rPr>
              <w:t xml:space="preserve"> </w:t>
            </w:r>
            <w:r w:rsidR="00704F6E" w:rsidRPr="00933946">
              <w:rPr>
                <w:rFonts w:cstheme="minorHAnsi"/>
                <w:lang w:val="fr-FR"/>
              </w:rPr>
              <w:t>affect</w:t>
            </w:r>
            <w:r>
              <w:rPr>
                <w:rFonts w:cstheme="minorHAnsi"/>
                <w:lang w:val="fr-FR"/>
              </w:rPr>
              <w:t xml:space="preserve">és par une perte de puissance, une mise hors tension et une surtension entraînant une </w:t>
            </w:r>
            <w:r w:rsidR="0079028F" w:rsidRPr="00933946">
              <w:rPr>
                <w:rFonts w:cstheme="minorHAnsi"/>
                <w:lang w:val="fr-FR"/>
              </w:rPr>
              <w:t>perte de données</w:t>
            </w:r>
            <w:r w:rsidR="00704F6E" w:rsidRPr="00933946">
              <w:rPr>
                <w:rFonts w:cstheme="minorHAnsi"/>
                <w:lang w:val="fr-FR"/>
              </w:rPr>
              <w:t xml:space="preserve">. </w:t>
            </w:r>
            <w:r w:rsidRPr="00933946">
              <w:rPr>
                <w:rFonts w:cstheme="minorHAnsi"/>
                <w:lang w:val="fr-FR"/>
              </w:rPr>
              <w:t xml:space="preserve">Les systèmes </w:t>
            </w:r>
            <w:r w:rsidR="00704F6E" w:rsidRPr="00933946">
              <w:rPr>
                <w:rFonts w:cstheme="minorHAnsi"/>
                <w:lang w:val="fr-FR"/>
              </w:rPr>
              <w:t>RAID</w:t>
            </w:r>
            <w:r w:rsidRPr="00933946">
              <w:rPr>
                <w:rFonts w:cstheme="minorHAnsi"/>
                <w:lang w:val="fr-FR"/>
              </w:rPr>
              <w:t xml:space="preserve"> fonctionnant dans un état dégradé sont particulièrement</w:t>
            </w:r>
            <w:r w:rsidR="00704F6E" w:rsidRPr="00933946">
              <w:rPr>
                <w:rFonts w:cstheme="minorHAnsi"/>
                <w:lang w:val="fr-FR"/>
              </w:rPr>
              <w:t xml:space="preserve"> vuln</w:t>
            </w:r>
            <w:r>
              <w:rPr>
                <w:rFonts w:cstheme="minorHAnsi"/>
                <w:lang w:val="fr-FR"/>
              </w:rPr>
              <w:t>é</w:t>
            </w:r>
            <w:r w:rsidR="00704F6E" w:rsidRPr="00933946">
              <w:rPr>
                <w:rFonts w:cstheme="minorHAnsi"/>
                <w:lang w:val="fr-FR"/>
              </w:rPr>
              <w:t>rable</w:t>
            </w:r>
            <w:r>
              <w:rPr>
                <w:rFonts w:cstheme="minorHAnsi"/>
                <w:lang w:val="fr-FR"/>
              </w:rPr>
              <w:t>s</w:t>
            </w:r>
            <w:r w:rsidR="00704F6E" w:rsidRPr="00933946">
              <w:rPr>
                <w:rFonts w:cstheme="minorHAnsi"/>
                <w:lang w:val="fr-FR"/>
              </w:rPr>
              <w:t xml:space="preserve">, </w:t>
            </w:r>
            <w:r>
              <w:rPr>
                <w:rFonts w:cstheme="minorHAnsi"/>
                <w:lang w:val="fr-FR"/>
              </w:rPr>
              <w:t xml:space="preserve">les problèmes d’alimentation pouvant entraîner </w:t>
            </w:r>
            <w:r w:rsidR="00414B6C">
              <w:rPr>
                <w:rFonts w:cstheme="minorHAnsi"/>
                <w:lang w:val="fr-FR"/>
              </w:rPr>
              <w:t>une désynchronisation des lecteurs devant être réintégrés dans la matrice</w:t>
            </w:r>
          </w:p>
          <w:p w14:paraId="734ABEE3" w14:textId="791D30DA" w:rsidR="00704F6E" w:rsidRPr="00414B6C" w:rsidRDefault="00414B6C" w:rsidP="00704F6E">
            <w:pPr>
              <w:numPr>
                <w:ilvl w:val="0"/>
                <w:numId w:val="23"/>
              </w:numPr>
              <w:spacing w:after="160" w:line="360" w:lineRule="auto"/>
              <w:contextualSpacing/>
              <w:rPr>
                <w:rFonts w:cstheme="minorHAnsi"/>
                <w:lang w:val="fr-FR"/>
              </w:rPr>
            </w:pPr>
            <w:r w:rsidRPr="00414B6C">
              <w:rPr>
                <w:rFonts w:cstheme="minorHAnsi"/>
                <w:lang w:val="fr-FR"/>
              </w:rPr>
              <w:t>Problèmes mécaniques et recon</w:t>
            </w:r>
            <w:r>
              <w:rPr>
                <w:rFonts w:cstheme="minorHAnsi"/>
                <w:lang w:val="fr-FR"/>
              </w:rPr>
              <w:t>structions défectueuses</w:t>
            </w:r>
          </w:p>
          <w:p w14:paraId="158A00DB" w14:textId="7899626E" w:rsidR="00704F6E" w:rsidRPr="00706475" w:rsidRDefault="00414B6C" w:rsidP="00704F6E">
            <w:pPr>
              <w:numPr>
                <w:ilvl w:val="1"/>
                <w:numId w:val="23"/>
              </w:numPr>
              <w:spacing w:after="160" w:line="360" w:lineRule="auto"/>
              <w:contextualSpacing/>
              <w:rPr>
                <w:rFonts w:cstheme="minorHAnsi"/>
                <w:lang w:val="fr-FR"/>
              </w:rPr>
            </w:pPr>
            <w:r w:rsidRPr="00414B6C">
              <w:rPr>
                <w:rFonts w:cstheme="minorHAnsi"/>
                <w:lang w:val="fr-FR"/>
              </w:rPr>
              <w:t xml:space="preserve">Les </w:t>
            </w:r>
            <w:r w:rsidR="00D04429" w:rsidRPr="00414B6C">
              <w:rPr>
                <w:rFonts w:cstheme="minorHAnsi"/>
                <w:lang w:val="fr-FR"/>
              </w:rPr>
              <w:t>systèmes RAID</w:t>
            </w:r>
            <w:r w:rsidR="00704F6E" w:rsidRPr="00414B6C">
              <w:rPr>
                <w:rFonts w:cstheme="minorHAnsi"/>
                <w:lang w:val="fr-FR"/>
              </w:rPr>
              <w:t xml:space="preserve"> </w:t>
            </w:r>
            <w:r w:rsidRPr="00414B6C">
              <w:rPr>
                <w:rFonts w:cstheme="minorHAnsi"/>
                <w:lang w:val="fr-FR"/>
              </w:rPr>
              <w:t xml:space="preserve">sont conçus pour résister à une panne d’un lecteur </w:t>
            </w:r>
            <w:r w:rsidR="00704F6E" w:rsidRPr="00414B6C">
              <w:rPr>
                <w:rFonts w:cstheme="minorHAnsi"/>
                <w:lang w:val="fr-FR"/>
              </w:rPr>
              <w:t>individu</w:t>
            </w:r>
            <w:r w:rsidRPr="00414B6C">
              <w:rPr>
                <w:rFonts w:cstheme="minorHAnsi"/>
                <w:lang w:val="fr-FR"/>
              </w:rPr>
              <w:t>e</w:t>
            </w:r>
            <w:r w:rsidR="00704F6E" w:rsidRPr="00414B6C">
              <w:rPr>
                <w:rFonts w:cstheme="minorHAnsi"/>
                <w:lang w:val="fr-FR"/>
              </w:rPr>
              <w:t>l</w:t>
            </w:r>
            <w:r w:rsidRPr="00414B6C">
              <w:rPr>
                <w:rFonts w:cstheme="minorHAnsi"/>
                <w:lang w:val="fr-FR"/>
              </w:rPr>
              <w:t>, mais une fois qu’un système</w:t>
            </w:r>
            <w:r w:rsidR="00704F6E" w:rsidRPr="00414B6C">
              <w:rPr>
                <w:rFonts w:cstheme="minorHAnsi"/>
                <w:lang w:val="fr-FR"/>
              </w:rPr>
              <w:t xml:space="preserve"> RAID </w:t>
            </w:r>
            <w:r w:rsidRPr="00414B6C">
              <w:rPr>
                <w:rFonts w:cstheme="minorHAnsi"/>
                <w:lang w:val="fr-FR"/>
              </w:rPr>
              <w:t>fonct</w:t>
            </w:r>
            <w:r>
              <w:rPr>
                <w:rFonts w:cstheme="minorHAnsi"/>
                <w:lang w:val="fr-FR"/>
              </w:rPr>
              <w:t xml:space="preserve">ionne dans un état dégradé, la charge de travail </w:t>
            </w:r>
            <w:r>
              <w:rPr>
                <w:rFonts w:cstheme="minorHAnsi"/>
                <w:lang w:val="fr-FR"/>
              </w:rPr>
              <w:lastRenderedPageBreak/>
              <w:t xml:space="preserve">des lecteurs restants augmente, de même que le risque de panne des lecteurs restants. </w:t>
            </w:r>
            <w:r w:rsidRPr="00414B6C">
              <w:rPr>
                <w:rFonts w:cstheme="minorHAnsi"/>
                <w:lang w:val="fr-FR"/>
              </w:rPr>
              <w:t>Une panne sur l’un des lecteurs restants peut entraîner une panne généralisée du systèm</w:t>
            </w:r>
            <w:r>
              <w:rPr>
                <w:rFonts w:cstheme="minorHAnsi"/>
                <w:lang w:val="fr-FR"/>
              </w:rPr>
              <w:t>e RAID</w:t>
            </w:r>
          </w:p>
          <w:p w14:paraId="57FA6FE4" w14:textId="70EFF54D" w:rsidR="00704F6E" w:rsidRPr="00BA2B29" w:rsidRDefault="00414B6C" w:rsidP="00704F6E">
            <w:pPr>
              <w:numPr>
                <w:ilvl w:val="0"/>
                <w:numId w:val="23"/>
              </w:numPr>
              <w:spacing w:after="160" w:line="360" w:lineRule="auto"/>
              <w:contextualSpacing/>
              <w:rPr>
                <w:rFonts w:cstheme="minorHAnsi"/>
                <w:lang w:val="fr-FR"/>
              </w:rPr>
            </w:pPr>
            <w:r>
              <w:rPr>
                <w:rFonts w:cstheme="minorHAnsi"/>
                <w:lang w:val="fr-FR"/>
              </w:rPr>
              <w:t>Catastrophes naturelles</w:t>
            </w:r>
          </w:p>
          <w:p w14:paraId="0DFBB8C8" w14:textId="1D4DD7E8" w:rsidR="00917362" w:rsidRPr="00581533" w:rsidRDefault="00581533" w:rsidP="00704F6E">
            <w:pPr>
              <w:numPr>
                <w:ilvl w:val="1"/>
                <w:numId w:val="23"/>
              </w:numPr>
              <w:spacing w:after="160" w:line="360" w:lineRule="auto"/>
              <w:contextualSpacing/>
              <w:rPr>
                <w:rFonts w:cstheme="minorHAnsi"/>
                <w:lang w:val="fr-FR"/>
              </w:rPr>
            </w:pPr>
            <w:r w:rsidRPr="00581533">
              <w:rPr>
                <w:rFonts w:cstheme="minorHAnsi"/>
                <w:lang w:val="fr-FR"/>
              </w:rPr>
              <w:t>Le feu, l’eau, la po</w:t>
            </w:r>
            <w:r>
              <w:rPr>
                <w:rFonts w:cstheme="minorHAnsi"/>
                <w:lang w:val="fr-FR"/>
              </w:rPr>
              <w:t>ussière ainsi que d’autres</w:t>
            </w:r>
            <w:r w:rsidR="00704F6E" w:rsidRPr="00581533">
              <w:rPr>
                <w:rFonts w:cstheme="minorHAnsi"/>
                <w:lang w:val="fr-FR"/>
              </w:rPr>
              <w:t xml:space="preserve"> contaminants </w:t>
            </w:r>
            <w:r>
              <w:rPr>
                <w:rFonts w:cstheme="minorHAnsi"/>
                <w:lang w:val="fr-FR"/>
              </w:rPr>
              <w:t>provenant de catastrophes naturelles peuvent détruire plusieurs lecteurs instantanément</w:t>
            </w:r>
          </w:p>
        </w:tc>
      </w:tr>
      <w:tr w:rsidR="00917362" w:rsidRPr="00BA2B29" w14:paraId="23EF2C6F"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9425643" w14:textId="1B9B7819" w:rsidR="00917362" w:rsidRPr="005A208C" w:rsidRDefault="005A208C" w:rsidP="00704F6E">
            <w:pPr>
              <w:widowControl w:val="0"/>
              <w:rPr>
                <w:lang w:val="fr-FR"/>
              </w:rPr>
            </w:pPr>
            <w:r w:rsidRPr="005A208C">
              <w:rPr>
                <w:b/>
                <w:lang w:val="fr-FR"/>
              </w:rPr>
              <w:lastRenderedPageBreak/>
              <w:t>Services informatiques</w:t>
            </w:r>
            <w:r w:rsidR="007B006D" w:rsidRPr="005A208C">
              <w:rPr>
                <w:b/>
                <w:lang w:val="fr-FR"/>
              </w:rPr>
              <w:t xml:space="preserve"> et </w:t>
            </w:r>
            <w:r>
              <w:rPr>
                <w:b/>
                <w:lang w:val="fr-FR"/>
              </w:rPr>
              <w:t>données à risques</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0F43703" w14:textId="4C0259A8" w:rsidR="00917362" w:rsidRPr="00BA2B29" w:rsidRDefault="00C8621F" w:rsidP="00704F6E">
            <w:pPr>
              <w:widowControl w:val="0"/>
              <w:rPr>
                <w:lang w:val="fr-FR"/>
              </w:rPr>
            </w:pPr>
            <w:r>
              <w:rPr>
                <w:iCs/>
                <w:lang w:val="fr-FR"/>
              </w:rPr>
              <w:t>S</w:t>
            </w:r>
            <w:r w:rsidR="00D04429">
              <w:rPr>
                <w:iCs/>
                <w:lang w:val="fr-FR"/>
              </w:rPr>
              <w:t>ystèmes RAID</w:t>
            </w:r>
          </w:p>
        </w:tc>
      </w:tr>
      <w:tr w:rsidR="00917362" w:rsidRPr="00BA2B29" w14:paraId="30CE98D6" w14:textId="77777777" w:rsidTr="00414B6C">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9885699" w14:textId="77777777" w:rsidR="00917362" w:rsidRPr="00BA2B29" w:rsidRDefault="00917362" w:rsidP="00704F6E">
            <w:pPr>
              <w:widowControl w:val="0"/>
              <w:rPr>
                <w:lang w:val="fr-FR"/>
              </w:rPr>
            </w:pPr>
            <w:r w:rsidRPr="00BA2B29">
              <w:rPr>
                <w:b/>
                <w:lang w:val="fr-FR"/>
              </w:rPr>
              <w:t>Impact</w:t>
            </w:r>
          </w:p>
        </w:tc>
        <w:tc>
          <w:tcPr>
            <w:tcW w:w="478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E6EEEDD" w14:textId="6E15B2F1" w:rsidR="00917362" w:rsidRPr="00BA2B29" w:rsidRDefault="0079028F" w:rsidP="00704F6E">
            <w:pPr>
              <w:widowControl w:val="0"/>
              <w:rPr>
                <w:lang w:val="fr-FR"/>
              </w:rPr>
            </w:pPr>
            <w:r>
              <w:rPr>
                <w:iCs/>
                <w:lang w:val="fr-FR"/>
              </w:rPr>
              <w:t>Données perdues ou corrompues</w:t>
            </w:r>
          </w:p>
        </w:tc>
      </w:tr>
    </w:tbl>
    <w:p w14:paraId="00CA09A9" w14:textId="77777777" w:rsidR="00917362" w:rsidRPr="00BA2B29" w:rsidRDefault="00917362" w:rsidP="00917362">
      <w:pPr>
        <w:rPr>
          <w:lang w:val="fr-FR"/>
        </w:rPr>
      </w:pPr>
    </w:p>
    <w:tbl>
      <w:tblPr>
        <w:tblStyle w:val="5"/>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696"/>
      </w:tblGrid>
      <w:tr w:rsidR="00917362" w:rsidRPr="00C71927" w14:paraId="13C81ECE" w14:textId="77777777" w:rsidTr="007F7C33">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1E1498C" w14:textId="705AAA0E" w:rsidR="00917362" w:rsidRPr="00BA2B29" w:rsidRDefault="00C8621F" w:rsidP="00704F6E">
            <w:pPr>
              <w:widowControl w:val="0"/>
              <w:rPr>
                <w:lang w:val="fr-FR"/>
              </w:rPr>
            </w:pPr>
            <w:r>
              <w:rPr>
                <w:b/>
                <w:lang w:val="fr-FR"/>
              </w:rPr>
              <w:t>Plan d’action</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25A4DEC" w14:textId="39C5B60C" w:rsidR="00704F6E" w:rsidRPr="00BA2B29" w:rsidRDefault="00C8621F" w:rsidP="00704F6E">
            <w:pPr>
              <w:numPr>
                <w:ilvl w:val="0"/>
                <w:numId w:val="23"/>
              </w:numPr>
              <w:spacing w:after="160" w:line="360" w:lineRule="auto"/>
              <w:contextualSpacing/>
              <w:rPr>
                <w:lang w:val="fr-FR"/>
              </w:rPr>
            </w:pPr>
            <w:r>
              <w:rPr>
                <w:rFonts w:cstheme="minorHAnsi"/>
                <w:lang w:val="fr-FR"/>
              </w:rPr>
              <w:t>Ne pas exécuter</w:t>
            </w:r>
            <w:r w:rsidR="00704F6E" w:rsidRPr="00BA2B29">
              <w:rPr>
                <w:rFonts w:cstheme="minorHAnsi"/>
                <w:lang w:val="fr-FR"/>
              </w:rPr>
              <w:t xml:space="preserve"> CHKDSK</w:t>
            </w:r>
          </w:p>
          <w:p w14:paraId="2806A64E" w14:textId="76D223DC" w:rsidR="00704F6E" w:rsidRPr="007A7E69" w:rsidRDefault="00C8621F" w:rsidP="00704F6E">
            <w:pPr>
              <w:numPr>
                <w:ilvl w:val="1"/>
                <w:numId w:val="23"/>
              </w:numPr>
              <w:spacing w:after="160" w:line="360" w:lineRule="auto"/>
              <w:contextualSpacing/>
              <w:rPr>
                <w:lang w:val="fr-FR"/>
              </w:rPr>
            </w:pPr>
            <w:r>
              <w:rPr>
                <w:rFonts w:cstheme="minorHAnsi"/>
                <w:lang w:val="fr-FR"/>
              </w:rPr>
              <w:t>Tandis que</w:t>
            </w:r>
            <w:r w:rsidR="00704F6E" w:rsidRPr="00CD428B">
              <w:rPr>
                <w:rFonts w:cstheme="minorHAnsi"/>
                <w:lang w:val="fr-FR"/>
              </w:rPr>
              <w:t xml:space="preserve"> CHKDSK </w:t>
            </w:r>
            <w:r>
              <w:rPr>
                <w:rFonts w:cstheme="minorHAnsi"/>
                <w:lang w:val="fr-FR"/>
              </w:rPr>
              <w:t>peut s’avérer utile sur les</w:t>
            </w:r>
            <w:r w:rsidR="00704F6E" w:rsidRPr="00CD428B">
              <w:rPr>
                <w:rFonts w:cstheme="minorHAnsi"/>
                <w:lang w:val="fr-FR"/>
              </w:rPr>
              <w:t xml:space="preserve"> </w:t>
            </w:r>
            <w:r w:rsidR="00CD428B" w:rsidRPr="00CD428B">
              <w:rPr>
                <w:rFonts w:cstheme="minorHAnsi"/>
                <w:lang w:val="fr-FR"/>
              </w:rPr>
              <w:t>systèmes à lecteur unique avec une légère</w:t>
            </w:r>
            <w:r w:rsidR="00704F6E" w:rsidRPr="00CD428B">
              <w:rPr>
                <w:rFonts w:cstheme="minorHAnsi"/>
                <w:lang w:val="fr-FR"/>
              </w:rPr>
              <w:t xml:space="preserve"> corruption </w:t>
            </w:r>
            <w:r w:rsidR="00CD428B" w:rsidRPr="00CD428B">
              <w:rPr>
                <w:rFonts w:cstheme="minorHAnsi"/>
                <w:lang w:val="fr-FR"/>
              </w:rPr>
              <w:t>pour</w:t>
            </w:r>
            <w:r w:rsidR="00704F6E" w:rsidRPr="00CD428B">
              <w:rPr>
                <w:rFonts w:cstheme="minorHAnsi"/>
                <w:lang w:val="fr-FR"/>
              </w:rPr>
              <w:t xml:space="preserve"> force</w:t>
            </w:r>
            <w:r w:rsidR="00CD428B" w:rsidRPr="00CD428B">
              <w:rPr>
                <w:rFonts w:cstheme="minorHAnsi"/>
                <w:lang w:val="fr-FR"/>
              </w:rPr>
              <w:t>r les</w:t>
            </w:r>
            <w:r w:rsidR="00704F6E" w:rsidRPr="00CD428B">
              <w:rPr>
                <w:rFonts w:cstheme="minorHAnsi"/>
                <w:lang w:val="fr-FR"/>
              </w:rPr>
              <w:t xml:space="preserve"> </w:t>
            </w:r>
            <w:r w:rsidR="00D04429" w:rsidRPr="00CD428B">
              <w:rPr>
                <w:rFonts w:cstheme="minorHAnsi"/>
                <w:lang w:val="fr-FR"/>
              </w:rPr>
              <w:t>systèmes de fichiers</w:t>
            </w:r>
            <w:r w:rsidR="00CD428B" w:rsidRPr="00CD428B">
              <w:rPr>
                <w:rFonts w:cstheme="minorHAnsi"/>
                <w:lang w:val="fr-FR"/>
              </w:rPr>
              <w:t xml:space="preserve"> à rester dans</w:t>
            </w:r>
            <w:r w:rsidR="00CD428B">
              <w:rPr>
                <w:rFonts w:cstheme="minorHAnsi"/>
                <w:lang w:val="fr-FR"/>
              </w:rPr>
              <w:t xml:space="preserve"> un état</w:t>
            </w:r>
            <w:r w:rsidR="00704F6E" w:rsidRPr="00CD428B">
              <w:rPr>
                <w:rFonts w:cstheme="minorHAnsi"/>
                <w:lang w:val="fr-FR"/>
              </w:rPr>
              <w:t xml:space="preserve"> constant,</w:t>
            </w:r>
            <w:r>
              <w:rPr>
                <w:rFonts w:cstheme="minorHAnsi"/>
                <w:lang w:val="fr-FR"/>
              </w:rPr>
              <w:t xml:space="preserve"> dans la plupart des cas, les incohérences dans un</w:t>
            </w:r>
            <w:r w:rsidR="00704F6E" w:rsidRPr="00CD428B">
              <w:rPr>
                <w:rFonts w:cstheme="minorHAnsi"/>
                <w:lang w:val="fr-FR"/>
              </w:rPr>
              <w:t xml:space="preserve"> volume sto</w:t>
            </w:r>
            <w:r>
              <w:rPr>
                <w:rFonts w:cstheme="minorHAnsi"/>
                <w:lang w:val="fr-FR"/>
              </w:rPr>
              <w:t>cké sur un s</w:t>
            </w:r>
            <w:r w:rsidR="00333CDB">
              <w:rPr>
                <w:rFonts w:cstheme="minorHAnsi"/>
                <w:lang w:val="fr-FR"/>
              </w:rPr>
              <w:t>ystème</w:t>
            </w:r>
            <w:r w:rsidR="00704F6E" w:rsidRPr="00CD428B">
              <w:rPr>
                <w:rFonts w:cstheme="minorHAnsi"/>
                <w:lang w:val="fr-FR"/>
              </w:rPr>
              <w:t xml:space="preserve"> RAID </w:t>
            </w:r>
            <w:r>
              <w:rPr>
                <w:rFonts w:cstheme="minorHAnsi"/>
                <w:lang w:val="fr-FR"/>
              </w:rPr>
              <w:t xml:space="preserve">sont le résultat de </w:t>
            </w:r>
            <w:r w:rsidR="00704F6E" w:rsidRPr="00CD428B">
              <w:rPr>
                <w:rFonts w:cstheme="minorHAnsi"/>
                <w:lang w:val="fr-FR"/>
              </w:rPr>
              <w:t>probl</w:t>
            </w:r>
            <w:r>
              <w:rPr>
                <w:rFonts w:cstheme="minorHAnsi"/>
                <w:lang w:val="fr-FR"/>
              </w:rPr>
              <w:t>è</w:t>
            </w:r>
            <w:r w:rsidR="00704F6E" w:rsidRPr="00CD428B">
              <w:rPr>
                <w:rFonts w:cstheme="minorHAnsi"/>
                <w:lang w:val="fr-FR"/>
              </w:rPr>
              <w:t>m</w:t>
            </w:r>
            <w:r>
              <w:rPr>
                <w:rFonts w:cstheme="minorHAnsi"/>
                <w:lang w:val="fr-FR"/>
              </w:rPr>
              <w:t>e</w:t>
            </w:r>
            <w:r w:rsidR="00704F6E" w:rsidRPr="00CD428B">
              <w:rPr>
                <w:rFonts w:cstheme="minorHAnsi"/>
                <w:lang w:val="fr-FR"/>
              </w:rPr>
              <w:t>s a</w:t>
            </w:r>
            <w:r w:rsidR="00333CDB">
              <w:rPr>
                <w:rFonts w:cstheme="minorHAnsi"/>
                <w:lang w:val="fr-FR"/>
              </w:rPr>
              <w:t xml:space="preserve">u niveau du </w:t>
            </w:r>
            <w:r w:rsidR="00704F6E" w:rsidRPr="00CD428B">
              <w:rPr>
                <w:rFonts w:cstheme="minorHAnsi"/>
                <w:lang w:val="fr-FR"/>
              </w:rPr>
              <w:t>RAID (</w:t>
            </w:r>
            <w:r w:rsidR="00333CDB">
              <w:rPr>
                <w:rFonts w:cstheme="minorHAnsi"/>
                <w:lang w:val="fr-FR"/>
              </w:rPr>
              <w:t xml:space="preserve">c.-à-d. des lecteurs </w:t>
            </w:r>
            <w:r w:rsidR="007A7E69">
              <w:rPr>
                <w:rFonts w:cstheme="minorHAnsi"/>
                <w:lang w:val="fr-FR"/>
              </w:rPr>
              <w:t>dé</w:t>
            </w:r>
            <w:r w:rsidR="00333CDB">
              <w:rPr>
                <w:rFonts w:cstheme="minorHAnsi"/>
                <w:lang w:val="fr-FR"/>
              </w:rPr>
              <w:t>synchronisés</w:t>
            </w:r>
            <w:r w:rsidR="00704F6E" w:rsidRPr="00CD428B">
              <w:rPr>
                <w:rFonts w:cstheme="minorHAnsi"/>
                <w:lang w:val="fr-FR"/>
              </w:rPr>
              <w:t xml:space="preserve">, </w:t>
            </w:r>
            <w:r w:rsidR="007A7E69">
              <w:rPr>
                <w:rFonts w:cstheme="minorHAnsi"/>
                <w:lang w:val="fr-FR"/>
              </w:rPr>
              <w:t>une mauvaise reconstruction, e</w:t>
            </w:r>
            <w:r w:rsidR="00704F6E" w:rsidRPr="00CD428B">
              <w:rPr>
                <w:rFonts w:cstheme="minorHAnsi"/>
                <w:lang w:val="fr-FR"/>
              </w:rPr>
              <w:t>tc.)</w:t>
            </w:r>
            <w:r w:rsidR="007A7E69">
              <w:rPr>
                <w:rFonts w:cstheme="minorHAnsi"/>
                <w:lang w:val="fr-FR"/>
              </w:rPr>
              <w:t xml:space="preserve">. </w:t>
            </w:r>
            <w:r w:rsidR="007A7E69" w:rsidRPr="007A7E69">
              <w:rPr>
                <w:rFonts w:cstheme="minorHAnsi"/>
                <w:lang w:val="fr-FR"/>
              </w:rPr>
              <w:t>Exécuter</w:t>
            </w:r>
            <w:r w:rsidR="00704F6E" w:rsidRPr="007A7E69">
              <w:rPr>
                <w:rFonts w:cstheme="minorHAnsi"/>
                <w:lang w:val="fr-FR"/>
              </w:rPr>
              <w:t xml:space="preserve"> CHKDSK</w:t>
            </w:r>
            <w:r w:rsidR="007A7E69" w:rsidRPr="007A7E69">
              <w:rPr>
                <w:rFonts w:cstheme="minorHAnsi"/>
                <w:lang w:val="fr-FR"/>
              </w:rPr>
              <w:t xml:space="preserve"> dans ce</w:t>
            </w:r>
            <w:r w:rsidR="007A7E69">
              <w:rPr>
                <w:rFonts w:cstheme="minorHAnsi"/>
                <w:lang w:val="fr-FR"/>
              </w:rPr>
              <w:t>s</w:t>
            </w:r>
            <w:r w:rsidR="00704F6E" w:rsidRPr="007A7E69">
              <w:rPr>
                <w:rFonts w:cstheme="minorHAnsi"/>
                <w:lang w:val="fr-FR"/>
              </w:rPr>
              <w:t xml:space="preserve"> </w:t>
            </w:r>
            <w:r w:rsidR="00CD428B" w:rsidRPr="007A7E69">
              <w:rPr>
                <w:rFonts w:cstheme="minorHAnsi"/>
                <w:lang w:val="fr-FR"/>
              </w:rPr>
              <w:t>scénario</w:t>
            </w:r>
            <w:r w:rsidR="00704F6E" w:rsidRPr="007A7E69">
              <w:rPr>
                <w:rFonts w:cstheme="minorHAnsi"/>
                <w:lang w:val="fr-FR"/>
              </w:rPr>
              <w:t>s</w:t>
            </w:r>
            <w:r w:rsidR="007A7E69">
              <w:rPr>
                <w:rFonts w:cstheme="minorHAnsi"/>
                <w:lang w:val="fr-FR"/>
              </w:rPr>
              <w:t xml:space="preserve"> précis peut entraîner des dommages</w:t>
            </w:r>
            <w:r w:rsidR="00704F6E" w:rsidRPr="007A7E69">
              <w:rPr>
                <w:rFonts w:cstheme="minorHAnsi"/>
                <w:lang w:val="fr-FR"/>
              </w:rPr>
              <w:t xml:space="preserve"> irr</w:t>
            </w:r>
            <w:r w:rsidR="007A7E69">
              <w:rPr>
                <w:rFonts w:cstheme="minorHAnsi"/>
                <w:lang w:val="fr-FR"/>
              </w:rPr>
              <w:t>é</w:t>
            </w:r>
            <w:r w:rsidR="00704F6E" w:rsidRPr="007A7E69">
              <w:rPr>
                <w:rFonts w:cstheme="minorHAnsi"/>
                <w:lang w:val="fr-FR"/>
              </w:rPr>
              <w:t>versible</w:t>
            </w:r>
            <w:r w:rsidR="007A7E69">
              <w:rPr>
                <w:rFonts w:cstheme="minorHAnsi"/>
                <w:lang w:val="fr-FR"/>
              </w:rPr>
              <w:t xml:space="preserve">s </w:t>
            </w:r>
            <w:r w:rsidR="007A7E69">
              <w:rPr>
                <w:rFonts w:cstheme="minorHAnsi"/>
                <w:lang w:val="fr-FR"/>
              </w:rPr>
              <w:lastRenderedPageBreak/>
              <w:t>aux</w:t>
            </w:r>
            <w:r w:rsidR="00704F6E" w:rsidRPr="007A7E69">
              <w:rPr>
                <w:rFonts w:cstheme="minorHAnsi"/>
                <w:lang w:val="fr-FR"/>
              </w:rPr>
              <w:t xml:space="preserve"> </w:t>
            </w:r>
            <w:r w:rsidR="000C0D4D" w:rsidRPr="007A7E69">
              <w:rPr>
                <w:rFonts w:cstheme="minorHAnsi"/>
                <w:lang w:val="fr-FR"/>
              </w:rPr>
              <w:t>structures des systèmes de fichiers</w:t>
            </w:r>
          </w:p>
          <w:p w14:paraId="4AD3D03D" w14:textId="6601787C" w:rsidR="00704F6E" w:rsidRPr="007A7E69" w:rsidRDefault="00704F6E" w:rsidP="00704F6E">
            <w:pPr>
              <w:numPr>
                <w:ilvl w:val="0"/>
                <w:numId w:val="23"/>
              </w:numPr>
              <w:spacing w:after="160" w:line="360" w:lineRule="auto"/>
              <w:contextualSpacing/>
              <w:rPr>
                <w:lang w:val="fr-FR"/>
              </w:rPr>
            </w:pPr>
            <w:r w:rsidRPr="007A7E69">
              <w:rPr>
                <w:rFonts w:cstheme="minorHAnsi"/>
                <w:lang w:val="fr-FR"/>
              </w:rPr>
              <w:t>Ne</w:t>
            </w:r>
            <w:r w:rsidR="007A7E69" w:rsidRPr="007A7E69">
              <w:rPr>
                <w:rFonts w:cstheme="minorHAnsi"/>
                <w:lang w:val="fr-FR"/>
              </w:rPr>
              <w:t xml:space="preserve"> jamais remplacer un lecteur défectueux pa</w:t>
            </w:r>
            <w:r w:rsidR="007A7E69">
              <w:rPr>
                <w:rFonts w:cstheme="minorHAnsi"/>
                <w:lang w:val="fr-FR"/>
              </w:rPr>
              <w:t>r un lecteur faisant partie d’un</w:t>
            </w:r>
            <w:r w:rsidRPr="007A7E69">
              <w:rPr>
                <w:rFonts w:cstheme="minorHAnsi"/>
                <w:lang w:val="fr-FR"/>
              </w:rPr>
              <w:t xml:space="preserve"> </w:t>
            </w:r>
            <w:r w:rsidR="000C0D4D" w:rsidRPr="007A7E69">
              <w:rPr>
                <w:rFonts w:cstheme="minorHAnsi"/>
                <w:lang w:val="fr-FR"/>
              </w:rPr>
              <w:t>système RAID</w:t>
            </w:r>
            <w:r w:rsidR="007A7E69">
              <w:rPr>
                <w:rFonts w:cstheme="minorHAnsi"/>
                <w:lang w:val="fr-FR"/>
              </w:rPr>
              <w:t xml:space="preserve"> précédent </w:t>
            </w:r>
            <w:r w:rsidRPr="007A7E69">
              <w:rPr>
                <w:rFonts w:cstheme="minorHAnsi"/>
                <w:lang w:val="fr-FR"/>
              </w:rPr>
              <w:t xml:space="preserve">; </w:t>
            </w:r>
          </w:p>
          <w:p w14:paraId="0776DDD9" w14:textId="0C1CDEF6" w:rsidR="00704F6E" w:rsidRPr="007A7E69" w:rsidRDefault="007A7E69" w:rsidP="00704F6E">
            <w:pPr>
              <w:numPr>
                <w:ilvl w:val="1"/>
                <w:numId w:val="23"/>
              </w:numPr>
              <w:spacing w:after="160" w:line="360" w:lineRule="auto"/>
              <w:contextualSpacing/>
              <w:rPr>
                <w:lang w:val="fr-FR"/>
              </w:rPr>
            </w:pPr>
            <w:r w:rsidRPr="007A7E69">
              <w:rPr>
                <w:rFonts w:cstheme="minorHAnsi"/>
                <w:lang w:val="fr-FR"/>
              </w:rPr>
              <w:t>Toujours réinitialiser le lecteur de</w:t>
            </w:r>
            <w:r w:rsidR="00704F6E" w:rsidRPr="007A7E69">
              <w:rPr>
                <w:rFonts w:cstheme="minorHAnsi"/>
                <w:lang w:val="fr-FR"/>
              </w:rPr>
              <w:t xml:space="preserve"> re</w:t>
            </w:r>
            <w:r w:rsidRPr="007A7E69">
              <w:rPr>
                <w:rFonts w:cstheme="minorHAnsi"/>
                <w:lang w:val="fr-FR"/>
              </w:rPr>
              <w:t>m</w:t>
            </w:r>
            <w:r w:rsidR="00704F6E" w:rsidRPr="007A7E69">
              <w:rPr>
                <w:rFonts w:cstheme="minorHAnsi"/>
                <w:lang w:val="fr-FR"/>
              </w:rPr>
              <w:t>placement</w:t>
            </w:r>
            <w:r>
              <w:rPr>
                <w:rFonts w:cstheme="minorHAnsi"/>
                <w:lang w:val="fr-FR"/>
              </w:rPr>
              <w:t xml:space="preserve"> avant de l’utiliser</w:t>
            </w:r>
          </w:p>
          <w:p w14:paraId="314B47E5" w14:textId="28987C8F" w:rsidR="00704F6E" w:rsidRPr="00581533" w:rsidRDefault="00581533" w:rsidP="00704F6E">
            <w:pPr>
              <w:numPr>
                <w:ilvl w:val="0"/>
                <w:numId w:val="23"/>
              </w:numPr>
              <w:spacing w:after="160" w:line="360" w:lineRule="auto"/>
              <w:contextualSpacing/>
              <w:rPr>
                <w:lang w:val="fr-FR"/>
              </w:rPr>
            </w:pPr>
            <w:r w:rsidRPr="00581533">
              <w:rPr>
                <w:rFonts w:cstheme="minorHAnsi"/>
                <w:lang w:val="fr-FR"/>
              </w:rPr>
              <w:t>Si un lecteur produit des sons mécaniques inhabituels,</w:t>
            </w:r>
            <w:r>
              <w:rPr>
                <w:rFonts w:cstheme="minorHAnsi"/>
                <w:lang w:val="fr-FR"/>
              </w:rPr>
              <w:t xml:space="preserve"> il doit être mis hors tension </w:t>
            </w:r>
            <w:r w:rsidR="00CE5711" w:rsidRPr="00581533">
              <w:rPr>
                <w:rFonts w:cstheme="minorHAnsi"/>
                <w:lang w:val="fr-FR"/>
              </w:rPr>
              <w:t>immédiatement</w:t>
            </w:r>
          </w:p>
          <w:p w14:paraId="3B7D3510" w14:textId="671E3670" w:rsidR="00704F6E" w:rsidRPr="007A7E69" w:rsidRDefault="007A7E69" w:rsidP="00704F6E">
            <w:pPr>
              <w:numPr>
                <w:ilvl w:val="1"/>
                <w:numId w:val="23"/>
              </w:numPr>
              <w:spacing w:after="160" w:line="360" w:lineRule="auto"/>
              <w:contextualSpacing/>
              <w:rPr>
                <w:lang w:val="fr-FR"/>
              </w:rPr>
            </w:pPr>
            <w:r w:rsidRPr="007A7E69">
              <w:rPr>
                <w:rFonts w:cstheme="minorHAnsi"/>
                <w:lang w:val="fr-FR"/>
              </w:rPr>
              <w:t>Un lecteur mécaniquement défectueux</w:t>
            </w:r>
            <w:r w:rsidR="00704F6E" w:rsidRPr="007A7E69">
              <w:rPr>
                <w:rFonts w:cstheme="minorHAnsi"/>
                <w:lang w:val="fr-FR"/>
              </w:rPr>
              <w:t xml:space="preserve"> </w:t>
            </w:r>
            <w:r w:rsidRPr="007A7E69">
              <w:rPr>
                <w:rFonts w:cstheme="minorHAnsi"/>
                <w:lang w:val="fr-FR"/>
              </w:rPr>
              <w:t xml:space="preserve">qui est encore utilisé peut accroître la </w:t>
            </w:r>
            <w:r>
              <w:rPr>
                <w:rFonts w:cstheme="minorHAnsi"/>
                <w:lang w:val="fr-FR"/>
              </w:rPr>
              <w:t>gravité de la</w:t>
            </w:r>
            <w:r w:rsidR="00704F6E" w:rsidRPr="007A7E69">
              <w:rPr>
                <w:rFonts w:cstheme="minorHAnsi"/>
                <w:lang w:val="fr-FR"/>
              </w:rPr>
              <w:t xml:space="preserve"> </w:t>
            </w:r>
            <w:r w:rsidR="0079028F" w:rsidRPr="007A7E69">
              <w:rPr>
                <w:rFonts w:cstheme="minorHAnsi"/>
                <w:lang w:val="fr-FR"/>
              </w:rPr>
              <w:t>perte de données</w:t>
            </w:r>
            <w:r w:rsidR="007B006D" w:rsidRPr="007A7E69">
              <w:rPr>
                <w:rFonts w:cstheme="minorHAnsi"/>
                <w:lang w:val="fr-FR"/>
              </w:rPr>
              <w:t xml:space="preserve"> et </w:t>
            </w:r>
            <w:r w:rsidR="00704F6E" w:rsidRPr="007A7E69">
              <w:rPr>
                <w:rFonts w:cstheme="minorHAnsi"/>
                <w:lang w:val="fr-FR"/>
              </w:rPr>
              <w:t>r</w:t>
            </w:r>
            <w:r>
              <w:rPr>
                <w:rFonts w:cstheme="minorHAnsi"/>
                <w:lang w:val="fr-FR"/>
              </w:rPr>
              <w:t>é</w:t>
            </w:r>
            <w:r w:rsidR="00704F6E" w:rsidRPr="007A7E69">
              <w:rPr>
                <w:rFonts w:cstheme="minorHAnsi"/>
                <w:lang w:val="fr-FR"/>
              </w:rPr>
              <w:t>du</w:t>
            </w:r>
            <w:r>
              <w:rPr>
                <w:rFonts w:cstheme="minorHAnsi"/>
                <w:lang w:val="fr-FR"/>
              </w:rPr>
              <w:t>ire les</w:t>
            </w:r>
            <w:r w:rsidR="00704F6E" w:rsidRPr="007A7E69">
              <w:rPr>
                <w:rFonts w:cstheme="minorHAnsi"/>
                <w:lang w:val="fr-FR"/>
              </w:rPr>
              <w:t xml:space="preserve"> chances </w:t>
            </w:r>
            <w:r>
              <w:rPr>
                <w:rFonts w:cstheme="minorHAnsi"/>
                <w:lang w:val="fr-FR"/>
              </w:rPr>
              <w:t>d</w:t>
            </w:r>
            <w:r w:rsidR="00581533">
              <w:rPr>
                <w:rFonts w:cstheme="minorHAnsi"/>
                <w:lang w:val="fr-FR"/>
              </w:rPr>
              <w:t>’une</w:t>
            </w:r>
            <w:r w:rsidR="00704F6E" w:rsidRPr="007A7E69">
              <w:rPr>
                <w:rFonts w:cstheme="minorHAnsi"/>
                <w:lang w:val="fr-FR"/>
              </w:rPr>
              <w:t xml:space="preserve"> </w:t>
            </w:r>
            <w:r w:rsidR="00F32EA9" w:rsidRPr="007A7E69">
              <w:rPr>
                <w:rFonts w:cstheme="minorHAnsi"/>
                <w:lang w:val="fr-FR"/>
              </w:rPr>
              <w:t>récupération</w:t>
            </w:r>
            <w:r>
              <w:rPr>
                <w:rFonts w:cstheme="minorHAnsi"/>
                <w:lang w:val="fr-FR"/>
              </w:rPr>
              <w:t xml:space="preserve"> complète</w:t>
            </w:r>
          </w:p>
          <w:p w14:paraId="1D4EBD5A" w14:textId="70564A99" w:rsidR="00704F6E" w:rsidRPr="00581533" w:rsidRDefault="00704F6E" w:rsidP="00704F6E">
            <w:pPr>
              <w:numPr>
                <w:ilvl w:val="0"/>
                <w:numId w:val="23"/>
              </w:numPr>
              <w:spacing w:after="160" w:line="360" w:lineRule="auto"/>
              <w:contextualSpacing/>
              <w:rPr>
                <w:lang w:val="fr-FR"/>
              </w:rPr>
            </w:pPr>
            <w:r w:rsidRPr="00581533">
              <w:rPr>
                <w:rFonts w:cstheme="minorHAnsi"/>
                <w:lang w:val="fr-FR"/>
              </w:rPr>
              <w:t>Cr</w:t>
            </w:r>
            <w:r w:rsidR="00581533" w:rsidRPr="00581533">
              <w:rPr>
                <w:rFonts w:cstheme="minorHAnsi"/>
                <w:lang w:val="fr-FR"/>
              </w:rPr>
              <w:t>éer et</w:t>
            </w:r>
            <w:r w:rsidR="007B006D" w:rsidRPr="00581533">
              <w:rPr>
                <w:rFonts w:cstheme="minorHAnsi"/>
                <w:lang w:val="fr-FR"/>
              </w:rPr>
              <w:t xml:space="preserve"> </w:t>
            </w:r>
            <w:r w:rsidRPr="00581533">
              <w:rPr>
                <w:rFonts w:cstheme="minorHAnsi"/>
                <w:lang w:val="fr-FR"/>
              </w:rPr>
              <w:t>v</w:t>
            </w:r>
            <w:r w:rsidR="00581533" w:rsidRPr="00581533">
              <w:rPr>
                <w:rFonts w:cstheme="minorHAnsi"/>
                <w:lang w:val="fr-FR"/>
              </w:rPr>
              <w:t>é</w:t>
            </w:r>
            <w:r w:rsidRPr="00581533">
              <w:rPr>
                <w:rFonts w:cstheme="minorHAnsi"/>
                <w:lang w:val="fr-FR"/>
              </w:rPr>
              <w:t>rif</w:t>
            </w:r>
            <w:r w:rsidR="00581533" w:rsidRPr="00581533">
              <w:rPr>
                <w:rFonts w:cstheme="minorHAnsi"/>
                <w:lang w:val="fr-FR"/>
              </w:rPr>
              <w:t xml:space="preserve">ier une </w:t>
            </w:r>
            <w:r w:rsidR="00F32EA9" w:rsidRPr="00581533">
              <w:rPr>
                <w:rFonts w:cstheme="minorHAnsi"/>
                <w:lang w:val="fr-FR"/>
              </w:rPr>
              <w:t>sauvegarde de</w:t>
            </w:r>
            <w:r w:rsidR="0079028F" w:rsidRPr="00581533">
              <w:rPr>
                <w:rFonts w:cstheme="minorHAnsi"/>
                <w:lang w:val="fr-FR"/>
              </w:rPr>
              <w:t xml:space="preserve"> données </w:t>
            </w:r>
            <w:r w:rsidR="00581533">
              <w:rPr>
                <w:rFonts w:cstheme="minorHAnsi"/>
                <w:lang w:val="fr-FR"/>
              </w:rPr>
              <w:t>sur un système</w:t>
            </w:r>
            <w:r w:rsidRPr="00581533">
              <w:rPr>
                <w:rFonts w:cstheme="minorHAnsi"/>
                <w:lang w:val="fr-FR"/>
              </w:rPr>
              <w:t xml:space="preserve"> RAID </w:t>
            </w:r>
            <w:r w:rsidR="00581533">
              <w:rPr>
                <w:rFonts w:cstheme="minorHAnsi"/>
                <w:lang w:val="fr-FR"/>
              </w:rPr>
              <w:t>avant d’effectuer des modifications matérielles ou logicielles</w:t>
            </w:r>
          </w:p>
          <w:p w14:paraId="13865E77" w14:textId="23F55C17" w:rsidR="00704F6E" w:rsidRPr="00581533" w:rsidRDefault="00581533" w:rsidP="00704F6E">
            <w:pPr>
              <w:numPr>
                <w:ilvl w:val="0"/>
                <w:numId w:val="23"/>
              </w:numPr>
              <w:spacing w:after="160" w:line="360" w:lineRule="auto"/>
              <w:contextualSpacing/>
              <w:rPr>
                <w:lang w:val="fr-FR"/>
              </w:rPr>
            </w:pPr>
            <w:r w:rsidRPr="00581533">
              <w:rPr>
                <w:rFonts w:cstheme="minorHAnsi"/>
                <w:lang w:val="fr-FR"/>
              </w:rPr>
              <w:t>Étiqueter les lecteurs avec leur</w:t>
            </w:r>
            <w:r w:rsidR="00704F6E" w:rsidRPr="00581533">
              <w:rPr>
                <w:rFonts w:cstheme="minorHAnsi"/>
                <w:lang w:val="fr-FR"/>
              </w:rPr>
              <w:t xml:space="preserve"> position </w:t>
            </w:r>
            <w:r w:rsidRPr="00581533">
              <w:rPr>
                <w:rFonts w:cstheme="minorHAnsi"/>
                <w:lang w:val="fr-FR"/>
              </w:rPr>
              <w:t>dans une m</w:t>
            </w:r>
            <w:r>
              <w:rPr>
                <w:rFonts w:cstheme="minorHAnsi"/>
                <w:lang w:val="fr-FR"/>
              </w:rPr>
              <w:t>atrice</w:t>
            </w:r>
            <w:r w:rsidR="00704F6E" w:rsidRPr="00581533">
              <w:rPr>
                <w:rFonts w:cstheme="minorHAnsi"/>
                <w:lang w:val="fr-FR"/>
              </w:rPr>
              <w:t xml:space="preserve"> RAID </w:t>
            </w:r>
            <w:r>
              <w:rPr>
                <w:rFonts w:cstheme="minorHAnsi"/>
                <w:lang w:val="fr-FR"/>
              </w:rPr>
              <w:t>avant de les retirer de votre</w:t>
            </w:r>
            <w:r w:rsidR="00704F6E" w:rsidRPr="00581533">
              <w:rPr>
                <w:rFonts w:cstheme="minorHAnsi"/>
                <w:lang w:val="fr-FR"/>
              </w:rPr>
              <w:t xml:space="preserve"> </w:t>
            </w:r>
            <w:r w:rsidR="000C0D4D" w:rsidRPr="00581533">
              <w:rPr>
                <w:rFonts w:cstheme="minorHAnsi"/>
                <w:lang w:val="fr-FR"/>
              </w:rPr>
              <w:t>système</w:t>
            </w:r>
          </w:p>
          <w:p w14:paraId="283F75A2" w14:textId="2FF4F258" w:rsidR="00704F6E" w:rsidRPr="00581533" w:rsidRDefault="00581533" w:rsidP="00704F6E">
            <w:pPr>
              <w:numPr>
                <w:ilvl w:val="0"/>
                <w:numId w:val="23"/>
              </w:numPr>
              <w:spacing w:after="160" w:line="360" w:lineRule="auto"/>
              <w:contextualSpacing/>
              <w:rPr>
                <w:lang w:val="fr-FR"/>
              </w:rPr>
            </w:pPr>
            <w:r w:rsidRPr="00581533">
              <w:rPr>
                <w:rFonts w:cstheme="minorHAnsi"/>
                <w:lang w:val="fr-FR"/>
              </w:rPr>
              <w:t>Si un</w:t>
            </w:r>
            <w:r w:rsidR="00704F6E" w:rsidRPr="00581533">
              <w:rPr>
                <w:rFonts w:cstheme="minorHAnsi"/>
                <w:lang w:val="fr-FR"/>
              </w:rPr>
              <w:t xml:space="preserve"> </w:t>
            </w:r>
            <w:r w:rsidR="000C0D4D" w:rsidRPr="00581533">
              <w:rPr>
                <w:rFonts w:cstheme="minorHAnsi"/>
                <w:lang w:val="fr-FR"/>
              </w:rPr>
              <w:t>système RAID</w:t>
            </w:r>
            <w:r w:rsidR="00704F6E" w:rsidRPr="00581533">
              <w:rPr>
                <w:rFonts w:cstheme="minorHAnsi"/>
                <w:lang w:val="fr-FR"/>
              </w:rPr>
              <w:t xml:space="preserve"> </w:t>
            </w:r>
            <w:r w:rsidRPr="00581533">
              <w:rPr>
                <w:rFonts w:cstheme="minorHAnsi"/>
                <w:lang w:val="fr-FR"/>
              </w:rPr>
              <w:t xml:space="preserve">tombe en panne au milieu d’un </w:t>
            </w:r>
            <w:r w:rsidR="00704F6E" w:rsidRPr="00581533">
              <w:rPr>
                <w:rFonts w:cstheme="minorHAnsi"/>
                <w:lang w:val="fr-FR"/>
              </w:rPr>
              <w:t>process</w:t>
            </w:r>
            <w:r w:rsidRPr="00581533">
              <w:rPr>
                <w:rFonts w:cstheme="minorHAnsi"/>
                <w:lang w:val="fr-FR"/>
              </w:rPr>
              <w:t>u</w:t>
            </w:r>
            <w:r>
              <w:rPr>
                <w:rFonts w:cstheme="minorHAnsi"/>
                <w:lang w:val="fr-FR"/>
              </w:rPr>
              <w:t>s de reconstruction, ne pas effectuer d’autres tentatives de reconstruction</w:t>
            </w:r>
          </w:p>
          <w:p w14:paraId="126DA7B9" w14:textId="01E3261D" w:rsidR="00917362" w:rsidRPr="00581533" w:rsidRDefault="00581533" w:rsidP="00704F6E">
            <w:pPr>
              <w:numPr>
                <w:ilvl w:val="0"/>
                <w:numId w:val="23"/>
              </w:numPr>
              <w:spacing w:after="160" w:line="360" w:lineRule="auto"/>
              <w:contextualSpacing/>
              <w:rPr>
                <w:lang w:val="fr-FR"/>
              </w:rPr>
            </w:pPr>
            <w:r w:rsidRPr="00581533">
              <w:rPr>
                <w:rFonts w:cstheme="minorHAnsi"/>
                <w:lang w:val="fr-FR"/>
              </w:rPr>
              <w:t xml:space="preserve">Dans une </w:t>
            </w:r>
            <w:r w:rsidR="00704F6E" w:rsidRPr="00581533">
              <w:rPr>
                <w:rFonts w:cstheme="minorHAnsi"/>
                <w:lang w:val="fr-FR"/>
              </w:rPr>
              <w:t>situation</w:t>
            </w:r>
            <w:r w:rsidRPr="00581533">
              <w:rPr>
                <w:rFonts w:cstheme="minorHAnsi"/>
                <w:lang w:val="fr-FR"/>
              </w:rPr>
              <w:t xml:space="preserve"> de perte de puissance</w:t>
            </w:r>
            <w:r>
              <w:rPr>
                <w:rFonts w:cstheme="minorHAnsi"/>
                <w:lang w:val="fr-FR"/>
              </w:rPr>
              <w:t xml:space="preserve"> avec une matrice</w:t>
            </w:r>
            <w:r w:rsidR="00704F6E" w:rsidRPr="00581533">
              <w:rPr>
                <w:rFonts w:cstheme="minorHAnsi"/>
                <w:lang w:val="fr-FR"/>
              </w:rPr>
              <w:t xml:space="preserve"> RAID</w:t>
            </w:r>
            <w:r>
              <w:rPr>
                <w:rFonts w:cstheme="minorHAnsi"/>
                <w:lang w:val="fr-FR"/>
              </w:rPr>
              <w:t>, si le</w:t>
            </w:r>
            <w:r w:rsidR="00704F6E" w:rsidRPr="00581533">
              <w:rPr>
                <w:rFonts w:cstheme="minorHAnsi"/>
                <w:lang w:val="fr-FR"/>
              </w:rPr>
              <w:t xml:space="preserve"> </w:t>
            </w:r>
            <w:r w:rsidR="000C0D4D" w:rsidRPr="00581533">
              <w:rPr>
                <w:rFonts w:cstheme="minorHAnsi"/>
                <w:lang w:val="fr-FR"/>
              </w:rPr>
              <w:t>système de fichiers</w:t>
            </w:r>
            <w:r w:rsidR="00704F6E" w:rsidRPr="00581533">
              <w:rPr>
                <w:rFonts w:cstheme="minorHAnsi"/>
                <w:lang w:val="fr-FR"/>
              </w:rPr>
              <w:t xml:space="preserve"> </w:t>
            </w:r>
            <w:r>
              <w:rPr>
                <w:rFonts w:cstheme="minorHAnsi"/>
                <w:lang w:val="fr-FR"/>
              </w:rPr>
              <w:t xml:space="preserve">paraît suspect, ne peut être monté, ou si les </w:t>
            </w:r>
            <w:r w:rsidR="0079028F" w:rsidRPr="00581533">
              <w:rPr>
                <w:rFonts w:cstheme="minorHAnsi"/>
                <w:lang w:val="fr-FR"/>
              </w:rPr>
              <w:t>données</w:t>
            </w:r>
            <w:r>
              <w:rPr>
                <w:rFonts w:cstheme="minorHAnsi"/>
                <w:lang w:val="fr-FR"/>
              </w:rPr>
              <w:t xml:space="preserve"> sont</w:t>
            </w:r>
            <w:r w:rsidR="00704F6E" w:rsidRPr="00581533">
              <w:rPr>
                <w:rFonts w:cstheme="minorHAnsi"/>
                <w:lang w:val="fr-FR"/>
              </w:rPr>
              <w:t xml:space="preserve"> inaccessible</w:t>
            </w:r>
            <w:r>
              <w:rPr>
                <w:rFonts w:cstheme="minorHAnsi"/>
                <w:lang w:val="fr-FR"/>
              </w:rPr>
              <w:t xml:space="preserve">s après un retour à la normale de l’alimentation, ne pas </w:t>
            </w:r>
            <w:r>
              <w:rPr>
                <w:rFonts w:cstheme="minorHAnsi"/>
                <w:lang w:val="fr-FR"/>
              </w:rPr>
              <w:lastRenderedPageBreak/>
              <w:t xml:space="preserve">exécuter d’utilitaires de réparation de </w:t>
            </w:r>
            <w:r w:rsidR="00704F6E" w:rsidRPr="00581533">
              <w:rPr>
                <w:rFonts w:cstheme="minorHAnsi"/>
                <w:lang w:val="fr-FR"/>
              </w:rPr>
              <w:t>volume</w:t>
            </w:r>
          </w:p>
        </w:tc>
      </w:tr>
    </w:tbl>
    <w:p w14:paraId="7F5279F5" w14:textId="77777777" w:rsidR="00917362" w:rsidRPr="00581533" w:rsidRDefault="00917362" w:rsidP="00917362">
      <w:pPr>
        <w:rPr>
          <w:lang w:val="fr-FR"/>
        </w:rPr>
      </w:pPr>
    </w:p>
    <w:tbl>
      <w:tblPr>
        <w:tblStyle w:val="4"/>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696"/>
      </w:tblGrid>
      <w:tr w:rsidR="00917362" w:rsidRPr="00C71927" w14:paraId="1C3F96D4" w14:textId="77777777" w:rsidTr="007F7C33">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A1DA3E4" w14:textId="36871D55" w:rsidR="00917362" w:rsidRPr="00BA2B29" w:rsidRDefault="007D6EA1" w:rsidP="00704F6E">
            <w:pPr>
              <w:widowControl w:val="0"/>
              <w:rPr>
                <w:lang w:val="fr-FR"/>
              </w:rPr>
            </w:pPr>
            <w:r>
              <w:rPr>
                <w:b/>
                <w:lang w:val="fr-FR"/>
              </w:rPr>
              <w:t>Contacts clés</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E252D47" w14:textId="55D94CBF" w:rsidR="00917362" w:rsidRPr="000C2D78" w:rsidRDefault="00917362" w:rsidP="00704F6E">
            <w:pPr>
              <w:numPr>
                <w:ilvl w:val="0"/>
                <w:numId w:val="22"/>
              </w:numPr>
              <w:spacing w:after="90" w:line="360" w:lineRule="auto"/>
              <w:contextualSpacing/>
              <w:textAlignment w:val="baseline"/>
              <w:rPr>
                <w:rFonts w:eastAsia="Times New Roman" w:cstheme="minorHAnsi"/>
                <w:lang w:val="fr-FR" w:eastAsia="nb-NO"/>
              </w:rPr>
            </w:pPr>
            <w:r w:rsidRPr="000C2D78">
              <w:rPr>
                <w:rFonts w:eastAsia="Times New Roman" w:cstheme="minorHAnsi"/>
                <w:lang w:val="fr-FR" w:eastAsia="nb-NO"/>
              </w:rPr>
              <w:t>John Smith (</w:t>
            </w:r>
            <w:r w:rsidR="000C2D78" w:rsidRPr="000C2D78">
              <w:rPr>
                <w:rFonts w:eastAsia="Times New Roman" w:cstheme="minorHAnsi"/>
                <w:lang w:val="fr-FR" w:eastAsia="nb-NO"/>
              </w:rPr>
              <w:t>administrateur des systèmes informatiques</w:t>
            </w:r>
            <w:r w:rsidRPr="000C2D78">
              <w:rPr>
                <w:rFonts w:eastAsia="Times New Roman" w:cstheme="minorHAnsi"/>
                <w:lang w:val="fr-FR" w:eastAsia="nb-NO"/>
              </w:rPr>
              <w:t>)</w:t>
            </w:r>
          </w:p>
          <w:p w14:paraId="7346F99F" w14:textId="0239C8DB" w:rsidR="00917362" w:rsidRDefault="00917362" w:rsidP="00704F6E">
            <w:pPr>
              <w:numPr>
                <w:ilvl w:val="0"/>
                <w:numId w:val="22"/>
              </w:numPr>
              <w:spacing w:after="90" w:line="360" w:lineRule="auto"/>
              <w:contextualSpacing/>
              <w:textAlignment w:val="baseline"/>
              <w:rPr>
                <w:rFonts w:eastAsia="Times New Roman" w:cstheme="minorHAnsi"/>
                <w:lang w:val="fr-FR" w:eastAsia="nb-NO"/>
              </w:rPr>
            </w:pPr>
            <w:r w:rsidRPr="00BA2B29">
              <w:rPr>
                <w:rFonts w:eastAsia="Times New Roman" w:cstheme="minorHAnsi"/>
                <w:lang w:val="fr-FR" w:eastAsia="nb-NO"/>
              </w:rPr>
              <w:t>Stuart Burrows (</w:t>
            </w:r>
            <w:r w:rsidR="000C2D78">
              <w:rPr>
                <w:rFonts w:eastAsia="Times New Roman" w:cstheme="minorHAnsi"/>
                <w:lang w:val="fr-FR" w:eastAsia="nb-NO"/>
              </w:rPr>
              <w:t>contact Ontrack</w:t>
            </w:r>
            <w:r w:rsidRPr="00BA2B29">
              <w:rPr>
                <w:rFonts w:eastAsia="Times New Roman" w:cstheme="minorHAnsi"/>
                <w:lang w:val="fr-FR" w:eastAsia="nb-NO"/>
              </w:rPr>
              <w:t>)</w:t>
            </w:r>
          </w:p>
          <w:p w14:paraId="04E33A48" w14:textId="630D54D4" w:rsidR="00917362" w:rsidRPr="00BA2B29" w:rsidRDefault="00581533" w:rsidP="00581533">
            <w:pPr>
              <w:numPr>
                <w:ilvl w:val="0"/>
                <w:numId w:val="22"/>
              </w:numPr>
              <w:spacing w:after="90" w:line="360" w:lineRule="auto"/>
              <w:contextualSpacing/>
              <w:textAlignment w:val="baseline"/>
              <w:rPr>
                <w:lang w:val="fr-FR"/>
              </w:rPr>
            </w:pPr>
            <w:r w:rsidRPr="00BA2B29">
              <w:rPr>
                <w:rFonts w:eastAsia="Times New Roman" w:cstheme="minorHAnsi"/>
                <w:lang w:val="fr-FR" w:eastAsia="nb-NO"/>
              </w:rPr>
              <w:t>Jane Doe (</w:t>
            </w:r>
            <w:r>
              <w:rPr>
                <w:rFonts w:eastAsia="Times New Roman" w:cstheme="minorHAnsi"/>
                <w:lang w:val="fr-FR" w:eastAsia="nb-NO"/>
              </w:rPr>
              <w:t>responsable des installations</w:t>
            </w:r>
            <w:r w:rsidRPr="00BA2B29">
              <w:rPr>
                <w:rFonts w:eastAsia="Times New Roman" w:cstheme="minorHAnsi"/>
                <w:lang w:val="fr-FR" w:eastAsia="nb-NO"/>
              </w:rPr>
              <w:t>)</w:t>
            </w:r>
          </w:p>
        </w:tc>
      </w:tr>
    </w:tbl>
    <w:p w14:paraId="54FB27B3" w14:textId="597E2DC9" w:rsidR="00704F6E" w:rsidRPr="00BA2B29" w:rsidRDefault="00704F6E">
      <w:pPr>
        <w:rPr>
          <w:b/>
          <w:lang w:val="fr-FR"/>
        </w:rPr>
      </w:pPr>
      <w:r w:rsidRPr="00BA2B29">
        <w:rPr>
          <w:b/>
          <w:lang w:val="fr-FR"/>
        </w:rPr>
        <w:br w:type="page"/>
      </w:r>
    </w:p>
    <w:p w14:paraId="3B9CDCB6" w14:textId="78E55C26" w:rsidR="00704F6E" w:rsidRPr="00981CBC" w:rsidRDefault="00CD428B" w:rsidP="00704F6E">
      <w:pPr>
        <w:pStyle w:val="Titre2"/>
        <w:rPr>
          <w:rFonts w:ascii="Arial" w:hAnsi="Arial" w:cs="Arial"/>
          <w:lang w:val="fr-FR"/>
        </w:rPr>
      </w:pPr>
      <w:r w:rsidRPr="00981CBC">
        <w:rPr>
          <w:rFonts w:ascii="Arial" w:hAnsi="Arial" w:cs="Arial"/>
          <w:lang w:val="fr-FR"/>
        </w:rPr>
        <w:lastRenderedPageBreak/>
        <w:t xml:space="preserve">Plan </w:t>
      </w:r>
      <w:r w:rsidR="00C71927">
        <w:rPr>
          <w:rFonts w:ascii="Arial" w:hAnsi="Arial" w:cs="Arial"/>
          <w:lang w:val="fr-FR"/>
        </w:rPr>
        <w:t>de récupération de données</w:t>
      </w:r>
      <w:r w:rsidR="00704F6E" w:rsidRPr="00981CBC">
        <w:rPr>
          <w:rFonts w:ascii="Arial" w:hAnsi="Arial" w:cs="Arial"/>
          <w:lang w:val="fr-FR"/>
        </w:rPr>
        <w:t xml:space="preserve"> </w:t>
      </w:r>
      <w:r w:rsidR="00981CBC" w:rsidRPr="00981CBC">
        <w:rPr>
          <w:rFonts w:ascii="Arial" w:hAnsi="Arial" w:cs="Arial"/>
          <w:lang w:val="fr-FR"/>
        </w:rPr>
        <w:t>pour</w:t>
      </w:r>
      <w:r w:rsidR="00704F6E" w:rsidRPr="00981CBC">
        <w:rPr>
          <w:rFonts w:ascii="Arial" w:hAnsi="Arial" w:cs="Arial"/>
          <w:lang w:val="fr-FR"/>
        </w:rPr>
        <w:t xml:space="preserve"> HDD</w:t>
      </w:r>
      <w:r w:rsidR="007B006D" w:rsidRPr="00981CBC">
        <w:rPr>
          <w:rFonts w:ascii="Arial" w:hAnsi="Arial" w:cs="Arial"/>
          <w:lang w:val="fr-FR"/>
        </w:rPr>
        <w:t xml:space="preserve"> et </w:t>
      </w:r>
      <w:r w:rsidR="00704F6E" w:rsidRPr="00981CBC">
        <w:rPr>
          <w:rFonts w:ascii="Arial" w:hAnsi="Arial" w:cs="Arial"/>
          <w:lang w:val="fr-FR"/>
        </w:rPr>
        <w:t xml:space="preserve">SSD </w:t>
      </w:r>
      <w:r w:rsidR="00C71927">
        <w:rPr>
          <w:rFonts w:ascii="Arial" w:hAnsi="Arial" w:cs="Arial"/>
          <w:lang w:val="fr-FR"/>
        </w:rPr>
        <w:t>simples</w:t>
      </w:r>
    </w:p>
    <w:tbl>
      <w:tblPr>
        <w:tblStyle w:val="6"/>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696"/>
      </w:tblGrid>
      <w:tr w:rsidR="00704F6E" w:rsidRPr="00C71927" w14:paraId="5991E516" w14:textId="77777777" w:rsidTr="007F7C33">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BCBF781" w14:textId="0586566A" w:rsidR="00704F6E" w:rsidRPr="00BA2B29" w:rsidRDefault="00CD428B" w:rsidP="00704F6E">
            <w:pPr>
              <w:widowControl w:val="0"/>
              <w:rPr>
                <w:lang w:val="fr-FR"/>
              </w:rPr>
            </w:pPr>
            <w:r>
              <w:rPr>
                <w:b/>
                <w:lang w:val="fr-FR"/>
              </w:rPr>
              <w:t>Scénario</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AE2CAFC" w14:textId="4EFEE536" w:rsidR="00704F6E" w:rsidRPr="0079028F" w:rsidRDefault="0079028F" w:rsidP="00704F6E">
            <w:pPr>
              <w:widowControl w:val="0"/>
              <w:spacing w:line="240" w:lineRule="auto"/>
              <w:rPr>
                <w:iCs/>
                <w:lang w:val="fr-FR"/>
              </w:rPr>
            </w:pPr>
            <w:r w:rsidRPr="0079028F">
              <w:rPr>
                <w:iCs/>
                <w:lang w:val="fr-FR"/>
              </w:rPr>
              <w:t>Situation de perte de données</w:t>
            </w:r>
            <w:r w:rsidR="00704F6E" w:rsidRPr="0079028F">
              <w:rPr>
                <w:iCs/>
                <w:lang w:val="fr-FR"/>
              </w:rPr>
              <w:t xml:space="preserve"> </w:t>
            </w:r>
            <w:r w:rsidR="00FD0F7C">
              <w:rPr>
                <w:iCs/>
                <w:lang w:val="fr-FR"/>
              </w:rPr>
              <w:t>dans les lecteurs uniques</w:t>
            </w:r>
          </w:p>
        </w:tc>
      </w:tr>
      <w:tr w:rsidR="00704F6E" w:rsidRPr="00C71927" w14:paraId="5DE99AB1" w14:textId="77777777" w:rsidTr="007F7C33">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D0E5808" w14:textId="4D4DCB1C" w:rsidR="00704F6E" w:rsidRPr="00BA2B29" w:rsidRDefault="007D6EA1" w:rsidP="00704F6E">
            <w:pPr>
              <w:widowControl w:val="0"/>
              <w:rPr>
                <w:lang w:val="fr-FR"/>
              </w:rPr>
            </w:pPr>
            <w:r>
              <w:rPr>
                <w:b/>
                <w:lang w:val="fr-FR"/>
              </w:rPr>
              <w:t>Causes possibles</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821AAD9" w14:textId="267746E9" w:rsidR="00704F6E" w:rsidRPr="00BA2B29" w:rsidRDefault="00FD0F7C" w:rsidP="00704F6E">
            <w:pPr>
              <w:numPr>
                <w:ilvl w:val="0"/>
                <w:numId w:val="23"/>
              </w:numPr>
              <w:spacing w:after="160" w:line="360" w:lineRule="auto"/>
              <w:contextualSpacing/>
              <w:rPr>
                <w:rFonts w:cstheme="minorHAnsi"/>
                <w:lang w:val="fr-FR"/>
              </w:rPr>
            </w:pPr>
            <w:r>
              <w:rPr>
                <w:rFonts w:cstheme="minorHAnsi"/>
                <w:lang w:val="fr-FR"/>
              </w:rPr>
              <w:t>Pannes mécaniques</w:t>
            </w:r>
          </w:p>
          <w:p w14:paraId="1EA419C8" w14:textId="21BA834F" w:rsidR="00704F6E" w:rsidRPr="00FD0F7C" w:rsidRDefault="00FD0F7C" w:rsidP="00704F6E">
            <w:pPr>
              <w:numPr>
                <w:ilvl w:val="1"/>
                <w:numId w:val="23"/>
              </w:numPr>
              <w:spacing w:after="160" w:line="360" w:lineRule="auto"/>
              <w:contextualSpacing/>
              <w:rPr>
                <w:rFonts w:cstheme="minorHAnsi"/>
                <w:lang w:val="fr-FR"/>
              </w:rPr>
            </w:pPr>
            <w:r w:rsidRPr="00FD0F7C">
              <w:rPr>
                <w:rFonts w:cstheme="minorHAnsi"/>
                <w:lang w:val="fr-FR"/>
              </w:rPr>
              <w:t>Si votre</w:t>
            </w:r>
            <w:r w:rsidR="007A7E69" w:rsidRPr="00FD0F7C">
              <w:rPr>
                <w:rFonts w:cstheme="minorHAnsi"/>
                <w:lang w:val="fr-FR"/>
              </w:rPr>
              <w:t xml:space="preserve"> disque dur</w:t>
            </w:r>
            <w:r w:rsidRPr="00FD0F7C">
              <w:rPr>
                <w:rFonts w:cstheme="minorHAnsi"/>
                <w:lang w:val="fr-FR"/>
              </w:rPr>
              <w:t xml:space="preserve"> ne fonctionne pas </w:t>
            </w:r>
            <w:r>
              <w:rPr>
                <w:rFonts w:cstheme="minorHAnsi"/>
                <w:lang w:val="fr-FR"/>
              </w:rPr>
              <w:t>et/</w:t>
            </w:r>
            <w:r w:rsidRPr="00FD0F7C">
              <w:rPr>
                <w:rFonts w:cstheme="minorHAnsi"/>
                <w:lang w:val="fr-FR"/>
              </w:rPr>
              <w:t>ou produit des sons de</w:t>
            </w:r>
            <w:r>
              <w:rPr>
                <w:rFonts w:cstheme="minorHAnsi"/>
                <w:lang w:val="fr-FR"/>
              </w:rPr>
              <w:t xml:space="preserve"> cliquetis ou de grincements, cela signifie qu’il subit une panne mécanique. </w:t>
            </w:r>
            <w:r w:rsidRPr="00FD0F7C">
              <w:rPr>
                <w:rFonts w:cstheme="minorHAnsi"/>
                <w:lang w:val="fr-FR"/>
              </w:rPr>
              <w:t>Ceci peut être dû au plantage d</w:t>
            </w:r>
            <w:r w:rsidR="006F4C50">
              <w:rPr>
                <w:rFonts w:cstheme="minorHAnsi"/>
                <w:lang w:val="fr-FR"/>
              </w:rPr>
              <w:t>e la</w:t>
            </w:r>
            <w:r w:rsidRPr="00FD0F7C">
              <w:rPr>
                <w:rFonts w:cstheme="minorHAnsi"/>
                <w:lang w:val="fr-FR"/>
              </w:rPr>
              <w:t xml:space="preserve"> tête de lecture e</w:t>
            </w:r>
            <w:r>
              <w:rPr>
                <w:rFonts w:cstheme="minorHAnsi"/>
                <w:lang w:val="fr-FR"/>
              </w:rPr>
              <w:t>t/ou à une panne du moteur</w:t>
            </w:r>
          </w:p>
          <w:p w14:paraId="6FAFC44A" w14:textId="77C6A48B" w:rsidR="00704F6E" w:rsidRPr="00BA2B29" w:rsidRDefault="00FD0F7C" w:rsidP="00704F6E">
            <w:pPr>
              <w:numPr>
                <w:ilvl w:val="0"/>
                <w:numId w:val="23"/>
              </w:numPr>
              <w:spacing w:after="160" w:line="360" w:lineRule="auto"/>
              <w:contextualSpacing/>
              <w:rPr>
                <w:rFonts w:cstheme="minorHAnsi"/>
                <w:lang w:val="fr-FR"/>
              </w:rPr>
            </w:pPr>
            <w:r>
              <w:rPr>
                <w:rFonts w:cstheme="minorHAnsi"/>
                <w:lang w:val="fr-FR"/>
              </w:rPr>
              <w:t>Pannes logiques</w:t>
            </w:r>
          </w:p>
          <w:p w14:paraId="5ABB48ED" w14:textId="7AAB87D5" w:rsidR="00704F6E" w:rsidRPr="00FD0F7C" w:rsidRDefault="00FD0F7C" w:rsidP="00704F6E">
            <w:pPr>
              <w:numPr>
                <w:ilvl w:val="1"/>
                <w:numId w:val="23"/>
              </w:numPr>
              <w:spacing w:after="160" w:line="360" w:lineRule="auto"/>
              <w:contextualSpacing/>
              <w:rPr>
                <w:rFonts w:cstheme="minorHAnsi"/>
                <w:lang w:val="fr-FR"/>
              </w:rPr>
            </w:pPr>
            <w:r w:rsidRPr="00FD0F7C">
              <w:rPr>
                <w:rFonts w:cstheme="minorHAnsi"/>
                <w:lang w:val="fr-FR"/>
              </w:rPr>
              <w:t>Si</w:t>
            </w:r>
            <w:r w:rsidR="00704F6E" w:rsidRPr="00FD0F7C">
              <w:rPr>
                <w:rFonts w:cstheme="minorHAnsi"/>
                <w:lang w:val="fr-FR"/>
              </w:rPr>
              <w:t xml:space="preserve"> </w:t>
            </w:r>
            <w:r w:rsidR="007A7E69" w:rsidRPr="00FD0F7C">
              <w:rPr>
                <w:rFonts w:cstheme="minorHAnsi"/>
                <w:lang w:val="fr-FR"/>
              </w:rPr>
              <w:t>votre disque dur</w:t>
            </w:r>
            <w:r w:rsidR="00704F6E" w:rsidRPr="00FD0F7C">
              <w:rPr>
                <w:rFonts w:cstheme="minorHAnsi"/>
                <w:lang w:val="fr-FR"/>
              </w:rPr>
              <w:t xml:space="preserve"> </w:t>
            </w:r>
            <w:r w:rsidRPr="00FD0F7C">
              <w:rPr>
                <w:rFonts w:cstheme="minorHAnsi"/>
                <w:lang w:val="fr-FR"/>
              </w:rPr>
              <w:t>fonctionne mais que vous ne po</w:t>
            </w:r>
            <w:r>
              <w:rPr>
                <w:rFonts w:cstheme="minorHAnsi"/>
                <w:lang w:val="fr-FR"/>
              </w:rPr>
              <w:t xml:space="preserve">uvez accéder à une partie ou à l’ensemble de </w:t>
            </w:r>
            <w:r w:rsidR="000C0D4D" w:rsidRPr="00FD0F7C">
              <w:rPr>
                <w:rFonts w:cstheme="minorHAnsi"/>
                <w:lang w:val="fr-FR"/>
              </w:rPr>
              <w:t>vos fichiers</w:t>
            </w:r>
            <w:r w:rsidR="00704F6E" w:rsidRPr="00FD0F7C">
              <w:rPr>
                <w:rFonts w:cstheme="minorHAnsi"/>
                <w:lang w:val="fr-FR"/>
              </w:rPr>
              <w:t xml:space="preserve">, </w:t>
            </w:r>
            <w:r>
              <w:rPr>
                <w:rFonts w:cstheme="minorHAnsi"/>
                <w:lang w:val="fr-FR"/>
              </w:rPr>
              <w:t>cela signifie qu’il subit une panne logique</w:t>
            </w:r>
            <w:r w:rsidR="00704F6E" w:rsidRPr="00FD0F7C">
              <w:rPr>
                <w:rFonts w:cstheme="minorHAnsi"/>
                <w:lang w:val="fr-FR"/>
              </w:rPr>
              <w:t xml:space="preserve">. </w:t>
            </w:r>
            <w:r w:rsidRPr="00FD0F7C">
              <w:rPr>
                <w:rFonts w:cstheme="minorHAnsi"/>
                <w:lang w:val="fr-FR"/>
              </w:rPr>
              <w:t>Ceci peut être dû à une</w:t>
            </w:r>
            <w:r w:rsidR="00704F6E" w:rsidRPr="00FD0F7C">
              <w:rPr>
                <w:rFonts w:cstheme="minorHAnsi"/>
                <w:lang w:val="fr-FR"/>
              </w:rPr>
              <w:t xml:space="preserve"> partition</w:t>
            </w:r>
            <w:r w:rsidRPr="00FD0F7C">
              <w:rPr>
                <w:rFonts w:cstheme="minorHAnsi"/>
                <w:lang w:val="fr-FR"/>
              </w:rPr>
              <w:t xml:space="preserve"> perdue</w:t>
            </w:r>
            <w:r>
              <w:rPr>
                <w:rFonts w:cstheme="minorHAnsi"/>
                <w:lang w:val="fr-FR"/>
              </w:rPr>
              <w:t xml:space="preserve"> ou à un reformatage </w:t>
            </w:r>
            <w:r w:rsidR="00704F6E" w:rsidRPr="00FD0F7C">
              <w:rPr>
                <w:rFonts w:cstheme="minorHAnsi"/>
                <w:lang w:val="fr-FR"/>
              </w:rPr>
              <w:t>accident</w:t>
            </w:r>
            <w:r>
              <w:rPr>
                <w:rFonts w:cstheme="minorHAnsi"/>
                <w:lang w:val="fr-FR"/>
              </w:rPr>
              <w:t>e</w:t>
            </w:r>
            <w:r w:rsidR="00704F6E" w:rsidRPr="00FD0F7C">
              <w:rPr>
                <w:rFonts w:cstheme="minorHAnsi"/>
                <w:lang w:val="fr-FR"/>
              </w:rPr>
              <w:t xml:space="preserve">l </w:t>
            </w:r>
            <w:r>
              <w:rPr>
                <w:rFonts w:cstheme="minorHAnsi"/>
                <w:lang w:val="fr-FR"/>
              </w:rPr>
              <w:t>du lecteur</w:t>
            </w:r>
          </w:p>
        </w:tc>
      </w:tr>
      <w:tr w:rsidR="00704F6E" w:rsidRPr="00C71927" w14:paraId="52C32174" w14:textId="77777777" w:rsidTr="007F7C33">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5E05609" w14:textId="5F65CDF6" w:rsidR="00704F6E" w:rsidRPr="005A208C" w:rsidRDefault="005A208C" w:rsidP="00704F6E">
            <w:pPr>
              <w:widowControl w:val="0"/>
              <w:rPr>
                <w:lang w:val="fr-FR"/>
              </w:rPr>
            </w:pPr>
            <w:r w:rsidRPr="005A208C">
              <w:rPr>
                <w:b/>
                <w:lang w:val="fr-FR"/>
              </w:rPr>
              <w:t>Services informatiques</w:t>
            </w:r>
            <w:r w:rsidR="007B006D" w:rsidRPr="005A208C">
              <w:rPr>
                <w:b/>
                <w:lang w:val="fr-FR"/>
              </w:rPr>
              <w:t xml:space="preserve"> et </w:t>
            </w:r>
            <w:r>
              <w:rPr>
                <w:b/>
                <w:lang w:val="fr-FR"/>
              </w:rPr>
              <w:t>données à risques</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A517A06" w14:textId="666A8EF0" w:rsidR="00704F6E" w:rsidRPr="00FD0F7C" w:rsidRDefault="00FD0F7C" w:rsidP="00704F6E">
            <w:pPr>
              <w:widowControl w:val="0"/>
              <w:rPr>
                <w:lang w:val="fr-FR"/>
              </w:rPr>
            </w:pPr>
            <w:r w:rsidRPr="00FD0F7C">
              <w:rPr>
                <w:iCs/>
                <w:lang w:val="fr-FR"/>
              </w:rPr>
              <w:t>D</w:t>
            </w:r>
            <w:r w:rsidR="0079028F" w:rsidRPr="00FD0F7C">
              <w:rPr>
                <w:iCs/>
                <w:lang w:val="fr-FR"/>
              </w:rPr>
              <w:t>onnées</w:t>
            </w:r>
            <w:r w:rsidRPr="00FD0F7C">
              <w:rPr>
                <w:iCs/>
                <w:lang w:val="fr-FR"/>
              </w:rPr>
              <w:t xml:space="preserve"> d’utilisateur</w:t>
            </w:r>
            <w:r w:rsidR="0079028F" w:rsidRPr="00FD0F7C">
              <w:rPr>
                <w:iCs/>
                <w:lang w:val="fr-FR"/>
              </w:rPr>
              <w:t xml:space="preserve"> </w:t>
            </w:r>
            <w:r w:rsidR="00704F6E" w:rsidRPr="00FD0F7C">
              <w:rPr>
                <w:iCs/>
                <w:lang w:val="fr-FR"/>
              </w:rPr>
              <w:t>sto</w:t>
            </w:r>
            <w:r w:rsidRPr="00FD0F7C">
              <w:rPr>
                <w:iCs/>
                <w:lang w:val="fr-FR"/>
              </w:rPr>
              <w:t xml:space="preserve">ckées localement sur un </w:t>
            </w:r>
            <w:r>
              <w:rPr>
                <w:iCs/>
                <w:lang w:val="fr-FR"/>
              </w:rPr>
              <w:t>lecteur unique</w:t>
            </w:r>
          </w:p>
        </w:tc>
      </w:tr>
      <w:tr w:rsidR="00704F6E" w:rsidRPr="00BA2B29" w14:paraId="17980778" w14:textId="77777777" w:rsidTr="007F7C33">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2E740D9" w14:textId="77777777" w:rsidR="00704F6E" w:rsidRPr="00BA2B29" w:rsidRDefault="00704F6E" w:rsidP="00704F6E">
            <w:pPr>
              <w:widowControl w:val="0"/>
              <w:rPr>
                <w:lang w:val="fr-FR"/>
              </w:rPr>
            </w:pPr>
            <w:r w:rsidRPr="00BA2B29">
              <w:rPr>
                <w:b/>
                <w:lang w:val="fr-FR"/>
              </w:rPr>
              <w:t>Impact</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CAF9947" w14:textId="38888190" w:rsidR="00704F6E" w:rsidRPr="00BA2B29" w:rsidRDefault="0079028F" w:rsidP="00704F6E">
            <w:pPr>
              <w:widowControl w:val="0"/>
              <w:rPr>
                <w:lang w:val="fr-FR"/>
              </w:rPr>
            </w:pPr>
            <w:r>
              <w:rPr>
                <w:iCs/>
                <w:lang w:val="fr-FR"/>
              </w:rPr>
              <w:t>Données perdues</w:t>
            </w:r>
          </w:p>
        </w:tc>
      </w:tr>
    </w:tbl>
    <w:p w14:paraId="3E6355CB" w14:textId="77777777" w:rsidR="00704F6E" w:rsidRPr="00BA2B29" w:rsidRDefault="00704F6E" w:rsidP="00704F6E">
      <w:pPr>
        <w:rPr>
          <w:lang w:val="fr-FR"/>
        </w:rPr>
      </w:pPr>
    </w:p>
    <w:tbl>
      <w:tblPr>
        <w:tblStyle w:val="5"/>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696"/>
      </w:tblGrid>
      <w:tr w:rsidR="00704F6E" w:rsidRPr="00C71927" w14:paraId="1F780F0C" w14:textId="77777777" w:rsidTr="007F7C33">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3DF265D" w14:textId="2A51B3C0" w:rsidR="00704F6E" w:rsidRPr="00BA2B29" w:rsidRDefault="00C8621F" w:rsidP="00704F6E">
            <w:pPr>
              <w:widowControl w:val="0"/>
              <w:rPr>
                <w:lang w:val="fr-FR"/>
              </w:rPr>
            </w:pPr>
            <w:r>
              <w:rPr>
                <w:b/>
                <w:lang w:val="fr-FR"/>
              </w:rPr>
              <w:t>Plan d’action</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EC94AF3" w14:textId="42AB1887" w:rsidR="002D205A" w:rsidRPr="00BA2B29" w:rsidRDefault="006F4C50" w:rsidP="002D205A">
            <w:pPr>
              <w:numPr>
                <w:ilvl w:val="0"/>
                <w:numId w:val="23"/>
              </w:numPr>
              <w:spacing w:after="160" w:line="360" w:lineRule="auto"/>
              <w:contextualSpacing/>
              <w:rPr>
                <w:rFonts w:cstheme="minorHAnsi"/>
                <w:lang w:val="fr-FR"/>
              </w:rPr>
            </w:pPr>
            <w:r>
              <w:rPr>
                <w:rFonts w:cstheme="minorHAnsi"/>
                <w:lang w:val="fr-FR"/>
              </w:rPr>
              <w:t>Mise hors tension</w:t>
            </w:r>
          </w:p>
          <w:p w14:paraId="7B4D1E52" w14:textId="06CF9285" w:rsidR="002D205A" w:rsidRPr="006F4C50" w:rsidRDefault="006F4C50" w:rsidP="002D205A">
            <w:pPr>
              <w:numPr>
                <w:ilvl w:val="1"/>
                <w:numId w:val="23"/>
              </w:numPr>
              <w:spacing w:after="160" w:line="360" w:lineRule="auto"/>
              <w:contextualSpacing/>
              <w:rPr>
                <w:rFonts w:cstheme="minorHAnsi"/>
                <w:lang w:val="fr-FR"/>
              </w:rPr>
            </w:pPr>
            <w:r w:rsidRPr="006F4C50">
              <w:rPr>
                <w:rFonts w:cstheme="minorHAnsi"/>
                <w:lang w:val="fr-FR"/>
              </w:rPr>
              <w:t>Mett</w:t>
            </w:r>
            <w:r>
              <w:rPr>
                <w:rFonts w:cstheme="minorHAnsi"/>
                <w:lang w:val="fr-FR"/>
              </w:rPr>
              <w:t>re</w:t>
            </w:r>
            <w:r w:rsidRPr="006F4C50">
              <w:rPr>
                <w:rFonts w:cstheme="minorHAnsi"/>
                <w:lang w:val="fr-FR"/>
              </w:rPr>
              <w:t xml:space="preserve"> votre ordinateur ou votre appareil de stockage hors tension afin de </w:t>
            </w:r>
            <w:r>
              <w:rPr>
                <w:rFonts w:cstheme="minorHAnsi"/>
                <w:lang w:val="fr-FR"/>
              </w:rPr>
              <w:t>prévenir tout dommage supplémentaire</w:t>
            </w:r>
          </w:p>
          <w:p w14:paraId="58912C05" w14:textId="095BCDAA" w:rsidR="002D205A" w:rsidRPr="00BA2B29" w:rsidRDefault="006F4C50" w:rsidP="002D205A">
            <w:pPr>
              <w:numPr>
                <w:ilvl w:val="0"/>
                <w:numId w:val="23"/>
              </w:numPr>
              <w:spacing w:after="160" w:line="360" w:lineRule="auto"/>
              <w:contextualSpacing/>
              <w:rPr>
                <w:rFonts w:cstheme="minorHAnsi"/>
                <w:lang w:val="fr-FR"/>
              </w:rPr>
            </w:pPr>
            <w:r>
              <w:rPr>
                <w:rFonts w:cstheme="minorHAnsi"/>
                <w:lang w:val="fr-FR"/>
              </w:rPr>
              <w:t>Dégât des eaux</w:t>
            </w:r>
          </w:p>
          <w:p w14:paraId="54529BF3" w14:textId="0F924B9E" w:rsidR="002D205A" w:rsidRPr="006F4C50" w:rsidRDefault="006F4C50" w:rsidP="002D205A">
            <w:pPr>
              <w:numPr>
                <w:ilvl w:val="1"/>
                <w:numId w:val="23"/>
              </w:numPr>
              <w:spacing w:after="160" w:line="360" w:lineRule="auto"/>
              <w:contextualSpacing/>
              <w:rPr>
                <w:rFonts w:cstheme="minorHAnsi"/>
                <w:lang w:val="fr-FR"/>
              </w:rPr>
            </w:pPr>
            <w:r w:rsidRPr="006F4C50">
              <w:rPr>
                <w:rFonts w:cstheme="minorHAnsi"/>
                <w:lang w:val="fr-FR"/>
              </w:rPr>
              <w:t>NE PAS FAIRE SÉCHER</w:t>
            </w:r>
            <w:r w:rsidR="002D205A" w:rsidRPr="006F4C50">
              <w:rPr>
                <w:rFonts w:cstheme="minorHAnsi"/>
                <w:lang w:val="fr-FR"/>
              </w:rPr>
              <w:t xml:space="preserve">. </w:t>
            </w:r>
            <w:r w:rsidRPr="006F4C50">
              <w:rPr>
                <w:rFonts w:cstheme="minorHAnsi"/>
                <w:lang w:val="fr-FR"/>
              </w:rPr>
              <w:t>La c</w:t>
            </w:r>
            <w:r w:rsidR="002D205A" w:rsidRPr="006F4C50">
              <w:rPr>
                <w:rFonts w:cstheme="minorHAnsi"/>
                <w:lang w:val="fr-FR"/>
              </w:rPr>
              <w:t xml:space="preserve">orrosion </w:t>
            </w:r>
            <w:r w:rsidRPr="006F4C50">
              <w:rPr>
                <w:rFonts w:cstheme="minorHAnsi"/>
                <w:lang w:val="fr-FR"/>
              </w:rPr>
              <w:t xml:space="preserve">d’un support </w:t>
            </w:r>
            <w:r w:rsidRPr="006F4C50">
              <w:rPr>
                <w:rFonts w:cstheme="minorHAnsi"/>
                <w:lang w:val="fr-FR"/>
              </w:rPr>
              <w:lastRenderedPageBreak/>
              <w:t>commence avec le sé</w:t>
            </w:r>
            <w:r>
              <w:rPr>
                <w:rFonts w:cstheme="minorHAnsi"/>
                <w:lang w:val="fr-FR"/>
              </w:rPr>
              <w:t>chage et accroît l</w:t>
            </w:r>
            <w:r w:rsidR="00981CBC">
              <w:rPr>
                <w:rFonts w:cstheme="minorHAnsi"/>
                <w:lang w:val="fr-FR"/>
              </w:rPr>
              <w:t>es risques de</w:t>
            </w:r>
            <w:r>
              <w:rPr>
                <w:rFonts w:cstheme="minorHAnsi"/>
                <w:lang w:val="fr-FR"/>
              </w:rPr>
              <w:t xml:space="preserve"> </w:t>
            </w:r>
            <w:r w:rsidR="0079028F" w:rsidRPr="006F4C50">
              <w:rPr>
                <w:rFonts w:cstheme="minorHAnsi"/>
                <w:lang w:val="fr-FR"/>
              </w:rPr>
              <w:t>perte de données</w:t>
            </w:r>
            <w:r w:rsidR="002D205A" w:rsidRPr="006F4C50">
              <w:rPr>
                <w:rFonts w:cstheme="minorHAnsi"/>
                <w:lang w:val="fr-FR"/>
              </w:rPr>
              <w:t>. Place</w:t>
            </w:r>
            <w:r w:rsidRPr="006F4C50">
              <w:rPr>
                <w:rFonts w:cstheme="minorHAnsi"/>
                <w:lang w:val="fr-FR"/>
              </w:rPr>
              <w:t xml:space="preserve">r </w:t>
            </w:r>
            <w:r>
              <w:rPr>
                <w:rFonts w:cstheme="minorHAnsi"/>
                <w:lang w:val="fr-FR"/>
              </w:rPr>
              <w:t>le</w:t>
            </w:r>
            <w:r w:rsidR="002D205A" w:rsidRPr="006F4C50">
              <w:rPr>
                <w:rFonts w:cstheme="minorHAnsi"/>
                <w:lang w:val="fr-FR"/>
              </w:rPr>
              <w:t xml:space="preserve"> </w:t>
            </w:r>
            <w:r w:rsidR="007A7E69" w:rsidRPr="006F4C50">
              <w:rPr>
                <w:rFonts w:cstheme="minorHAnsi"/>
                <w:lang w:val="fr-FR"/>
              </w:rPr>
              <w:t>disque dur</w:t>
            </w:r>
            <w:r w:rsidR="002D205A" w:rsidRPr="006F4C50">
              <w:rPr>
                <w:rFonts w:cstheme="minorHAnsi"/>
                <w:lang w:val="fr-FR"/>
              </w:rPr>
              <w:t xml:space="preserve"> </w:t>
            </w:r>
            <w:r>
              <w:rPr>
                <w:rFonts w:cstheme="minorHAnsi"/>
                <w:lang w:val="fr-FR"/>
              </w:rPr>
              <w:t>dans un sac à fermeture hermétique et l’envoyer dès que</w:t>
            </w:r>
            <w:r w:rsidR="002D205A" w:rsidRPr="006F4C50">
              <w:rPr>
                <w:rFonts w:cstheme="minorHAnsi"/>
                <w:lang w:val="fr-FR"/>
              </w:rPr>
              <w:t xml:space="preserve"> possible </w:t>
            </w:r>
            <w:r>
              <w:rPr>
                <w:rFonts w:cstheme="minorHAnsi"/>
                <w:lang w:val="fr-FR"/>
              </w:rPr>
              <w:t>à un bureau</w:t>
            </w:r>
            <w:r w:rsidR="002D205A" w:rsidRPr="006F4C50">
              <w:rPr>
                <w:rFonts w:cstheme="minorHAnsi"/>
                <w:lang w:val="fr-FR"/>
              </w:rPr>
              <w:t xml:space="preserve"> Ontrack </w:t>
            </w:r>
            <w:r>
              <w:rPr>
                <w:rFonts w:cstheme="minorHAnsi"/>
                <w:lang w:val="fr-FR"/>
              </w:rPr>
              <w:t xml:space="preserve">pour </w:t>
            </w:r>
            <w:r w:rsidR="00706475">
              <w:rPr>
                <w:rFonts w:cstheme="minorHAnsi"/>
                <w:lang w:val="fr-FR"/>
              </w:rPr>
              <w:t>une récupération d</w:t>
            </w:r>
            <w:r>
              <w:rPr>
                <w:rFonts w:cstheme="minorHAnsi"/>
                <w:lang w:val="fr-FR"/>
              </w:rPr>
              <w:t xml:space="preserve">es données du </w:t>
            </w:r>
            <w:r w:rsidR="007A7E69" w:rsidRPr="006F4C50">
              <w:rPr>
                <w:rFonts w:cstheme="minorHAnsi"/>
                <w:lang w:val="fr-FR"/>
              </w:rPr>
              <w:t>disque dur</w:t>
            </w:r>
          </w:p>
          <w:p w14:paraId="003594D8" w14:textId="1C93B95F" w:rsidR="002D205A" w:rsidRPr="00BA2B29" w:rsidRDefault="002D205A" w:rsidP="002D205A">
            <w:pPr>
              <w:numPr>
                <w:ilvl w:val="0"/>
                <w:numId w:val="23"/>
              </w:numPr>
              <w:spacing w:after="160" w:line="360" w:lineRule="auto"/>
              <w:contextualSpacing/>
              <w:rPr>
                <w:rFonts w:cstheme="minorHAnsi"/>
                <w:lang w:val="fr-FR"/>
              </w:rPr>
            </w:pPr>
            <w:r w:rsidRPr="00BA2B29">
              <w:rPr>
                <w:rFonts w:cstheme="minorHAnsi"/>
                <w:lang w:val="fr-FR"/>
              </w:rPr>
              <w:t>S</w:t>
            </w:r>
            <w:r w:rsidR="006F4C50">
              <w:rPr>
                <w:rFonts w:cstheme="minorHAnsi"/>
                <w:lang w:val="fr-FR"/>
              </w:rPr>
              <w:t>ons inhabituels</w:t>
            </w:r>
          </w:p>
          <w:p w14:paraId="229BD499" w14:textId="257D2413" w:rsidR="002D205A" w:rsidRPr="006F4C50" w:rsidRDefault="006F4C50" w:rsidP="002D205A">
            <w:pPr>
              <w:numPr>
                <w:ilvl w:val="1"/>
                <w:numId w:val="23"/>
              </w:numPr>
              <w:spacing w:after="160" w:line="360" w:lineRule="auto"/>
              <w:contextualSpacing/>
              <w:rPr>
                <w:rFonts w:cstheme="minorHAnsi"/>
                <w:lang w:val="fr-FR"/>
              </w:rPr>
            </w:pPr>
            <w:r w:rsidRPr="00706475">
              <w:rPr>
                <w:rFonts w:cstheme="minorHAnsi"/>
                <w:lang w:val="fr-FR"/>
              </w:rPr>
              <w:t>Mettre hors tension</w:t>
            </w:r>
            <w:r w:rsidR="002D205A" w:rsidRPr="00706475">
              <w:rPr>
                <w:rFonts w:cstheme="minorHAnsi"/>
                <w:lang w:val="fr-FR"/>
              </w:rPr>
              <w:t xml:space="preserve">. </w:t>
            </w:r>
            <w:r w:rsidRPr="006F4C50">
              <w:rPr>
                <w:rFonts w:cstheme="minorHAnsi"/>
                <w:lang w:val="fr-FR"/>
              </w:rPr>
              <w:t>Si</w:t>
            </w:r>
            <w:r w:rsidR="002D205A" w:rsidRPr="006F4C50">
              <w:rPr>
                <w:rFonts w:cstheme="minorHAnsi"/>
                <w:lang w:val="fr-FR"/>
              </w:rPr>
              <w:t xml:space="preserve"> </w:t>
            </w:r>
            <w:r w:rsidR="007A7E69" w:rsidRPr="006F4C50">
              <w:rPr>
                <w:rFonts w:cstheme="minorHAnsi"/>
                <w:lang w:val="fr-FR"/>
              </w:rPr>
              <w:t>votre disque dur</w:t>
            </w:r>
            <w:r w:rsidR="002D205A" w:rsidRPr="006F4C50">
              <w:rPr>
                <w:rFonts w:cstheme="minorHAnsi"/>
                <w:lang w:val="fr-FR"/>
              </w:rPr>
              <w:t xml:space="preserve"> </w:t>
            </w:r>
            <w:r w:rsidRPr="006F4C50">
              <w:rPr>
                <w:rFonts w:cstheme="minorHAnsi"/>
                <w:lang w:val="fr-FR"/>
              </w:rPr>
              <w:t xml:space="preserve">produit des sons de cliquetis ou de grincements, c’est un signe que votre lecteur a subi un plantage de la tête de lecture </w:t>
            </w:r>
            <w:r>
              <w:rPr>
                <w:rFonts w:cstheme="minorHAnsi"/>
                <w:lang w:val="fr-FR"/>
              </w:rPr>
              <w:t>et qu’il ne lit plus les</w:t>
            </w:r>
            <w:r w:rsidR="0079028F" w:rsidRPr="006F4C50">
              <w:rPr>
                <w:rFonts w:cstheme="minorHAnsi"/>
                <w:lang w:val="fr-FR"/>
              </w:rPr>
              <w:t xml:space="preserve"> données </w:t>
            </w:r>
            <w:r w:rsidR="002D205A" w:rsidRPr="006F4C50">
              <w:rPr>
                <w:rFonts w:cstheme="minorHAnsi"/>
                <w:lang w:val="fr-FR"/>
              </w:rPr>
              <w:t>correct</w:t>
            </w:r>
            <w:r>
              <w:rPr>
                <w:rFonts w:cstheme="minorHAnsi"/>
                <w:lang w:val="fr-FR"/>
              </w:rPr>
              <w:t>ement. Un plantage de la tête de lecture peut entraîner des dommages irréparables à vos</w:t>
            </w:r>
            <w:r w:rsidR="000C0D4D" w:rsidRPr="006F4C50">
              <w:rPr>
                <w:rFonts w:cstheme="minorHAnsi"/>
                <w:lang w:val="fr-FR"/>
              </w:rPr>
              <w:t xml:space="preserve"> fichiers</w:t>
            </w:r>
            <w:r w:rsidR="00706475">
              <w:rPr>
                <w:rFonts w:cstheme="minorHAnsi"/>
                <w:lang w:val="fr-FR"/>
              </w:rPr>
              <w:t xml:space="preserve"> si le lecteur continue à fonctionner</w:t>
            </w:r>
          </w:p>
          <w:p w14:paraId="4F37B8EA" w14:textId="4F4CD1FB" w:rsidR="002D205A" w:rsidRPr="00706475" w:rsidRDefault="00706475" w:rsidP="002D205A">
            <w:pPr>
              <w:numPr>
                <w:ilvl w:val="0"/>
                <w:numId w:val="23"/>
              </w:numPr>
              <w:spacing w:after="160" w:line="360" w:lineRule="auto"/>
              <w:contextualSpacing/>
              <w:rPr>
                <w:rFonts w:cstheme="minorHAnsi"/>
                <w:lang w:val="fr-FR"/>
              </w:rPr>
            </w:pPr>
            <w:r w:rsidRPr="00706475">
              <w:rPr>
                <w:rFonts w:cstheme="minorHAnsi"/>
                <w:lang w:val="fr-FR"/>
              </w:rPr>
              <w:t>Fichiers manquants, reformatés ou supprimés</w:t>
            </w:r>
          </w:p>
          <w:p w14:paraId="6089BF2D" w14:textId="6E7B06C5" w:rsidR="00704F6E" w:rsidRPr="00706475" w:rsidRDefault="00706475" w:rsidP="002D205A">
            <w:pPr>
              <w:numPr>
                <w:ilvl w:val="1"/>
                <w:numId w:val="23"/>
              </w:numPr>
              <w:spacing w:after="160" w:line="360" w:lineRule="auto"/>
              <w:contextualSpacing/>
              <w:rPr>
                <w:lang w:val="fr-FR"/>
              </w:rPr>
            </w:pPr>
            <w:r w:rsidRPr="00706475">
              <w:rPr>
                <w:rFonts w:cstheme="minorHAnsi"/>
                <w:lang w:val="fr-FR"/>
              </w:rPr>
              <w:t>Qu’il s’agisse d’une suppression a</w:t>
            </w:r>
            <w:r w:rsidR="002D205A" w:rsidRPr="00706475">
              <w:rPr>
                <w:rFonts w:cstheme="minorHAnsi"/>
                <w:lang w:val="fr-FR"/>
              </w:rPr>
              <w:t>ccident</w:t>
            </w:r>
            <w:r w:rsidRPr="00706475">
              <w:rPr>
                <w:rFonts w:cstheme="minorHAnsi"/>
                <w:lang w:val="fr-FR"/>
              </w:rPr>
              <w:t xml:space="preserve">elle </w:t>
            </w:r>
            <w:r>
              <w:rPr>
                <w:rFonts w:cstheme="minorHAnsi"/>
                <w:lang w:val="fr-FR"/>
              </w:rPr>
              <w:t>ou que vos</w:t>
            </w:r>
            <w:r w:rsidR="000C0D4D" w:rsidRPr="00706475">
              <w:rPr>
                <w:rFonts w:cstheme="minorHAnsi"/>
                <w:lang w:val="fr-FR"/>
              </w:rPr>
              <w:t xml:space="preserve"> fichiers</w:t>
            </w:r>
            <w:r w:rsidR="002D205A" w:rsidRPr="00706475">
              <w:rPr>
                <w:rFonts w:cstheme="minorHAnsi"/>
                <w:lang w:val="fr-FR"/>
              </w:rPr>
              <w:t xml:space="preserve"> </w:t>
            </w:r>
            <w:r>
              <w:rPr>
                <w:rFonts w:cstheme="minorHAnsi"/>
                <w:lang w:val="fr-FR"/>
              </w:rPr>
              <w:t xml:space="preserve">soient manquants, notre logiciel de </w:t>
            </w:r>
            <w:r w:rsidR="0079028F" w:rsidRPr="00706475">
              <w:rPr>
                <w:rFonts w:cstheme="minorHAnsi"/>
                <w:lang w:val="fr-FR"/>
              </w:rPr>
              <w:t>récupération des données</w:t>
            </w:r>
            <w:r>
              <w:rPr>
                <w:rFonts w:cstheme="minorHAnsi"/>
                <w:lang w:val="fr-FR"/>
              </w:rPr>
              <w:t xml:space="preserve"> à utiliser soi-même peut être votre solution. </w:t>
            </w:r>
            <w:r w:rsidRPr="00706475">
              <w:rPr>
                <w:rFonts w:cstheme="minorHAnsi"/>
                <w:lang w:val="fr-FR"/>
              </w:rPr>
              <w:t>Téléchargez une version d’essai gratuite du logiciel pour</w:t>
            </w:r>
            <w:r>
              <w:rPr>
                <w:rFonts w:cstheme="minorHAnsi"/>
                <w:lang w:val="fr-FR"/>
              </w:rPr>
              <w:t xml:space="preserve"> obtenir la liste des </w:t>
            </w:r>
            <w:r w:rsidR="000C0D4D" w:rsidRPr="00706475">
              <w:rPr>
                <w:rFonts w:cstheme="minorHAnsi"/>
                <w:lang w:val="fr-FR"/>
              </w:rPr>
              <w:t>fichier</w:t>
            </w:r>
            <w:r w:rsidR="002D205A" w:rsidRPr="00706475">
              <w:rPr>
                <w:rFonts w:cstheme="minorHAnsi"/>
                <w:lang w:val="fr-FR"/>
              </w:rPr>
              <w:t>s</w:t>
            </w:r>
            <w:r>
              <w:rPr>
                <w:rFonts w:cstheme="minorHAnsi"/>
                <w:lang w:val="fr-FR"/>
              </w:rPr>
              <w:t xml:space="preserve"> récupérables</w:t>
            </w:r>
            <w:r w:rsidR="002D205A" w:rsidRPr="00706475">
              <w:rPr>
                <w:rFonts w:cstheme="minorHAnsi"/>
                <w:lang w:val="fr-FR"/>
              </w:rPr>
              <w:t xml:space="preserve">. </w:t>
            </w:r>
            <w:r w:rsidRPr="00706475">
              <w:rPr>
                <w:rFonts w:cstheme="minorHAnsi"/>
                <w:lang w:val="fr-FR"/>
              </w:rPr>
              <w:t>Si les</w:t>
            </w:r>
            <w:r w:rsidR="002D205A" w:rsidRPr="00706475">
              <w:rPr>
                <w:rFonts w:cstheme="minorHAnsi"/>
                <w:lang w:val="fr-FR"/>
              </w:rPr>
              <w:t xml:space="preserve"> </w:t>
            </w:r>
            <w:r w:rsidR="000C0D4D" w:rsidRPr="00706475">
              <w:rPr>
                <w:rFonts w:cstheme="minorHAnsi"/>
                <w:lang w:val="fr-FR"/>
              </w:rPr>
              <w:t>fichier</w:t>
            </w:r>
            <w:r w:rsidR="002D205A" w:rsidRPr="00706475">
              <w:rPr>
                <w:rFonts w:cstheme="minorHAnsi"/>
                <w:lang w:val="fr-FR"/>
              </w:rPr>
              <w:t>s</w:t>
            </w:r>
            <w:r w:rsidRPr="00706475">
              <w:rPr>
                <w:rFonts w:cstheme="minorHAnsi"/>
                <w:lang w:val="fr-FR"/>
              </w:rPr>
              <w:t xml:space="preserve"> que vous recherchez sont récupérables, il vous</w:t>
            </w:r>
            <w:r>
              <w:rPr>
                <w:rFonts w:cstheme="minorHAnsi"/>
                <w:lang w:val="fr-FR"/>
              </w:rPr>
              <w:t xml:space="preserve"> suffit d’acheter la licence pour télécharger les données</w:t>
            </w:r>
          </w:p>
        </w:tc>
      </w:tr>
    </w:tbl>
    <w:p w14:paraId="5BE5EFD6" w14:textId="77777777" w:rsidR="00704F6E" w:rsidRPr="00706475" w:rsidRDefault="00704F6E" w:rsidP="00704F6E">
      <w:pPr>
        <w:rPr>
          <w:lang w:val="fr-FR"/>
        </w:rPr>
      </w:pPr>
    </w:p>
    <w:tbl>
      <w:tblPr>
        <w:tblStyle w:val="4"/>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696"/>
      </w:tblGrid>
      <w:tr w:rsidR="00704F6E" w:rsidRPr="00C71927" w14:paraId="630C78F0" w14:textId="77777777" w:rsidTr="007F7C33">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F2ED297" w14:textId="72DAABA7" w:rsidR="00704F6E" w:rsidRPr="00BA2B29" w:rsidRDefault="007D6EA1" w:rsidP="00704F6E">
            <w:pPr>
              <w:widowControl w:val="0"/>
              <w:rPr>
                <w:lang w:val="fr-FR"/>
              </w:rPr>
            </w:pPr>
            <w:r>
              <w:rPr>
                <w:b/>
                <w:lang w:val="fr-FR"/>
              </w:rPr>
              <w:t>Contacts clés</w:t>
            </w:r>
          </w:p>
        </w:tc>
        <w:tc>
          <w:tcPr>
            <w:tcW w:w="469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251A945" w14:textId="2D393CB0" w:rsidR="00704F6E" w:rsidRPr="000C2D78" w:rsidRDefault="00704F6E" w:rsidP="00704F6E">
            <w:pPr>
              <w:numPr>
                <w:ilvl w:val="0"/>
                <w:numId w:val="22"/>
              </w:numPr>
              <w:spacing w:after="90" w:line="360" w:lineRule="auto"/>
              <w:contextualSpacing/>
              <w:textAlignment w:val="baseline"/>
              <w:rPr>
                <w:rFonts w:eastAsia="Times New Roman" w:cstheme="minorHAnsi"/>
                <w:lang w:val="fr-FR" w:eastAsia="nb-NO"/>
              </w:rPr>
            </w:pPr>
            <w:r w:rsidRPr="000C2D78">
              <w:rPr>
                <w:rFonts w:eastAsia="Times New Roman" w:cstheme="minorHAnsi"/>
                <w:lang w:val="fr-FR" w:eastAsia="nb-NO"/>
              </w:rPr>
              <w:t>John Smith (</w:t>
            </w:r>
            <w:r w:rsidR="000C2D78" w:rsidRPr="000C2D78">
              <w:rPr>
                <w:rFonts w:eastAsia="Times New Roman" w:cstheme="minorHAnsi"/>
                <w:lang w:val="fr-FR" w:eastAsia="nb-NO"/>
              </w:rPr>
              <w:t>administrateur des systèmes informatiques</w:t>
            </w:r>
            <w:r w:rsidRPr="000C2D78">
              <w:rPr>
                <w:rFonts w:eastAsia="Times New Roman" w:cstheme="minorHAnsi"/>
                <w:lang w:val="fr-FR" w:eastAsia="nb-NO"/>
              </w:rPr>
              <w:t>)</w:t>
            </w:r>
          </w:p>
          <w:p w14:paraId="71D7A1AB" w14:textId="1CC1FD28" w:rsidR="00704F6E" w:rsidRDefault="00704F6E" w:rsidP="00704F6E">
            <w:pPr>
              <w:numPr>
                <w:ilvl w:val="0"/>
                <w:numId w:val="22"/>
              </w:numPr>
              <w:spacing w:after="90" w:line="360" w:lineRule="auto"/>
              <w:contextualSpacing/>
              <w:textAlignment w:val="baseline"/>
              <w:rPr>
                <w:rFonts w:eastAsia="Times New Roman" w:cstheme="minorHAnsi"/>
                <w:lang w:val="fr-FR" w:eastAsia="nb-NO"/>
              </w:rPr>
            </w:pPr>
            <w:r w:rsidRPr="00BA2B29">
              <w:rPr>
                <w:rFonts w:eastAsia="Times New Roman" w:cstheme="minorHAnsi"/>
                <w:lang w:val="fr-FR" w:eastAsia="nb-NO"/>
              </w:rPr>
              <w:t>Stuart Burrows (</w:t>
            </w:r>
            <w:r w:rsidR="000C2D78">
              <w:rPr>
                <w:rFonts w:eastAsia="Times New Roman" w:cstheme="minorHAnsi"/>
                <w:lang w:val="fr-FR" w:eastAsia="nb-NO"/>
              </w:rPr>
              <w:t>contact Ontrack</w:t>
            </w:r>
            <w:r w:rsidRPr="00BA2B29">
              <w:rPr>
                <w:rFonts w:eastAsia="Times New Roman" w:cstheme="minorHAnsi"/>
                <w:lang w:val="fr-FR" w:eastAsia="nb-NO"/>
              </w:rPr>
              <w:t>)</w:t>
            </w:r>
          </w:p>
          <w:p w14:paraId="786202A5" w14:textId="5A126A15" w:rsidR="00704F6E" w:rsidRPr="00BA2B29" w:rsidRDefault="00581533" w:rsidP="00581533">
            <w:pPr>
              <w:numPr>
                <w:ilvl w:val="0"/>
                <w:numId w:val="22"/>
              </w:numPr>
              <w:spacing w:after="90" w:line="360" w:lineRule="auto"/>
              <w:contextualSpacing/>
              <w:textAlignment w:val="baseline"/>
              <w:rPr>
                <w:lang w:val="fr-FR"/>
              </w:rPr>
            </w:pPr>
            <w:r w:rsidRPr="00BA2B29">
              <w:rPr>
                <w:rFonts w:eastAsia="Times New Roman" w:cstheme="minorHAnsi"/>
                <w:lang w:val="fr-FR" w:eastAsia="nb-NO"/>
              </w:rPr>
              <w:t>Jane Doe (</w:t>
            </w:r>
            <w:r>
              <w:rPr>
                <w:rFonts w:eastAsia="Times New Roman" w:cstheme="minorHAnsi"/>
                <w:lang w:val="fr-FR" w:eastAsia="nb-NO"/>
              </w:rPr>
              <w:t>responsable des installations</w:t>
            </w:r>
            <w:r w:rsidRPr="00BA2B29">
              <w:rPr>
                <w:rFonts w:eastAsia="Times New Roman" w:cstheme="minorHAnsi"/>
                <w:lang w:val="fr-FR" w:eastAsia="nb-NO"/>
              </w:rPr>
              <w:t>)</w:t>
            </w:r>
          </w:p>
        </w:tc>
      </w:tr>
    </w:tbl>
    <w:p w14:paraId="708878E9" w14:textId="77777777" w:rsidR="00704F6E" w:rsidRPr="00BA2B29" w:rsidRDefault="00704F6E" w:rsidP="00704F6E">
      <w:pPr>
        <w:rPr>
          <w:rFonts w:eastAsia="Trebuchet MS"/>
          <w:b/>
          <w:sz w:val="32"/>
          <w:szCs w:val="32"/>
          <w:lang w:val="fr-FR"/>
        </w:rPr>
      </w:pPr>
      <w:r w:rsidRPr="00BA2B29">
        <w:rPr>
          <w:b/>
          <w:lang w:val="fr-FR"/>
        </w:rPr>
        <w:br w:type="page"/>
      </w:r>
    </w:p>
    <w:p w14:paraId="486DE952" w14:textId="77777777" w:rsidR="00120FB4" w:rsidRPr="00BA2B29" w:rsidRDefault="00120FB4">
      <w:pPr>
        <w:rPr>
          <w:rFonts w:eastAsia="Trebuchet MS"/>
          <w:b/>
          <w:sz w:val="32"/>
          <w:szCs w:val="32"/>
          <w:lang w:val="fr-FR"/>
        </w:rPr>
      </w:pPr>
    </w:p>
    <w:p w14:paraId="422EDF36" w14:textId="5DBF7AE0" w:rsidR="00120FB4" w:rsidRPr="00BA2B29" w:rsidRDefault="00FD0F7C" w:rsidP="00120FB4">
      <w:pPr>
        <w:pStyle w:val="Titre2"/>
        <w:rPr>
          <w:rFonts w:ascii="Arial" w:hAnsi="Arial" w:cs="Arial"/>
          <w:lang w:val="fr-FR"/>
        </w:rPr>
      </w:pPr>
      <w:bookmarkStart w:id="11" w:name="h.9alp83wzj2mg" w:colFirst="0" w:colLast="0"/>
      <w:bookmarkEnd w:id="11"/>
      <w:r>
        <w:rPr>
          <w:rFonts w:ascii="Arial" w:hAnsi="Arial" w:cs="Arial"/>
          <w:lang w:val="fr-FR"/>
        </w:rPr>
        <w:t>Historique des ré</w:t>
      </w:r>
      <w:r w:rsidR="00120FB4" w:rsidRPr="00BA2B29">
        <w:rPr>
          <w:rFonts w:ascii="Arial" w:hAnsi="Arial" w:cs="Arial"/>
          <w:lang w:val="fr-FR"/>
        </w:rPr>
        <w:t>vision</w:t>
      </w:r>
      <w:r>
        <w:rPr>
          <w:rFonts w:ascii="Arial" w:hAnsi="Arial" w:cs="Arial"/>
          <w:lang w:val="fr-FR"/>
        </w:rPr>
        <w:t>s</w:t>
      </w:r>
    </w:p>
    <w:tbl>
      <w:tblPr>
        <w:tblStyle w:val="12"/>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6"/>
        <w:gridCol w:w="2976"/>
        <w:gridCol w:w="3208"/>
      </w:tblGrid>
      <w:tr w:rsidR="00120FB4" w:rsidRPr="00BA2B29" w14:paraId="45BF4F40" w14:textId="77777777" w:rsidTr="007F7C33">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B35E4A6" w14:textId="77777777" w:rsidR="00120FB4" w:rsidRPr="00BA2B29" w:rsidRDefault="00120FB4" w:rsidP="00704F6E">
            <w:pPr>
              <w:widowControl w:val="0"/>
              <w:spacing w:line="240" w:lineRule="auto"/>
              <w:rPr>
                <w:lang w:val="fr-FR"/>
              </w:rPr>
            </w:pPr>
            <w:r w:rsidRPr="00BA2B29">
              <w:rPr>
                <w:b/>
                <w:lang w:val="fr-FR"/>
              </w:rPr>
              <w:t>Version</w:t>
            </w:r>
          </w:p>
        </w:tc>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D917976" w14:textId="77777777" w:rsidR="00120FB4" w:rsidRPr="00BA2B29" w:rsidRDefault="00120FB4" w:rsidP="00704F6E">
            <w:pPr>
              <w:widowControl w:val="0"/>
              <w:spacing w:line="240" w:lineRule="auto"/>
              <w:rPr>
                <w:lang w:val="fr-FR"/>
              </w:rPr>
            </w:pPr>
            <w:r w:rsidRPr="00BA2B29">
              <w:rPr>
                <w:b/>
                <w:lang w:val="fr-FR"/>
              </w:rPr>
              <w:t>Date</w:t>
            </w:r>
          </w:p>
        </w:tc>
        <w:tc>
          <w:tcPr>
            <w:tcW w:w="3208"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0ED96CE" w14:textId="19EA6EB1" w:rsidR="00120FB4" w:rsidRPr="00BA2B29" w:rsidRDefault="00FD0F7C" w:rsidP="00704F6E">
            <w:pPr>
              <w:widowControl w:val="0"/>
              <w:spacing w:line="240" w:lineRule="auto"/>
              <w:rPr>
                <w:lang w:val="fr-FR"/>
              </w:rPr>
            </w:pPr>
            <w:r>
              <w:rPr>
                <w:b/>
                <w:lang w:val="fr-FR"/>
              </w:rPr>
              <w:t>D</w:t>
            </w:r>
            <w:r w:rsidRPr="00BA2B29">
              <w:rPr>
                <w:b/>
                <w:lang w:val="fr-FR"/>
              </w:rPr>
              <w:t>étails</w:t>
            </w:r>
            <w:r>
              <w:rPr>
                <w:b/>
                <w:lang w:val="fr-FR"/>
              </w:rPr>
              <w:t xml:space="preserve"> </w:t>
            </w:r>
            <w:r w:rsidRPr="00FD0F7C">
              <w:rPr>
                <w:b/>
                <w:lang w:val="fr-FR"/>
              </w:rPr>
              <w:t>des révisions</w:t>
            </w:r>
          </w:p>
        </w:tc>
      </w:tr>
      <w:tr w:rsidR="00120FB4" w:rsidRPr="00BA2B29" w14:paraId="62A37DF7" w14:textId="77777777" w:rsidTr="007F7C33">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7503219" w14:textId="77777777" w:rsidR="00120FB4" w:rsidRPr="00BA2B29" w:rsidRDefault="00120FB4" w:rsidP="00704F6E">
            <w:pPr>
              <w:widowControl w:val="0"/>
              <w:spacing w:line="240" w:lineRule="auto"/>
              <w:rPr>
                <w:lang w:val="fr-FR"/>
              </w:rPr>
            </w:pPr>
          </w:p>
        </w:tc>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A9EDFD8" w14:textId="77777777" w:rsidR="00120FB4" w:rsidRPr="00BA2B29" w:rsidRDefault="00120FB4" w:rsidP="00704F6E">
            <w:pPr>
              <w:widowControl w:val="0"/>
              <w:spacing w:line="240" w:lineRule="auto"/>
              <w:rPr>
                <w:lang w:val="fr-FR"/>
              </w:rPr>
            </w:pPr>
          </w:p>
        </w:tc>
        <w:tc>
          <w:tcPr>
            <w:tcW w:w="3208"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BFE377C" w14:textId="77777777" w:rsidR="00120FB4" w:rsidRPr="00BA2B29" w:rsidRDefault="00120FB4" w:rsidP="00704F6E">
            <w:pPr>
              <w:widowControl w:val="0"/>
              <w:spacing w:line="240" w:lineRule="auto"/>
              <w:rPr>
                <w:lang w:val="fr-FR"/>
              </w:rPr>
            </w:pPr>
          </w:p>
        </w:tc>
      </w:tr>
    </w:tbl>
    <w:p w14:paraId="3524588E" w14:textId="77777777" w:rsidR="00120FB4" w:rsidRPr="00BA2B29" w:rsidRDefault="00120FB4">
      <w:pPr>
        <w:rPr>
          <w:lang w:val="fr-FR"/>
        </w:rPr>
      </w:pPr>
    </w:p>
    <w:sectPr w:rsidR="00120FB4" w:rsidRPr="00BA2B29" w:rsidSect="0068502F">
      <w:headerReference w:type="default" r:id="rId9"/>
      <w:footerReference w:type="default" r:id="rId10"/>
      <w:footerReference w:type="first" r:id="rId11"/>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82A5E" w14:textId="77777777" w:rsidR="00B6307B" w:rsidRDefault="00B6307B">
      <w:pPr>
        <w:spacing w:line="240" w:lineRule="auto"/>
      </w:pPr>
      <w:r>
        <w:separator/>
      </w:r>
    </w:p>
  </w:endnote>
  <w:endnote w:type="continuationSeparator" w:id="0">
    <w:p w14:paraId="282007F4" w14:textId="77777777" w:rsidR="00B6307B" w:rsidRDefault="00B63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74777164"/>
      <w:docPartObj>
        <w:docPartGallery w:val="Page Numbers (Bottom of Page)"/>
        <w:docPartUnique/>
      </w:docPartObj>
    </w:sdtPr>
    <w:sdtEndPr>
      <w:rPr>
        <w:noProof/>
      </w:rPr>
    </w:sdtEndPr>
    <w:sdtContent>
      <w:p w14:paraId="560F797D" w14:textId="0E38CAD2" w:rsidR="006B530B" w:rsidRPr="00D04429" w:rsidRDefault="006B530B" w:rsidP="0090715F">
        <w:pPr>
          <w:pStyle w:val="Pieddepage"/>
          <w:rPr>
            <w:sz w:val="16"/>
            <w:szCs w:val="16"/>
            <w:lang w:val="fr-FR"/>
          </w:rPr>
        </w:pPr>
        <w:r w:rsidRPr="00C362A2">
          <w:rPr>
            <w:sz w:val="16"/>
            <w:szCs w:val="16"/>
          </w:rPr>
          <w:fldChar w:fldCharType="begin"/>
        </w:r>
        <w:r w:rsidRPr="00D04429">
          <w:rPr>
            <w:sz w:val="16"/>
            <w:szCs w:val="16"/>
            <w:lang w:val="fr-FR"/>
          </w:rPr>
          <w:instrText xml:space="preserve"> PAGE   \* MERGEFORMAT </w:instrText>
        </w:r>
        <w:r w:rsidRPr="00C362A2">
          <w:rPr>
            <w:sz w:val="16"/>
            <w:szCs w:val="16"/>
          </w:rPr>
          <w:fldChar w:fldCharType="separate"/>
        </w:r>
        <w:r w:rsidR="00C71927">
          <w:rPr>
            <w:noProof/>
            <w:sz w:val="16"/>
            <w:szCs w:val="16"/>
            <w:lang w:val="fr-FR"/>
          </w:rPr>
          <w:t>11</w:t>
        </w:r>
        <w:r w:rsidRPr="00C362A2">
          <w:rPr>
            <w:noProof/>
            <w:sz w:val="16"/>
            <w:szCs w:val="16"/>
          </w:rPr>
          <w:fldChar w:fldCharType="end"/>
        </w:r>
        <w:r w:rsidRPr="00D04429">
          <w:rPr>
            <w:noProof/>
            <w:sz w:val="16"/>
            <w:szCs w:val="16"/>
            <w:lang w:val="fr-FR"/>
          </w:rPr>
          <w:tab/>
          <w:t>Modèle de continuité des activités pour u</w:t>
        </w:r>
        <w:r>
          <w:rPr>
            <w:noProof/>
            <w:sz w:val="16"/>
            <w:szCs w:val="16"/>
            <w:lang w:val="fr-FR"/>
          </w:rPr>
          <w:t>ne petite/moyenne entreprise</w:t>
        </w:r>
        <w:r w:rsidRPr="00D04429">
          <w:rPr>
            <w:noProof/>
            <w:sz w:val="16"/>
            <w:szCs w:val="16"/>
            <w:lang w:val="fr-FR"/>
          </w:rPr>
          <w:t xml:space="preserve"> </w:t>
        </w:r>
        <w:r>
          <w:rPr>
            <w:noProof/>
            <w:sz w:val="16"/>
            <w:szCs w:val="16"/>
            <w:lang w:val="fr-FR"/>
          </w:rPr>
          <w:t>par</w:t>
        </w:r>
        <w:hyperlink r:id="rId1" w:history="1">
          <w:r w:rsidRPr="00D04429">
            <w:rPr>
              <w:rStyle w:val="Lienhypertexte"/>
              <w:noProof/>
              <w:sz w:val="16"/>
              <w:szCs w:val="16"/>
              <w:lang w:val="fr-FR"/>
            </w:rPr>
            <w:t xml:space="preserve"> Ontrack</w:t>
          </w:r>
        </w:hyperlink>
      </w:p>
    </w:sdtContent>
  </w:sdt>
  <w:p w14:paraId="2AB49E08" w14:textId="77777777" w:rsidR="006B530B" w:rsidRPr="00D04429" w:rsidRDefault="006B530B">
    <w:pPr>
      <w:pStyle w:val="Pieddepage"/>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975912140"/>
      <w:docPartObj>
        <w:docPartGallery w:val="Page Numbers (Bottom of Page)"/>
        <w:docPartUnique/>
      </w:docPartObj>
    </w:sdtPr>
    <w:sdtEndPr>
      <w:rPr>
        <w:noProof/>
      </w:rPr>
    </w:sdtEndPr>
    <w:sdtContent>
      <w:p w14:paraId="46038C42" w14:textId="6218B0F7" w:rsidR="006B530B" w:rsidRPr="00F32EA9" w:rsidRDefault="006B530B">
        <w:pPr>
          <w:pStyle w:val="Pieddepage"/>
          <w:rPr>
            <w:sz w:val="16"/>
            <w:szCs w:val="16"/>
            <w:lang w:val="fr-FR"/>
          </w:rPr>
        </w:pPr>
        <w:r w:rsidRPr="00C362A2">
          <w:rPr>
            <w:sz w:val="16"/>
            <w:szCs w:val="16"/>
          </w:rPr>
          <w:fldChar w:fldCharType="begin"/>
        </w:r>
        <w:r w:rsidRPr="00F32EA9">
          <w:rPr>
            <w:sz w:val="16"/>
            <w:szCs w:val="16"/>
            <w:lang w:val="fr-FR"/>
          </w:rPr>
          <w:instrText xml:space="preserve"> PAGE   \* MERGEFORMAT </w:instrText>
        </w:r>
        <w:r w:rsidRPr="00C362A2">
          <w:rPr>
            <w:sz w:val="16"/>
            <w:szCs w:val="16"/>
          </w:rPr>
          <w:fldChar w:fldCharType="separate"/>
        </w:r>
        <w:r w:rsidR="00C71927">
          <w:rPr>
            <w:noProof/>
            <w:sz w:val="16"/>
            <w:szCs w:val="16"/>
            <w:lang w:val="fr-FR"/>
          </w:rPr>
          <w:t>0</w:t>
        </w:r>
        <w:r w:rsidRPr="00C362A2">
          <w:rPr>
            <w:noProof/>
            <w:sz w:val="16"/>
            <w:szCs w:val="16"/>
          </w:rPr>
          <w:fldChar w:fldCharType="end"/>
        </w:r>
        <w:r w:rsidRPr="00F32EA9">
          <w:rPr>
            <w:noProof/>
            <w:sz w:val="16"/>
            <w:szCs w:val="16"/>
            <w:lang w:val="fr-FR"/>
          </w:rPr>
          <w:tab/>
        </w:r>
        <w:r w:rsidRPr="00F32EA9">
          <w:rPr>
            <w:noProof/>
            <w:sz w:val="16"/>
            <w:szCs w:val="16"/>
            <w:lang w:val="fr-FR"/>
          </w:rPr>
          <w:tab/>
          <w:t>Modèle</w:t>
        </w:r>
        <w:r>
          <w:rPr>
            <w:noProof/>
            <w:sz w:val="16"/>
            <w:szCs w:val="16"/>
            <w:lang w:val="fr-FR"/>
          </w:rPr>
          <w:t xml:space="preserve"> de</w:t>
        </w:r>
        <w:r w:rsidRPr="00F32EA9">
          <w:rPr>
            <w:noProof/>
            <w:sz w:val="16"/>
            <w:szCs w:val="16"/>
            <w:lang w:val="fr-FR"/>
          </w:rPr>
          <w:t xml:space="preserve"> </w:t>
        </w:r>
        <w:r w:rsidR="00C71927">
          <w:rPr>
            <w:noProof/>
            <w:sz w:val="16"/>
            <w:szCs w:val="16"/>
            <w:lang w:val="fr-FR"/>
          </w:rPr>
          <w:t xml:space="preserve">plan de reprise d’activité après sinistre </w:t>
        </w:r>
        <w:r>
          <w:rPr>
            <w:noProof/>
            <w:sz w:val="16"/>
            <w:szCs w:val="16"/>
            <w:lang w:val="fr-FR"/>
          </w:rPr>
          <w:t>par</w:t>
        </w:r>
        <w:r w:rsidRPr="00F32EA9">
          <w:rPr>
            <w:noProof/>
            <w:sz w:val="16"/>
            <w:szCs w:val="16"/>
            <w:lang w:val="fr-FR"/>
          </w:rPr>
          <w:t xml:space="preserve"> </w:t>
        </w:r>
        <w:hyperlink r:id="rId1" w:history="1">
          <w:r w:rsidRPr="00F32EA9">
            <w:rPr>
              <w:rStyle w:val="Lienhypertexte"/>
              <w:noProof/>
              <w:sz w:val="16"/>
              <w:szCs w:val="16"/>
              <w:lang w:val="fr-FR"/>
            </w:rPr>
            <w:t>Ontrack</w:t>
          </w:r>
        </w:hyperlink>
      </w:p>
    </w:sdtContent>
  </w:sdt>
  <w:p w14:paraId="1128A475" w14:textId="77777777" w:rsidR="006B530B" w:rsidRPr="00F32EA9" w:rsidRDefault="006B530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4ACDE" w14:textId="77777777" w:rsidR="00B6307B" w:rsidRDefault="00B6307B">
      <w:pPr>
        <w:spacing w:line="240" w:lineRule="auto"/>
      </w:pPr>
      <w:r>
        <w:separator/>
      </w:r>
    </w:p>
  </w:footnote>
  <w:footnote w:type="continuationSeparator" w:id="0">
    <w:p w14:paraId="68DB7AD4" w14:textId="77777777" w:rsidR="00B6307B" w:rsidRDefault="00B630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2C23" w14:textId="172CC81C" w:rsidR="006B530B" w:rsidRPr="00F32EA9" w:rsidRDefault="006B530B" w:rsidP="00D54148">
    <w:pPr>
      <w:pStyle w:val="En-tte"/>
      <w:tabs>
        <w:tab w:val="clear" w:pos="4513"/>
      </w:tabs>
      <w:rPr>
        <w:sz w:val="16"/>
        <w:szCs w:val="16"/>
        <w:lang w:val="fr-FR"/>
      </w:rPr>
    </w:pPr>
    <w:r w:rsidRPr="00F32EA9">
      <w:rPr>
        <w:rFonts w:ascii="Trebuchet MS" w:eastAsiaTheme="minorEastAsia" w:hAnsi="Trebuchet MS" w:cstheme="minorBidi"/>
        <w:sz w:val="16"/>
        <w:szCs w:val="16"/>
        <w:lang w:val="fr-FR"/>
      </w:rPr>
      <w:t xml:space="preserve">Plan </w:t>
    </w:r>
    <w:r>
      <w:rPr>
        <w:noProof/>
        <w:sz w:val="16"/>
        <w:szCs w:val="16"/>
        <w:lang w:val="fr-FR"/>
      </w:rPr>
      <w:t>de</w:t>
    </w:r>
    <w:r w:rsidRPr="00F32EA9">
      <w:rPr>
        <w:noProof/>
        <w:sz w:val="16"/>
        <w:szCs w:val="16"/>
        <w:lang w:val="fr-FR"/>
      </w:rPr>
      <w:t xml:space="preserve"> r</w:t>
    </w:r>
    <w:r w:rsidR="002C12E3">
      <w:rPr>
        <w:noProof/>
        <w:sz w:val="16"/>
        <w:szCs w:val="16"/>
        <w:lang w:val="fr-FR"/>
      </w:rPr>
      <w:t>eprise</w:t>
    </w:r>
    <w:r w:rsidRPr="00F32EA9">
      <w:rPr>
        <w:noProof/>
        <w:sz w:val="16"/>
        <w:szCs w:val="16"/>
        <w:lang w:val="fr-FR"/>
      </w:rPr>
      <w:t xml:space="preserve"> </w:t>
    </w:r>
    <w:r w:rsidR="00A52DFE">
      <w:rPr>
        <w:noProof/>
        <w:sz w:val="16"/>
        <w:szCs w:val="16"/>
        <w:lang w:val="fr-FR"/>
      </w:rPr>
      <w:t xml:space="preserve">après sinistre </w:t>
    </w:r>
    <w:r>
      <w:rPr>
        <w:noProof/>
        <w:sz w:val="16"/>
        <w:szCs w:val="16"/>
        <w:lang w:val="fr-FR"/>
      </w:rPr>
      <w:t>de</w:t>
    </w:r>
    <w:r w:rsidRPr="00F32EA9">
      <w:rPr>
        <w:rFonts w:ascii="Trebuchet MS" w:eastAsiaTheme="minorEastAsia" w:hAnsi="Trebuchet MS" w:cstheme="minorBidi"/>
        <w:sz w:val="16"/>
        <w:szCs w:val="16"/>
        <w:lang w:val="fr-FR"/>
      </w:rPr>
      <w:t xml:space="preserve"> </w:t>
    </w:r>
    <w:sdt>
      <w:sdtPr>
        <w:rPr>
          <w:rFonts w:ascii="Trebuchet MS" w:eastAsiaTheme="minorEastAsia" w:hAnsi="Trebuchet MS" w:cstheme="minorBidi"/>
          <w:sz w:val="16"/>
          <w:szCs w:val="16"/>
          <w:lang w:val="fr-FR"/>
        </w:rPr>
        <w:alias w:val="Company"/>
        <w:id w:val="793633244"/>
        <w:dataBinding w:prefixMappings="xmlns:ns0='http://schemas.openxmlformats.org/officeDocument/2006/extended-properties'" w:xpath="/ns0:Properties[1]/ns0:Company[1]" w:storeItemID="{6668398D-A668-4E3E-A5EB-62B293D839F1}"/>
        <w:text/>
      </w:sdtPr>
      <w:sdtEndPr/>
      <w:sdtContent>
        <w:r w:rsidR="00C71927">
          <w:rPr>
            <w:rFonts w:ascii="Trebuchet MS" w:eastAsiaTheme="minorEastAsia" w:hAnsi="Trebuchet MS" w:cstheme="minorBidi"/>
            <w:sz w:val="16"/>
            <w:szCs w:val="16"/>
            <w:lang w:val="fr-FR"/>
          </w:rPr>
          <w:t>[organisation / département / unité opérationnelle]</w:t>
        </w:r>
      </w:sdtContent>
    </w:sdt>
    <w:r w:rsidRPr="00F32EA9">
      <w:rPr>
        <w:rFonts w:ascii="Trebuchet MS" w:eastAsiaTheme="minorEastAsia" w:hAnsi="Trebuchet MS" w:cstheme="minorBidi"/>
        <w:sz w:val="16"/>
        <w:szCs w:val="16"/>
        <w:lang w:val="fr-FR"/>
      </w:rPr>
      <w:tab/>
    </w:r>
    <w:sdt>
      <w:sdtPr>
        <w:rPr>
          <w:b/>
          <w:bCs/>
          <w:sz w:val="16"/>
          <w:szCs w:val="16"/>
        </w:rPr>
        <w:alias w:val="Date"/>
        <w:id w:val="126943576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Pr="00F32EA9">
          <w:rPr>
            <w:b/>
            <w:bCs/>
            <w:sz w:val="16"/>
            <w:szCs w:val="16"/>
            <w:lang w:val="fr-FR"/>
          </w:rPr>
          <w:t xml:space="preserve">     </w:t>
        </w:r>
      </w:sdtContent>
    </w:sdt>
    <w:sdt>
      <w:sdtPr>
        <w:rPr>
          <w:b/>
          <w:bCs/>
          <w:sz w:val="16"/>
          <w:szCs w:val="16"/>
        </w:rPr>
        <w:alias w:val="Date"/>
        <w:id w:val="84726901"/>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Pr="00F32EA9">
          <w:rPr>
            <w:sz w:val="16"/>
            <w:szCs w:val="16"/>
            <w:lang w:val="fr"/>
          </w:rPr>
          <w:t>[Choisissez la date]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25DC"/>
    <w:multiLevelType w:val="multilevel"/>
    <w:tmpl w:val="6590D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B62EDE"/>
    <w:multiLevelType w:val="multilevel"/>
    <w:tmpl w:val="89F61F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3E7F8E"/>
    <w:multiLevelType w:val="multilevel"/>
    <w:tmpl w:val="9FDEB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953C77"/>
    <w:multiLevelType w:val="multilevel"/>
    <w:tmpl w:val="64E07E2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
    <w:nsid w:val="24697F00"/>
    <w:multiLevelType w:val="multilevel"/>
    <w:tmpl w:val="07C8BD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56E3481"/>
    <w:multiLevelType w:val="multilevel"/>
    <w:tmpl w:val="D9F62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DE3985"/>
    <w:multiLevelType w:val="hybridMultilevel"/>
    <w:tmpl w:val="A25C41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F12D9B"/>
    <w:multiLevelType w:val="multilevel"/>
    <w:tmpl w:val="AD7C2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97C10CA"/>
    <w:multiLevelType w:val="multilevel"/>
    <w:tmpl w:val="6FA20B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A934663"/>
    <w:multiLevelType w:val="hybridMultilevel"/>
    <w:tmpl w:val="426CA6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460606D"/>
    <w:multiLevelType w:val="multilevel"/>
    <w:tmpl w:val="116CC9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61E02D5"/>
    <w:multiLevelType w:val="multilevel"/>
    <w:tmpl w:val="AE92C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6FA0130"/>
    <w:multiLevelType w:val="hybridMultilevel"/>
    <w:tmpl w:val="C54ED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F352A7"/>
    <w:multiLevelType w:val="multilevel"/>
    <w:tmpl w:val="2FDA41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CBB3449"/>
    <w:multiLevelType w:val="multilevel"/>
    <w:tmpl w:val="0D40D020"/>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5">
    <w:nsid w:val="5D4D20CD"/>
    <w:multiLevelType w:val="hybridMultilevel"/>
    <w:tmpl w:val="148C8D8C"/>
    <w:lvl w:ilvl="0" w:tplc="D27C898A">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9346DF"/>
    <w:multiLevelType w:val="multilevel"/>
    <w:tmpl w:val="4614E6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AFB76C0"/>
    <w:multiLevelType w:val="hybridMultilevel"/>
    <w:tmpl w:val="E84ADF44"/>
    <w:lvl w:ilvl="0" w:tplc="F00EE52E">
      <w:start w:val="1"/>
      <w:numFmt w:val="bullet"/>
      <w:lvlText w:val=""/>
      <w:lvlJc w:val="left"/>
      <w:pPr>
        <w:ind w:left="720" w:hanging="360"/>
      </w:pPr>
      <w:rPr>
        <w:rFonts w:ascii="Symbol" w:hAnsi="Symbol" w:hint="default"/>
      </w:rPr>
    </w:lvl>
    <w:lvl w:ilvl="1" w:tplc="D7100C34">
      <w:start w:val="1"/>
      <w:numFmt w:val="bullet"/>
      <w:lvlText w:val="o"/>
      <w:lvlJc w:val="left"/>
      <w:pPr>
        <w:ind w:left="1440" w:hanging="360"/>
      </w:pPr>
      <w:rPr>
        <w:rFonts w:ascii="Courier New" w:hAnsi="Courier New" w:hint="default"/>
      </w:rPr>
    </w:lvl>
    <w:lvl w:ilvl="2" w:tplc="877C46A4">
      <w:start w:val="1"/>
      <w:numFmt w:val="bullet"/>
      <w:lvlText w:val=""/>
      <w:lvlJc w:val="left"/>
      <w:pPr>
        <w:ind w:left="2160" w:hanging="360"/>
      </w:pPr>
      <w:rPr>
        <w:rFonts w:ascii="Wingdings" w:hAnsi="Wingdings" w:hint="default"/>
      </w:rPr>
    </w:lvl>
    <w:lvl w:ilvl="3" w:tplc="55E23E38">
      <w:start w:val="1"/>
      <w:numFmt w:val="bullet"/>
      <w:lvlText w:val=""/>
      <w:lvlJc w:val="left"/>
      <w:pPr>
        <w:ind w:left="2880" w:hanging="360"/>
      </w:pPr>
      <w:rPr>
        <w:rFonts w:ascii="Symbol" w:hAnsi="Symbol" w:hint="default"/>
      </w:rPr>
    </w:lvl>
    <w:lvl w:ilvl="4" w:tplc="6EE00FA8">
      <w:start w:val="1"/>
      <w:numFmt w:val="bullet"/>
      <w:lvlText w:val="o"/>
      <w:lvlJc w:val="left"/>
      <w:pPr>
        <w:ind w:left="3600" w:hanging="360"/>
      </w:pPr>
      <w:rPr>
        <w:rFonts w:ascii="Courier New" w:hAnsi="Courier New" w:hint="default"/>
      </w:rPr>
    </w:lvl>
    <w:lvl w:ilvl="5" w:tplc="22A2EBD4">
      <w:start w:val="1"/>
      <w:numFmt w:val="bullet"/>
      <w:lvlText w:val=""/>
      <w:lvlJc w:val="left"/>
      <w:pPr>
        <w:ind w:left="4320" w:hanging="360"/>
      </w:pPr>
      <w:rPr>
        <w:rFonts w:ascii="Wingdings" w:hAnsi="Wingdings" w:hint="default"/>
      </w:rPr>
    </w:lvl>
    <w:lvl w:ilvl="6" w:tplc="C9205D80">
      <w:start w:val="1"/>
      <w:numFmt w:val="bullet"/>
      <w:lvlText w:val=""/>
      <w:lvlJc w:val="left"/>
      <w:pPr>
        <w:ind w:left="5040" w:hanging="360"/>
      </w:pPr>
      <w:rPr>
        <w:rFonts w:ascii="Symbol" w:hAnsi="Symbol" w:hint="default"/>
      </w:rPr>
    </w:lvl>
    <w:lvl w:ilvl="7" w:tplc="79D42B0A">
      <w:start w:val="1"/>
      <w:numFmt w:val="bullet"/>
      <w:lvlText w:val="o"/>
      <w:lvlJc w:val="left"/>
      <w:pPr>
        <w:ind w:left="5760" w:hanging="360"/>
      </w:pPr>
      <w:rPr>
        <w:rFonts w:ascii="Courier New" w:hAnsi="Courier New" w:hint="default"/>
      </w:rPr>
    </w:lvl>
    <w:lvl w:ilvl="8" w:tplc="97F04CE6">
      <w:start w:val="1"/>
      <w:numFmt w:val="bullet"/>
      <w:lvlText w:val=""/>
      <w:lvlJc w:val="left"/>
      <w:pPr>
        <w:ind w:left="6480" w:hanging="360"/>
      </w:pPr>
      <w:rPr>
        <w:rFonts w:ascii="Wingdings" w:hAnsi="Wingdings" w:hint="default"/>
      </w:rPr>
    </w:lvl>
  </w:abstractNum>
  <w:abstractNum w:abstractNumId="18">
    <w:nsid w:val="6DF34E2B"/>
    <w:multiLevelType w:val="hybridMultilevel"/>
    <w:tmpl w:val="4F827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E661ADD"/>
    <w:multiLevelType w:val="multilevel"/>
    <w:tmpl w:val="79CABE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2F5018D"/>
    <w:multiLevelType w:val="hybridMultilevel"/>
    <w:tmpl w:val="4C640176"/>
    <w:lvl w:ilvl="0" w:tplc="30164ABA">
      <w:start w:val="7"/>
      <w:numFmt w:val="bullet"/>
      <w:lvlText w:val="•"/>
      <w:lvlJc w:val="left"/>
      <w:pPr>
        <w:ind w:left="360" w:hanging="360"/>
      </w:pPr>
      <w:rPr>
        <w:rFonts w:ascii="SymbolMT" w:eastAsia="Times" w:hAnsi="SymbolMT" w:cs="SymbolM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6B54FF"/>
    <w:multiLevelType w:val="multilevel"/>
    <w:tmpl w:val="0AB2D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E457BEB"/>
    <w:multiLevelType w:val="hybridMultilevel"/>
    <w:tmpl w:val="934425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1"/>
  </w:num>
  <w:num w:numId="4">
    <w:abstractNumId w:val="10"/>
  </w:num>
  <w:num w:numId="5">
    <w:abstractNumId w:val="4"/>
  </w:num>
  <w:num w:numId="6">
    <w:abstractNumId w:val="1"/>
  </w:num>
  <w:num w:numId="7">
    <w:abstractNumId w:val="7"/>
  </w:num>
  <w:num w:numId="8">
    <w:abstractNumId w:val="8"/>
  </w:num>
  <w:num w:numId="9">
    <w:abstractNumId w:val="3"/>
  </w:num>
  <w:num w:numId="10">
    <w:abstractNumId w:val="19"/>
  </w:num>
  <w:num w:numId="11">
    <w:abstractNumId w:val="14"/>
  </w:num>
  <w:num w:numId="12">
    <w:abstractNumId w:val="16"/>
  </w:num>
  <w:num w:numId="13">
    <w:abstractNumId w:val="5"/>
  </w:num>
  <w:num w:numId="14">
    <w:abstractNumId w:val="13"/>
  </w:num>
  <w:num w:numId="15">
    <w:abstractNumId w:val="12"/>
  </w:num>
  <w:num w:numId="16">
    <w:abstractNumId w:val="20"/>
  </w:num>
  <w:num w:numId="17">
    <w:abstractNumId w:val="6"/>
  </w:num>
  <w:num w:numId="18">
    <w:abstractNumId w:val="15"/>
  </w:num>
  <w:num w:numId="19">
    <w:abstractNumId w:val="22"/>
  </w:num>
  <w:num w:numId="20">
    <w:abstractNumId w:val="2"/>
  </w:num>
  <w:num w:numId="21">
    <w:abstractNumId w:val="18"/>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B"/>
    <w:rsid w:val="0003127E"/>
    <w:rsid w:val="00064765"/>
    <w:rsid w:val="000945EE"/>
    <w:rsid w:val="00094C86"/>
    <w:rsid w:val="00095039"/>
    <w:rsid w:val="0009673E"/>
    <w:rsid w:val="000C0D4D"/>
    <w:rsid w:val="000C2D78"/>
    <w:rsid w:val="00100BA3"/>
    <w:rsid w:val="00120FB4"/>
    <w:rsid w:val="00127491"/>
    <w:rsid w:val="00147FA9"/>
    <w:rsid w:val="00174FBB"/>
    <w:rsid w:val="0018225F"/>
    <w:rsid w:val="001F0D96"/>
    <w:rsid w:val="001F1F6B"/>
    <w:rsid w:val="001F272A"/>
    <w:rsid w:val="001F47CF"/>
    <w:rsid w:val="001F5024"/>
    <w:rsid w:val="00223C6E"/>
    <w:rsid w:val="002338B2"/>
    <w:rsid w:val="002816EC"/>
    <w:rsid w:val="002C12E3"/>
    <w:rsid w:val="002D205A"/>
    <w:rsid w:val="002E25A8"/>
    <w:rsid w:val="002F22B4"/>
    <w:rsid w:val="00300946"/>
    <w:rsid w:val="00327CB2"/>
    <w:rsid w:val="00333CDB"/>
    <w:rsid w:val="00386CFB"/>
    <w:rsid w:val="003A06B0"/>
    <w:rsid w:val="003E099E"/>
    <w:rsid w:val="003F469B"/>
    <w:rsid w:val="003F56DD"/>
    <w:rsid w:val="003F63C2"/>
    <w:rsid w:val="00414B6C"/>
    <w:rsid w:val="00434A64"/>
    <w:rsid w:val="0043657F"/>
    <w:rsid w:val="00456F26"/>
    <w:rsid w:val="00466395"/>
    <w:rsid w:val="004A6326"/>
    <w:rsid w:val="00581533"/>
    <w:rsid w:val="0059342E"/>
    <w:rsid w:val="00594B64"/>
    <w:rsid w:val="005A208C"/>
    <w:rsid w:val="005C27DE"/>
    <w:rsid w:val="005E3927"/>
    <w:rsid w:val="006030E1"/>
    <w:rsid w:val="00621C85"/>
    <w:rsid w:val="0063726E"/>
    <w:rsid w:val="0065356E"/>
    <w:rsid w:val="00656D38"/>
    <w:rsid w:val="00666076"/>
    <w:rsid w:val="0068502F"/>
    <w:rsid w:val="00692582"/>
    <w:rsid w:val="006A5A10"/>
    <w:rsid w:val="006B530B"/>
    <w:rsid w:val="006F4C50"/>
    <w:rsid w:val="00704F6E"/>
    <w:rsid w:val="00706475"/>
    <w:rsid w:val="00720FD6"/>
    <w:rsid w:val="00737FF2"/>
    <w:rsid w:val="00742C0B"/>
    <w:rsid w:val="007472F2"/>
    <w:rsid w:val="0079028F"/>
    <w:rsid w:val="00797396"/>
    <w:rsid w:val="007A7E69"/>
    <w:rsid w:val="007B006D"/>
    <w:rsid w:val="007B73D9"/>
    <w:rsid w:val="007D6EA1"/>
    <w:rsid w:val="007F7C33"/>
    <w:rsid w:val="00826A8E"/>
    <w:rsid w:val="008716E4"/>
    <w:rsid w:val="00872052"/>
    <w:rsid w:val="008831BC"/>
    <w:rsid w:val="00897C0A"/>
    <w:rsid w:val="0090715F"/>
    <w:rsid w:val="00917362"/>
    <w:rsid w:val="00933946"/>
    <w:rsid w:val="00981CBC"/>
    <w:rsid w:val="009978A1"/>
    <w:rsid w:val="00A03F43"/>
    <w:rsid w:val="00A30B5C"/>
    <w:rsid w:val="00A407CD"/>
    <w:rsid w:val="00A52DFE"/>
    <w:rsid w:val="00AA06CB"/>
    <w:rsid w:val="00AD3EFC"/>
    <w:rsid w:val="00AF085D"/>
    <w:rsid w:val="00B10AF7"/>
    <w:rsid w:val="00B1522B"/>
    <w:rsid w:val="00B6307B"/>
    <w:rsid w:val="00BA2B29"/>
    <w:rsid w:val="00BD1611"/>
    <w:rsid w:val="00C362A2"/>
    <w:rsid w:val="00C447C6"/>
    <w:rsid w:val="00C55F52"/>
    <w:rsid w:val="00C61789"/>
    <w:rsid w:val="00C71927"/>
    <w:rsid w:val="00C8621F"/>
    <w:rsid w:val="00C9672D"/>
    <w:rsid w:val="00CC709E"/>
    <w:rsid w:val="00CD428B"/>
    <w:rsid w:val="00CE5711"/>
    <w:rsid w:val="00CF07C7"/>
    <w:rsid w:val="00D04429"/>
    <w:rsid w:val="00D54148"/>
    <w:rsid w:val="00DF6C5B"/>
    <w:rsid w:val="00E047D7"/>
    <w:rsid w:val="00E4632F"/>
    <w:rsid w:val="00E82F1A"/>
    <w:rsid w:val="00EE5898"/>
    <w:rsid w:val="00EF2EDF"/>
    <w:rsid w:val="00F02FAB"/>
    <w:rsid w:val="00F32EA9"/>
    <w:rsid w:val="00F610EA"/>
    <w:rsid w:val="00FB134D"/>
    <w:rsid w:val="00FD0F7C"/>
    <w:rsid w:val="00FD4736"/>
    <w:rsid w:val="00FE19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6FB9"/>
  <w15:docId w15:val="{872BEBBC-C87D-4692-B78A-AAC6AECE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rsid w:val="001F272A"/>
    <w:pPr>
      <w:keepNext/>
      <w:keepLines/>
      <w:spacing w:before="240" w:after="240"/>
      <w:outlineLvl w:val="0"/>
    </w:pPr>
    <w:rPr>
      <w:rFonts w:ascii="Trebuchet MS" w:eastAsia="Trebuchet MS" w:hAnsi="Trebuchet MS" w:cs="Trebuchet MS"/>
      <w:sz w:val="32"/>
      <w:szCs w:val="32"/>
    </w:rPr>
  </w:style>
  <w:style w:type="paragraph" w:styleId="Titre2">
    <w:name w:val="heading 2"/>
    <w:basedOn w:val="Normal"/>
    <w:next w:val="Normal"/>
    <w:rsid w:val="0068502F"/>
    <w:pPr>
      <w:keepNext/>
      <w:keepLines/>
      <w:spacing w:before="200" w:after="120"/>
      <w:contextualSpacing/>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contextualSpacing/>
    </w:pPr>
    <w:rPr>
      <w:rFonts w:ascii="Trebuchet MS" w:eastAsia="Trebuchet MS" w:hAnsi="Trebuchet MS" w:cs="Trebuchet MS"/>
      <w:sz w:val="42"/>
      <w:szCs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14">
    <w:name w:val="14"/>
    <w:basedOn w:val="TableauNormal"/>
    <w:tblPr>
      <w:tblStyleRowBandSize w:val="1"/>
      <w:tblStyleColBandSize w:val="1"/>
      <w:tblInd w:w="0" w:type="dxa"/>
      <w:tblCellMar>
        <w:top w:w="0" w:type="dxa"/>
        <w:left w:w="108" w:type="dxa"/>
        <w:bottom w:w="0" w:type="dxa"/>
        <w:right w:w="108" w:type="dxa"/>
      </w:tblCellMar>
    </w:tblPr>
  </w:style>
  <w:style w:type="table" w:customStyle="1" w:styleId="13">
    <w:name w:val="13"/>
    <w:basedOn w:val="TableauNormal"/>
    <w:tblPr>
      <w:tblStyleRowBandSize w:val="1"/>
      <w:tblStyleColBandSize w:val="1"/>
      <w:tblInd w:w="0" w:type="dxa"/>
      <w:tblCellMar>
        <w:top w:w="0" w:type="dxa"/>
        <w:left w:w="108" w:type="dxa"/>
        <w:bottom w:w="0" w:type="dxa"/>
        <w:right w:w="108" w:type="dxa"/>
      </w:tblCellMar>
    </w:tblPr>
  </w:style>
  <w:style w:type="table" w:customStyle="1" w:styleId="12">
    <w:name w:val="12"/>
    <w:basedOn w:val="TableauNormal"/>
    <w:tblPr>
      <w:tblStyleRowBandSize w:val="1"/>
      <w:tblStyleColBandSize w:val="1"/>
      <w:tblInd w:w="0" w:type="dxa"/>
      <w:tblCellMar>
        <w:top w:w="0" w:type="dxa"/>
        <w:left w:w="108" w:type="dxa"/>
        <w:bottom w:w="0" w:type="dxa"/>
        <w:right w:w="108" w:type="dxa"/>
      </w:tblCellMar>
    </w:tblPr>
  </w:style>
  <w:style w:type="table" w:customStyle="1" w:styleId="11">
    <w:name w:val="11"/>
    <w:basedOn w:val="TableauNormal"/>
    <w:tblPr>
      <w:tblStyleRowBandSize w:val="1"/>
      <w:tblStyleColBandSize w:val="1"/>
      <w:tblInd w:w="0" w:type="dxa"/>
      <w:tblCellMar>
        <w:top w:w="0" w:type="dxa"/>
        <w:left w:w="108" w:type="dxa"/>
        <w:bottom w:w="0" w:type="dxa"/>
        <w:right w:w="108" w:type="dxa"/>
      </w:tblCellMar>
    </w:tblPr>
  </w:style>
  <w:style w:type="table" w:customStyle="1" w:styleId="10">
    <w:name w:val="10"/>
    <w:basedOn w:val="TableauNormal"/>
    <w:tblPr>
      <w:tblStyleRowBandSize w:val="1"/>
      <w:tblStyleColBandSize w:val="1"/>
      <w:tblInd w:w="0" w:type="dxa"/>
      <w:tblCellMar>
        <w:top w:w="0" w:type="dxa"/>
        <w:left w:w="108" w:type="dxa"/>
        <w:bottom w:w="0" w:type="dxa"/>
        <w:right w:w="108" w:type="dxa"/>
      </w:tblCellMar>
    </w:tblPr>
  </w:style>
  <w:style w:type="table" w:customStyle="1" w:styleId="9">
    <w:name w:val="9"/>
    <w:basedOn w:val="TableauNormal"/>
    <w:tblPr>
      <w:tblStyleRowBandSize w:val="1"/>
      <w:tblStyleColBandSize w:val="1"/>
      <w:tblInd w:w="0" w:type="dxa"/>
      <w:tblCellMar>
        <w:top w:w="0" w:type="dxa"/>
        <w:left w:w="108" w:type="dxa"/>
        <w:bottom w:w="0" w:type="dxa"/>
        <w:right w:w="108" w:type="dxa"/>
      </w:tblCellMar>
    </w:tblPr>
  </w:style>
  <w:style w:type="table" w:customStyle="1" w:styleId="8">
    <w:name w:val="8"/>
    <w:basedOn w:val="Tableau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auNormal"/>
    <w:tblPr>
      <w:tblStyleRowBandSize w:val="1"/>
      <w:tblStyleColBandSize w:val="1"/>
      <w:tblInd w:w="0" w:type="dxa"/>
      <w:tblCellMar>
        <w:top w:w="0" w:type="dxa"/>
        <w:left w:w="108" w:type="dxa"/>
        <w:bottom w:w="0" w:type="dxa"/>
        <w:right w:w="108" w:type="dxa"/>
      </w:tblCellMar>
    </w:tblPr>
  </w:style>
  <w:style w:type="table" w:customStyle="1" w:styleId="6">
    <w:name w:val="6"/>
    <w:basedOn w:val="TableauNormal"/>
    <w:tblPr>
      <w:tblStyleRowBandSize w:val="1"/>
      <w:tblStyleColBandSize w:val="1"/>
      <w:tblInd w:w="0" w:type="dxa"/>
      <w:tblCellMar>
        <w:top w:w="0" w:type="dxa"/>
        <w:left w:w="108" w:type="dxa"/>
        <w:bottom w:w="0" w:type="dxa"/>
        <w:right w:w="108" w:type="dxa"/>
      </w:tblCellMar>
    </w:tblPr>
  </w:style>
  <w:style w:type="table" w:customStyle="1" w:styleId="5">
    <w:name w:val="5"/>
    <w:basedOn w:val="Tableau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au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au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au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auNormal"/>
    <w:tblPr>
      <w:tblStyleRowBandSize w:val="1"/>
      <w:tblStyleColBandSize w:val="1"/>
      <w:tblInd w:w="0" w:type="dxa"/>
      <w:tblCellMar>
        <w:top w:w="0" w:type="dxa"/>
        <w:left w:w="108" w:type="dxa"/>
        <w:bottom w:w="0" w:type="dxa"/>
        <w:right w:w="108" w:type="dxa"/>
      </w:tblCellMar>
    </w:tblPr>
  </w:style>
  <w:style w:type="paragraph" w:styleId="En-tte">
    <w:name w:val="header"/>
    <w:basedOn w:val="Normal"/>
    <w:link w:val="En-tteCar"/>
    <w:uiPriority w:val="99"/>
    <w:unhideWhenUsed/>
    <w:rsid w:val="00C362A2"/>
    <w:pPr>
      <w:tabs>
        <w:tab w:val="center" w:pos="4513"/>
        <w:tab w:val="right" w:pos="9026"/>
      </w:tabs>
      <w:spacing w:line="240" w:lineRule="auto"/>
    </w:pPr>
  </w:style>
  <w:style w:type="character" w:customStyle="1" w:styleId="En-tteCar">
    <w:name w:val="En-tête Car"/>
    <w:basedOn w:val="Policepardfaut"/>
    <w:link w:val="En-tte"/>
    <w:uiPriority w:val="99"/>
    <w:rsid w:val="00C362A2"/>
  </w:style>
  <w:style w:type="paragraph" w:styleId="Pieddepage">
    <w:name w:val="footer"/>
    <w:basedOn w:val="Normal"/>
    <w:link w:val="PieddepageCar"/>
    <w:uiPriority w:val="99"/>
    <w:unhideWhenUsed/>
    <w:rsid w:val="00C362A2"/>
    <w:pPr>
      <w:tabs>
        <w:tab w:val="center" w:pos="4513"/>
        <w:tab w:val="right" w:pos="9026"/>
      </w:tabs>
      <w:spacing w:line="240" w:lineRule="auto"/>
    </w:pPr>
  </w:style>
  <w:style w:type="character" w:customStyle="1" w:styleId="PieddepageCar">
    <w:name w:val="Pied de page Car"/>
    <w:basedOn w:val="Policepardfaut"/>
    <w:link w:val="Pieddepage"/>
    <w:uiPriority w:val="99"/>
    <w:rsid w:val="00C362A2"/>
  </w:style>
  <w:style w:type="character" w:styleId="Lienhypertexte">
    <w:name w:val="Hyperlink"/>
    <w:basedOn w:val="Policepardfaut"/>
    <w:uiPriority w:val="99"/>
    <w:unhideWhenUsed/>
    <w:rsid w:val="00C362A2"/>
    <w:rPr>
      <w:color w:val="0000FF" w:themeColor="hyperlink"/>
      <w:u w:val="single"/>
    </w:rPr>
  </w:style>
  <w:style w:type="paragraph" w:styleId="Sansinterligne">
    <w:name w:val="No Spacing"/>
    <w:basedOn w:val="Normal"/>
    <w:link w:val="SansinterligneCar"/>
    <w:uiPriority w:val="1"/>
    <w:qFormat/>
    <w:rsid w:val="0068502F"/>
    <w:pPr>
      <w:spacing w:line="240" w:lineRule="auto"/>
    </w:pPr>
    <w:rPr>
      <w:rFonts w:ascii="Trebuchet MS" w:eastAsiaTheme="minorEastAsia" w:hAnsi="Trebuchet MS" w:cstheme="minorBidi"/>
      <w:color w:val="auto"/>
      <w:lang w:val="en-US" w:eastAsia="ja-JP"/>
    </w:rPr>
  </w:style>
  <w:style w:type="character" w:customStyle="1" w:styleId="SansinterligneCar">
    <w:name w:val="Sans interligne Car"/>
    <w:basedOn w:val="Policepardfaut"/>
    <w:link w:val="Sansinterligne"/>
    <w:uiPriority w:val="1"/>
    <w:rsid w:val="0068502F"/>
    <w:rPr>
      <w:rFonts w:ascii="Trebuchet MS" w:eastAsiaTheme="minorEastAsia" w:hAnsi="Trebuchet MS" w:cstheme="minorBidi"/>
      <w:color w:val="auto"/>
      <w:lang w:val="en-US" w:eastAsia="ja-JP"/>
    </w:rPr>
  </w:style>
  <w:style w:type="paragraph" w:styleId="Textedebulles">
    <w:name w:val="Balloon Text"/>
    <w:basedOn w:val="Normal"/>
    <w:link w:val="TextedebullesCar"/>
    <w:uiPriority w:val="99"/>
    <w:semiHidden/>
    <w:unhideWhenUsed/>
    <w:rsid w:val="0068502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02F"/>
    <w:rPr>
      <w:rFonts w:ascii="Tahoma" w:hAnsi="Tahoma" w:cs="Tahoma"/>
      <w:sz w:val="16"/>
      <w:szCs w:val="16"/>
    </w:rPr>
  </w:style>
  <w:style w:type="paragraph" w:styleId="Paragraphedeliste">
    <w:name w:val="List Paragraph"/>
    <w:basedOn w:val="Normal"/>
    <w:uiPriority w:val="34"/>
    <w:qFormat/>
    <w:rsid w:val="003F56DD"/>
    <w:pPr>
      <w:ind w:left="720"/>
      <w:contextualSpacing/>
    </w:pPr>
  </w:style>
  <w:style w:type="table" w:customStyle="1" w:styleId="TableGrid1">
    <w:name w:val="Table Grid1"/>
    <w:basedOn w:val="TableauNormal"/>
    <w:next w:val="Grilledutableau"/>
    <w:rsid w:val="00EE5898"/>
    <w:pPr>
      <w:spacing w:line="240" w:lineRule="auto"/>
    </w:pPr>
    <w:rPr>
      <w:rFonts w:ascii="Times New Roman" w:eastAsia="PMingLiU" w:hAnsi="Times New Roman" w:cs="Times New Roman"/>
      <w:color w:val="auto"/>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rsid w:val="00EE589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rsid w:val="00327CB2"/>
    <w:pPr>
      <w:spacing w:line="240" w:lineRule="auto"/>
      <w:ind w:left="851"/>
    </w:pPr>
    <w:rPr>
      <w:rFonts w:ascii="Times New Roman" w:eastAsia="Times New Roman" w:hAnsi="Times New Roman" w:cs="Times New Roman"/>
      <w:color w:val="auto"/>
      <w:sz w:val="24"/>
      <w:szCs w:val="20"/>
      <w:lang w:eastAsia="en-US"/>
    </w:rPr>
  </w:style>
  <w:style w:type="paragraph" w:styleId="NormalWeb">
    <w:name w:val="Normal (Web)"/>
    <w:basedOn w:val="Normal"/>
    <w:uiPriority w:val="99"/>
    <w:semiHidden/>
    <w:unhideWhenUsed/>
    <w:rsid w:val="00704F6E"/>
    <w:pPr>
      <w:spacing w:before="100" w:beforeAutospacing="1" w:after="100" w:afterAutospacing="1" w:line="240" w:lineRule="auto"/>
    </w:pPr>
    <w:rPr>
      <w:rFonts w:ascii="Times New Roman" w:eastAsia="Times New Roman" w:hAnsi="Times New Roman" w:cs="Times New Roman"/>
      <w:color w:val="auto"/>
      <w:sz w:val="24"/>
      <w:szCs w:val="24"/>
      <w:lang w:val="nb-NO" w:eastAsia="nb-NO"/>
    </w:rPr>
  </w:style>
  <w:style w:type="paragraph" w:customStyle="1" w:styleId="lead">
    <w:name w:val="lead"/>
    <w:basedOn w:val="Normal"/>
    <w:rsid w:val="00704F6E"/>
    <w:pPr>
      <w:spacing w:before="100" w:beforeAutospacing="1" w:after="100" w:afterAutospacing="1" w:line="240" w:lineRule="auto"/>
    </w:pPr>
    <w:rPr>
      <w:rFonts w:ascii="Times New Roman" w:eastAsia="Times New Roman" w:hAnsi="Times New Roman" w:cs="Times New Roman"/>
      <w:color w:val="auto"/>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16944">
      <w:bodyDiv w:val="1"/>
      <w:marLeft w:val="0"/>
      <w:marRight w:val="0"/>
      <w:marTop w:val="0"/>
      <w:marBottom w:val="0"/>
      <w:divBdr>
        <w:top w:val="none" w:sz="0" w:space="0" w:color="auto"/>
        <w:left w:val="none" w:sz="0" w:space="0" w:color="auto"/>
        <w:bottom w:val="none" w:sz="0" w:space="0" w:color="auto"/>
        <w:right w:val="none" w:sz="0" w:space="0" w:color="auto"/>
      </w:divBdr>
    </w:div>
    <w:div w:id="819999201">
      <w:bodyDiv w:val="1"/>
      <w:marLeft w:val="0"/>
      <w:marRight w:val="0"/>
      <w:marTop w:val="0"/>
      <w:marBottom w:val="0"/>
      <w:divBdr>
        <w:top w:val="none" w:sz="0" w:space="0" w:color="auto"/>
        <w:left w:val="none" w:sz="0" w:space="0" w:color="auto"/>
        <w:bottom w:val="none" w:sz="0" w:space="0" w:color="auto"/>
        <w:right w:val="none" w:sz="0" w:space="0" w:color="auto"/>
      </w:divBdr>
      <w:divsChild>
        <w:div w:id="1062870830">
          <w:marLeft w:val="0"/>
          <w:marRight w:val="0"/>
          <w:marTop w:val="0"/>
          <w:marBottom w:val="0"/>
          <w:divBdr>
            <w:top w:val="none" w:sz="0" w:space="0" w:color="auto"/>
            <w:left w:val="none" w:sz="0" w:space="0" w:color="auto"/>
            <w:bottom w:val="none" w:sz="0" w:space="0" w:color="auto"/>
            <w:right w:val="none" w:sz="0" w:space="0" w:color="auto"/>
          </w:divBdr>
          <w:divsChild>
            <w:div w:id="527909647">
              <w:marLeft w:val="0"/>
              <w:marRight w:val="0"/>
              <w:marTop w:val="0"/>
              <w:marBottom w:val="0"/>
              <w:divBdr>
                <w:top w:val="none" w:sz="0" w:space="0" w:color="auto"/>
                <w:left w:val="none" w:sz="0" w:space="0" w:color="auto"/>
                <w:bottom w:val="none" w:sz="0" w:space="0" w:color="auto"/>
                <w:right w:val="none" w:sz="0" w:space="0" w:color="auto"/>
              </w:divBdr>
            </w:div>
            <w:div w:id="698580335">
              <w:marLeft w:val="0"/>
              <w:marRight w:val="0"/>
              <w:marTop w:val="0"/>
              <w:marBottom w:val="0"/>
              <w:divBdr>
                <w:top w:val="none" w:sz="0" w:space="0" w:color="auto"/>
                <w:left w:val="none" w:sz="0" w:space="0" w:color="auto"/>
                <w:bottom w:val="none" w:sz="0" w:space="0" w:color="auto"/>
                <w:right w:val="none" w:sz="0" w:space="0" w:color="auto"/>
              </w:divBdr>
            </w:div>
            <w:div w:id="1087191810">
              <w:marLeft w:val="0"/>
              <w:marRight w:val="0"/>
              <w:marTop w:val="0"/>
              <w:marBottom w:val="0"/>
              <w:divBdr>
                <w:top w:val="none" w:sz="0" w:space="0" w:color="auto"/>
                <w:left w:val="none" w:sz="0" w:space="0" w:color="auto"/>
                <w:bottom w:val="none" w:sz="0" w:space="0" w:color="auto"/>
                <w:right w:val="none" w:sz="0" w:space="0" w:color="auto"/>
              </w:divBdr>
            </w:div>
            <w:div w:id="12008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9931">
      <w:bodyDiv w:val="1"/>
      <w:marLeft w:val="0"/>
      <w:marRight w:val="0"/>
      <w:marTop w:val="0"/>
      <w:marBottom w:val="0"/>
      <w:divBdr>
        <w:top w:val="none" w:sz="0" w:space="0" w:color="auto"/>
        <w:left w:val="none" w:sz="0" w:space="0" w:color="auto"/>
        <w:bottom w:val="none" w:sz="0" w:space="0" w:color="auto"/>
        <w:right w:val="none" w:sz="0" w:space="0" w:color="auto"/>
      </w:divBdr>
      <w:divsChild>
        <w:div w:id="282272629">
          <w:marLeft w:val="0"/>
          <w:marRight w:val="0"/>
          <w:marTop w:val="0"/>
          <w:marBottom w:val="0"/>
          <w:divBdr>
            <w:top w:val="none" w:sz="0" w:space="0" w:color="auto"/>
            <w:left w:val="none" w:sz="0" w:space="0" w:color="auto"/>
            <w:bottom w:val="none" w:sz="0" w:space="0" w:color="auto"/>
            <w:right w:val="none" w:sz="0" w:space="0" w:color="auto"/>
          </w:divBdr>
        </w:div>
      </w:divsChild>
    </w:div>
    <w:div w:id="1289896498">
      <w:bodyDiv w:val="1"/>
      <w:marLeft w:val="0"/>
      <w:marRight w:val="0"/>
      <w:marTop w:val="0"/>
      <w:marBottom w:val="0"/>
      <w:divBdr>
        <w:top w:val="none" w:sz="0" w:space="0" w:color="auto"/>
        <w:left w:val="none" w:sz="0" w:space="0" w:color="auto"/>
        <w:bottom w:val="none" w:sz="0" w:space="0" w:color="auto"/>
        <w:right w:val="none" w:sz="0" w:space="0" w:color="auto"/>
      </w:divBdr>
    </w:div>
    <w:div w:id="1301762613">
      <w:bodyDiv w:val="1"/>
      <w:marLeft w:val="0"/>
      <w:marRight w:val="0"/>
      <w:marTop w:val="0"/>
      <w:marBottom w:val="0"/>
      <w:divBdr>
        <w:top w:val="none" w:sz="0" w:space="0" w:color="auto"/>
        <w:left w:val="none" w:sz="0" w:space="0" w:color="auto"/>
        <w:bottom w:val="none" w:sz="0" w:space="0" w:color="auto"/>
        <w:right w:val="none" w:sz="0" w:space="0" w:color="auto"/>
      </w:divBdr>
    </w:div>
    <w:div w:id="1755740836">
      <w:bodyDiv w:val="1"/>
      <w:marLeft w:val="0"/>
      <w:marRight w:val="0"/>
      <w:marTop w:val="0"/>
      <w:marBottom w:val="0"/>
      <w:divBdr>
        <w:top w:val="none" w:sz="0" w:space="0" w:color="auto"/>
        <w:left w:val="none" w:sz="0" w:space="0" w:color="auto"/>
        <w:bottom w:val="none" w:sz="0" w:space="0" w:color="auto"/>
        <w:right w:val="none" w:sz="0" w:space="0" w:color="auto"/>
      </w:divBdr>
    </w:div>
    <w:div w:id="2030330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ntrack.com/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ontrack.c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lly.holland\Downloads\151110-disaster-recovery-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3C632E339F4DD7A5C39DFDE35D918D"/>
        <w:category>
          <w:name w:val="General"/>
          <w:gallery w:val="placeholder"/>
        </w:category>
        <w:types>
          <w:type w:val="bbPlcHdr"/>
        </w:types>
        <w:behaviors>
          <w:behavior w:val="content"/>
        </w:behaviors>
        <w:guid w:val="{5C213A25-93DA-4FF7-B968-9012C6573120}"/>
      </w:docPartPr>
      <w:docPartBody>
        <w:p w:rsidR="00285900" w:rsidRDefault="00285900">
          <w:pPr>
            <w:pStyle w:val="513C632E339F4DD7A5C39DFDE35D918D"/>
          </w:pPr>
          <w:r>
            <w:rPr>
              <w:rFonts w:asciiTheme="majorHAnsi" w:eastAsiaTheme="majorEastAsia" w:hAnsiTheme="majorHAnsi" w:cstheme="majorBidi"/>
              <w:caps/>
            </w:rPr>
            <w:t>[Type the company name]</w:t>
          </w:r>
        </w:p>
      </w:docPartBody>
    </w:docPart>
    <w:docPart>
      <w:docPartPr>
        <w:name w:val="4C6E27E1D473400FBCF88A30E50F556E"/>
        <w:category>
          <w:name w:val="General"/>
          <w:gallery w:val="placeholder"/>
        </w:category>
        <w:types>
          <w:type w:val="bbPlcHdr"/>
        </w:types>
        <w:behaviors>
          <w:behavior w:val="content"/>
        </w:behaviors>
        <w:guid w:val="{DDB872AC-EB86-4873-AFD0-E84D0A7F61A5}"/>
      </w:docPartPr>
      <w:docPartBody>
        <w:p w:rsidR="00285900" w:rsidRDefault="00285900">
          <w:pPr>
            <w:pStyle w:val="4C6E27E1D473400FBCF88A30E50F556E"/>
          </w:pPr>
          <w:r>
            <w:rPr>
              <w:rFonts w:asciiTheme="majorHAnsi" w:eastAsiaTheme="majorEastAsia" w:hAnsiTheme="majorHAnsi" w:cstheme="majorBidi"/>
              <w:sz w:val="80"/>
              <w:szCs w:val="80"/>
            </w:rPr>
            <w:t>[Type the document title]</w:t>
          </w:r>
        </w:p>
      </w:docPartBody>
    </w:docPart>
    <w:docPart>
      <w:docPartPr>
        <w:name w:val="C4799DEFFE1A4908BCE3FC10CCE56C7A"/>
        <w:category>
          <w:name w:val="General"/>
          <w:gallery w:val="placeholder"/>
        </w:category>
        <w:types>
          <w:type w:val="bbPlcHdr"/>
        </w:types>
        <w:behaviors>
          <w:behavior w:val="content"/>
        </w:behaviors>
        <w:guid w:val="{60D2A870-A375-4BED-A178-C36ED925E538}"/>
      </w:docPartPr>
      <w:docPartBody>
        <w:p w:rsidR="00285900" w:rsidRDefault="00285900">
          <w:pPr>
            <w:pStyle w:val="C4799DEFFE1A4908BCE3FC10CCE56C7A"/>
          </w:pPr>
          <w:r>
            <w:rPr>
              <w:b/>
              <w:bCs/>
            </w:rPr>
            <w:t>[Type the author name]</w:t>
          </w:r>
        </w:p>
      </w:docPartBody>
    </w:docPart>
    <w:docPart>
      <w:docPartPr>
        <w:name w:val="70CB3CB0D95E4AE49BD5D0306445551E"/>
        <w:category>
          <w:name w:val="General"/>
          <w:gallery w:val="placeholder"/>
        </w:category>
        <w:types>
          <w:type w:val="bbPlcHdr"/>
        </w:types>
        <w:behaviors>
          <w:behavior w:val="content"/>
        </w:behaviors>
        <w:guid w:val="{96A1FE5D-5DA6-4EC7-9C3E-E1DB5623DFF8}"/>
      </w:docPartPr>
      <w:docPartBody>
        <w:p w:rsidR="00285900" w:rsidRDefault="00285900">
          <w:pPr>
            <w:pStyle w:val="70CB3CB0D95E4AE49BD5D0306445551E"/>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8314124BD23C426B9BDF73AA51774536"/>
        <w:category>
          <w:name w:val="General"/>
          <w:gallery w:val="placeholder"/>
        </w:category>
        <w:types>
          <w:type w:val="bbPlcHdr"/>
        </w:types>
        <w:behaviors>
          <w:behavior w:val="content"/>
        </w:behaviors>
        <w:guid w:val="{BB047E92-F65A-45B6-BC97-B6CA1594D15A}"/>
      </w:docPartPr>
      <w:docPartBody>
        <w:p w:rsidR="00285900" w:rsidRDefault="00285900">
          <w:pPr>
            <w:pStyle w:val="8314124BD23C426B9BDF73AA51774536"/>
          </w:pPr>
          <w:r>
            <w:rPr>
              <w:rFonts w:asciiTheme="majorHAnsi" w:eastAsiaTheme="majorEastAsia" w:hAnsiTheme="majorHAnsi" w:cstheme="majorBidi"/>
              <w:caps/>
            </w:rPr>
            <w:t>[Type the company name]</w:t>
          </w:r>
        </w:p>
      </w:docPartBody>
    </w:docPart>
    <w:docPart>
      <w:docPartPr>
        <w:name w:val="804469C85DC5426F83BBC84AFE51084D"/>
        <w:category>
          <w:name w:val="General"/>
          <w:gallery w:val="placeholder"/>
        </w:category>
        <w:types>
          <w:type w:val="bbPlcHdr"/>
        </w:types>
        <w:behaviors>
          <w:behavior w:val="content"/>
        </w:behaviors>
        <w:guid w:val="{5D24A207-CC0F-48E2-BAEE-13286A5AFDE5}"/>
      </w:docPartPr>
      <w:docPartBody>
        <w:p w:rsidR="005F7395" w:rsidRDefault="00113B08" w:rsidP="00113B08">
          <w:pPr>
            <w:pStyle w:val="804469C85DC5426F83BBC84AFE51084D"/>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00"/>
    <w:rsid w:val="000379D2"/>
    <w:rsid w:val="00113B08"/>
    <w:rsid w:val="002117FD"/>
    <w:rsid w:val="00285900"/>
    <w:rsid w:val="004467E3"/>
    <w:rsid w:val="005427B8"/>
    <w:rsid w:val="005F7395"/>
    <w:rsid w:val="00695F7A"/>
    <w:rsid w:val="007508A3"/>
    <w:rsid w:val="00767D92"/>
    <w:rsid w:val="009B441B"/>
    <w:rsid w:val="00D43EEB"/>
    <w:rsid w:val="00DB0311"/>
    <w:rsid w:val="00DD30B0"/>
    <w:rsid w:val="00DD4C0E"/>
    <w:rsid w:val="00FE6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13C632E339F4DD7A5C39DFDE35D918D">
    <w:name w:val="513C632E339F4DD7A5C39DFDE35D918D"/>
  </w:style>
  <w:style w:type="paragraph" w:customStyle="1" w:styleId="4C6E27E1D473400FBCF88A30E50F556E">
    <w:name w:val="4C6E27E1D473400FBCF88A30E50F556E"/>
  </w:style>
  <w:style w:type="paragraph" w:customStyle="1" w:styleId="C4799DEFFE1A4908BCE3FC10CCE56C7A">
    <w:name w:val="C4799DEFFE1A4908BCE3FC10CCE56C7A"/>
  </w:style>
  <w:style w:type="paragraph" w:customStyle="1" w:styleId="2CFABC81A47943F3ABA47AE44714541A">
    <w:name w:val="2CFABC81A47943F3ABA47AE44714541A"/>
  </w:style>
  <w:style w:type="paragraph" w:customStyle="1" w:styleId="70CB3CB0D95E4AE49BD5D0306445551E">
    <w:name w:val="70CB3CB0D95E4AE49BD5D0306445551E"/>
  </w:style>
  <w:style w:type="paragraph" w:customStyle="1" w:styleId="8314124BD23C426B9BDF73AA51774536">
    <w:name w:val="8314124BD23C426B9BDF73AA51774536"/>
  </w:style>
  <w:style w:type="paragraph" w:customStyle="1" w:styleId="321E37A32C7C42F2B24B6C6005F2B5B2">
    <w:name w:val="321E37A32C7C42F2B24B6C6005F2B5B2"/>
    <w:rsid w:val="00113B08"/>
  </w:style>
  <w:style w:type="paragraph" w:customStyle="1" w:styleId="826CF8DCA307448D9F4F6DF7E9826F85">
    <w:name w:val="826CF8DCA307448D9F4F6DF7E9826F85"/>
    <w:rsid w:val="00113B08"/>
  </w:style>
  <w:style w:type="paragraph" w:customStyle="1" w:styleId="6FC92C8E00514E0E93102CF4D5335F44">
    <w:name w:val="6FC92C8E00514E0E93102CF4D5335F44"/>
    <w:rsid w:val="00113B08"/>
  </w:style>
  <w:style w:type="paragraph" w:customStyle="1" w:styleId="CA37844A45214A6C948358045FD9DEFA">
    <w:name w:val="CA37844A45214A6C948358045FD9DEFA"/>
    <w:rsid w:val="00113B08"/>
  </w:style>
  <w:style w:type="paragraph" w:customStyle="1" w:styleId="804469C85DC5426F83BBC84AFE51084D">
    <w:name w:val="804469C85DC5426F83BBC84AFE51084D"/>
    <w:rsid w:val="00113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[Tapez le récapitulatif du document ici. Le récapitulatif est généralement un bref résumé du contenu du document.]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4077A-2BEE-433F-87FE-6FA4185A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151110-disaster-recovery-template (5).dotx</Template>
  <TotalTime>1430</TotalTime>
  <Pages>21</Pages>
  <Words>3001</Words>
  <Characters>16506</Characters>
  <Application>Microsoft Office Word</Application>
  <DocSecurity>0</DocSecurity>
  <Lines>137</Lines>
  <Paragraphs>38</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Plan de continuité des activités avec accent mis sur les dépendances</vt:lpstr>
      <vt:lpstr>Business Continuity Plan with a focus on critical IT-dependencies</vt:lpstr>
      <vt:lpstr>Business Continuity Plan with a focus on critical IT-dependencies</vt:lpstr>
    </vt:vector>
  </TitlesOfParts>
  <Company>[organisation / département / unité opérationnelle]</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continuité des activités avec accent mis sur les dépendances</dc:title>
  <dc:subject/>
  <dc:creator>Holland, Tilly</dc:creator>
  <cp:keywords/>
  <dc:description/>
  <cp:lastModifiedBy>Peyre, Matthieu</cp:lastModifiedBy>
  <cp:revision>17</cp:revision>
  <cp:lastPrinted>2020-03-28T13:59:00Z</cp:lastPrinted>
  <dcterms:created xsi:type="dcterms:W3CDTF">2020-04-15T11:05:00Z</dcterms:created>
  <dcterms:modified xsi:type="dcterms:W3CDTF">2020-04-27T12:57:00Z</dcterms:modified>
</cp:coreProperties>
</file>