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w:eastAsiaTheme="majorEastAsia" w:hAnsi="Arial" w:cs="Arial"/>
          <w:caps/>
          <w:color w:val="000000"/>
          <w:lang w:val="en-GB" w:eastAsia="en-GB"/>
        </w:rPr>
        <w:id w:val="-1462258412"/>
        <w:docPartObj>
          <w:docPartGallery w:val="Cover Pages"/>
          <w:docPartUnique/>
        </w:docPartObj>
      </w:sdtPr>
      <w:sdtEndPr>
        <w:rPr>
          <w:rFonts w:eastAsia="Arial"/>
          <w:caps w:val="0"/>
        </w:rPr>
      </w:sdtEndPr>
      <w:sdtContent>
        <w:tbl>
          <w:tblPr>
            <w:tblW w:w="5000" w:type="pct"/>
            <w:jc w:val="center"/>
            <w:tblLook w:val="04A0" w:firstRow="1" w:lastRow="0" w:firstColumn="1" w:lastColumn="0" w:noHBand="0" w:noVBand="1"/>
          </w:tblPr>
          <w:tblGrid>
            <w:gridCol w:w="9029"/>
          </w:tblGrid>
          <w:tr w:rsidR="0068502F" w:rsidRPr="00C55F52" w14:paraId="22145DB4" w14:textId="77777777">
            <w:trPr>
              <w:trHeight w:val="2880"/>
              <w:jc w:val="center"/>
            </w:trPr>
            <w:sdt>
              <w:sdtPr>
                <w:rPr>
                  <w:rFonts w:ascii="Arial" w:eastAsiaTheme="majorEastAsia" w:hAnsi="Arial" w:cs="Arial"/>
                  <w:caps/>
                  <w:color w:val="000000"/>
                  <w:lang w:val="en-GB" w:eastAsia="en-GB"/>
                </w:rPr>
                <w:alias w:val="Company"/>
                <w:id w:val="15524243"/>
                <w:placeholder>
                  <w:docPart w:val="513C632E339F4DD7A5C39DFDE35D918D"/>
                </w:placeholder>
                <w:dataBinding w:prefixMappings="xmlns:ns0='http://schemas.openxmlformats.org/officeDocument/2006/extended-properties'" w:xpath="/ns0:Properties[1]/ns0:Company[1]" w:storeItemID="{6668398D-A668-4E3E-A5EB-62B293D839F1}"/>
                <w:text/>
              </w:sdtPr>
              <w:sdtEndPr>
                <w:rPr>
                  <w:rFonts w:ascii="Trebuchet MS" w:eastAsiaTheme="minorEastAsia" w:hAnsi="Trebuchet MS" w:cstheme="minorBidi"/>
                  <w:lang w:val="de" w:eastAsia="ja-JP"/>
                </w:rPr>
              </w:sdtEndPr>
              <w:sdtContent>
                <w:tc>
                  <w:tcPr>
                    <w:tcW w:w="5000" w:type="pct"/>
                  </w:tcPr>
                  <w:p w14:paraId="1A7F5609" w14:textId="01DA4AC1" w:rsidR="0068502F" w:rsidRPr="00C55F52" w:rsidRDefault="006040A5">
                    <w:pPr>
                      <w:pStyle w:val="KeinLeerraum"/>
                      <w:jc w:val="center"/>
                      <w:rPr>
                        <w:rFonts w:ascii="Arial" w:eastAsiaTheme="majorEastAsia" w:hAnsi="Arial" w:cs="Arial"/>
                        <w:caps/>
                      </w:rPr>
                    </w:pPr>
                    <w:r>
                      <w:rPr>
                        <w:rFonts w:ascii="Arial" w:eastAsiaTheme="majorEastAsia" w:hAnsi="Arial" w:cs="Arial"/>
                        <w:caps/>
                        <w:color w:val="000000"/>
                        <w:lang w:val="en-GB" w:eastAsia="en-GB"/>
                      </w:rPr>
                      <w:t>[organization/department/business unit]</w:t>
                    </w:r>
                  </w:p>
                </w:tc>
              </w:sdtContent>
            </w:sdt>
          </w:tr>
          <w:tr w:rsidR="0068502F" w:rsidRPr="00A77E8D" w14:paraId="0E09E62E" w14:textId="77777777">
            <w:trPr>
              <w:trHeight w:val="1440"/>
              <w:jc w:val="center"/>
            </w:trPr>
            <w:sdt>
              <w:sdtPr>
                <w:rPr>
                  <w:rFonts w:eastAsia="Times New Roman"/>
                  <w:sz w:val="40"/>
                  <w:szCs w:val="40"/>
                  <w:lang w:val="de-DE"/>
                </w:rPr>
                <w:alias w:val="Title"/>
                <w:id w:val="15524250"/>
                <w:placeholder>
                  <w:docPart w:val="4C6E27E1D473400FBCF88A30E50F556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25B9258" w14:textId="37C9066D" w:rsidR="0068502F" w:rsidRPr="00A77E8D" w:rsidRDefault="006040A5" w:rsidP="0068502F">
                    <w:pPr>
                      <w:pStyle w:val="KeinLeerraum"/>
                      <w:jc w:val="center"/>
                      <w:rPr>
                        <w:rFonts w:ascii="Arial" w:eastAsiaTheme="majorEastAsia" w:hAnsi="Arial" w:cs="Arial"/>
                        <w:sz w:val="80"/>
                        <w:szCs w:val="80"/>
                        <w:lang w:val="de-DE"/>
                      </w:rPr>
                    </w:pPr>
                    <w:r>
                      <w:rPr>
                        <w:rFonts w:eastAsia="Times New Roman"/>
                        <w:sz w:val="40"/>
                        <w:szCs w:val="40"/>
                        <w:lang w:val="de-DE"/>
                      </w:rPr>
                      <w:t>IT-Notfallwiederherstellungsplan (IT DRP)</w:t>
                    </w:r>
                  </w:p>
                </w:tc>
              </w:sdtContent>
            </w:sdt>
          </w:tr>
          <w:tr w:rsidR="0068502F" w:rsidRPr="00A77E8D" w14:paraId="67B76868" w14:textId="77777777">
            <w:trPr>
              <w:trHeight w:val="360"/>
              <w:jc w:val="center"/>
            </w:trPr>
            <w:tc>
              <w:tcPr>
                <w:tcW w:w="5000" w:type="pct"/>
                <w:vAlign w:val="center"/>
              </w:tcPr>
              <w:p w14:paraId="2CD02CA2" w14:textId="77777777" w:rsidR="0068502F" w:rsidRPr="00A77E8D" w:rsidRDefault="0068502F">
                <w:pPr>
                  <w:pStyle w:val="KeinLeerraum"/>
                  <w:jc w:val="center"/>
                  <w:rPr>
                    <w:rFonts w:ascii="Arial" w:hAnsi="Arial" w:cs="Arial"/>
                    <w:lang w:val="de-DE"/>
                  </w:rPr>
                </w:pPr>
              </w:p>
              <w:p w14:paraId="494D1CFD" w14:textId="77777777" w:rsidR="00737FF2" w:rsidRPr="00A77E8D" w:rsidRDefault="00737FF2">
                <w:pPr>
                  <w:pStyle w:val="KeinLeerraum"/>
                  <w:jc w:val="center"/>
                  <w:rPr>
                    <w:rFonts w:ascii="Arial" w:hAnsi="Arial" w:cs="Arial"/>
                    <w:lang w:val="de-DE"/>
                  </w:rPr>
                </w:pPr>
              </w:p>
              <w:p w14:paraId="2E5E0375" w14:textId="77777777" w:rsidR="00737FF2" w:rsidRPr="00A77E8D" w:rsidRDefault="00737FF2">
                <w:pPr>
                  <w:pStyle w:val="KeinLeerraum"/>
                  <w:jc w:val="center"/>
                  <w:rPr>
                    <w:rFonts w:ascii="Arial" w:hAnsi="Arial" w:cs="Arial"/>
                    <w:lang w:val="de-DE"/>
                  </w:rPr>
                </w:pPr>
              </w:p>
            </w:tc>
          </w:tr>
          <w:tr w:rsidR="0068502F" w:rsidRPr="006040A5" w14:paraId="1FF74FAE" w14:textId="77777777">
            <w:trPr>
              <w:trHeight w:val="360"/>
              <w:jc w:val="center"/>
            </w:trPr>
            <w:sdt>
              <w:sdtPr>
                <w:rPr>
                  <w:rFonts w:ascii="Arial" w:hAnsi="Arial" w:cs="Arial"/>
                  <w:b/>
                  <w:bCs/>
                </w:rPr>
                <w:alias w:val="Author"/>
                <w:id w:val="15524260"/>
                <w:placeholder>
                  <w:docPart w:val="C4799DEFFE1A4908BCE3FC10CCE56C7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22D53DF" w14:textId="11EF90F3" w:rsidR="0068502F" w:rsidRPr="00DE59AB" w:rsidRDefault="00AD3BAD">
                    <w:pPr>
                      <w:pStyle w:val="KeinLeerraum"/>
                      <w:jc w:val="center"/>
                      <w:rPr>
                        <w:rFonts w:ascii="Arial" w:hAnsi="Arial" w:cs="Arial"/>
                        <w:b/>
                        <w:bCs/>
                        <w:lang w:val="de-DE"/>
                      </w:rPr>
                    </w:pPr>
                    <w:r>
                      <w:rPr>
                        <w:rFonts w:ascii="Arial" w:hAnsi="Arial" w:cs="Arial"/>
                        <w:b/>
                        <w:bCs/>
                      </w:rPr>
                      <w:t>Buechel, Stephanie</w:t>
                    </w:r>
                  </w:p>
                </w:tc>
              </w:sdtContent>
            </w:sdt>
          </w:tr>
          <w:tr w:rsidR="0068502F" w:rsidRPr="006040A5" w14:paraId="5BF2BD26" w14:textId="77777777">
            <w:trPr>
              <w:trHeight w:val="360"/>
              <w:jc w:val="center"/>
            </w:trPr>
            <w:tc>
              <w:tcPr>
                <w:tcW w:w="5000" w:type="pct"/>
                <w:vAlign w:val="center"/>
              </w:tcPr>
              <w:p w14:paraId="6DB88C7E" w14:textId="77777777" w:rsidR="0068502F" w:rsidRPr="00DE59AB" w:rsidRDefault="0068502F">
                <w:pPr>
                  <w:pStyle w:val="KeinLeerraum"/>
                  <w:jc w:val="center"/>
                  <w:rPr>
                    <w:rFonts w:ascii="Arial" w:hAnsi="Arial" w:cs="Arial"/>
                    <w:b/>
                    <w:bCs/>
                    <w:lang w:val="de-DE"/>
                  </w:rPr>
                </w:pPr>
                <w:r w:rsidRPr="00C55F52">
                  <w:rPr>
                    <w:b/>
                    <w:bCs/>
                    <w:lang w:val="de"/>
                  </w:rPr>
                  <w:t xml:space="preserve">Zuletzt getestet &amp; getestet - </w:t>
                </w:r>
                <w:sdt>
                  <w:sdtPr>
                    <w:rPr>
                      <w:rFonts w:ascii="Arial" w:hAnsi="Arial" w:cs="Arial"/>
                      <w:b/>
                      <w:bCs/>
                    </w:rPr>
                    <w:alias w:val="Date"/>
                    <w:tag w:val="Date"/>
                    <w:id w:val="516659546"/>
                    <w:placeholder>
                      <w:docPart w:val="2CFABC81A47943F3ABA47AE44714541A"/>
                    </w:placeholder>
                    <w:showingPlcHdr/>
                    <w:dataBinding w:prefixMappings="xmlns:ns0='http://schemas.microsoft.com/office/2006/coverPageProps'" w:xpath="/ns0:CoverPageProperties[1]/ns0:PublishDate[1]" w:storeItemID="{55AF091B-3C7A-41E3-B477-F2FDAA23CFDA}"/>
                    <w:date>
                      <w:dateFormat w:val="dd/MM/yyyy"/>
                      <w:lid w:val="en-GB"/>
                      <w:storeMappedDataAs w:val="dateTime"/>
                      <w:calendar w:val="gregorian"/>
                    </w:date>
                  </w:sdtPr>
                  <w:sdtEndPr/>
                  <w:sdtContent>
                    <w:r w:rsidRPr="00C55F52">
                      <w:rPr>
                        <w:b/>
                        <w:bCs/>
                        <w:lang w:val="de"/>
                      </w:rPr>
                      <w:t>[Wählen Sie das Datum]</w:t>
                    </w:r>
                  </w:sdtContent>
                </w:sdt>
              </w:p>
            </w:tc>
          </w:tr>
        </w:tbl>
        <w:p w14:paraId="0A4F52EB" w14:textId="77777777" w:rsidR="0068502F" w:rsidRPr="00DE59AB" w:rsidRDefault="0068502F">
          <w:pPr>
            <w:rPr>
              <w:lang w:val="de-DE"/>
            </w:rPr>
          </w:pPr>
        </w:p>
        <w:p w14:paraId="202CBB5E" w14:textId="77777777" w:rsidR="0068502F" w:rsidRPr="00DE59AB" w:rsidRDefault="0068502F">
          <w:pPr>
            <w:rPr>
              <w:lang w:val="de-DE"/>
            </w:rPr>
          </w:pPr>
        </w:p>
        <w:p w14:paraId="01E073F7" w14:textId="77777777" w:rsidR="0068502F" w:rsidRPr="00C55F52" w:rsidRDefault="0068502F">
          <w:pPr>
            <w:rPr>
              <w:rFonts w:eastAsia="Trebuchet MS"/>
              <w:sz w:val="42"/>
              <w:szCs w:val="42"/>
            </w:rPr>
          </w:pPr>
          <w:r w:rsidRPr="006040A5">
            <w:rPr>
              <w:lang w:val="de-DE"/>
            </w:rPr>
            <w:br w:type="page"/>
          </w:r>
        </w:p>
      </w:sdtContent>
    </w:sdt>
    <w:p w14:paraId="1ACD7AC3" w14:textId="77777777" w:rsidR="00656D38" w:rsidRPr="00DE59AB" w:rsidRDefault="00656D38" w:rsidP="00656D38">
      <w:pPr>
        <w:pStyle w:val="berschrift1"/>
        <w:rPr>
          <w:rFonts w:ascii="Arial" w:hAnsi="Arial" w:cs="Arial"/>
          <w:b/>
          <w:lang w:val="de-DE"/>
        </w:rPr>
      </w:pPr>
      <w:r>
        <w:rPr>
          <w:b/>
          <w:lang w:val="de"/>
        </w:rPr>
        <w:lastRenderedPageBreak/>
        <w:t>Über diese Vorlage</w:t>
      </w:r>
    </w:p>
    <w:p w14:paraId="0EDBAA71" w14:textId="77777777" w:rsidR="006040A5" w:rsidRPr="006040A5" w:rsidRDefault="006040A5" w:rsidP="006040A5">
      <w:pPr>
        <w:rPr>
          <w:iCs/>
          <w:color w:val="0E101A"/>
          <w:sz w:val="24"/>
          <w:szCs w:val="24"/>
          <w:lang w:val="de"/>
        </w:rPr>
      </w:pPr>
      <w:bookmarkStart w:id="0" w:name="h.hi1eigwk665a" w:colFirst="0" w:colLast="0"/>
      <w:bookmarkEnd w:id="0"/>
      <w:r w:rsidRPr="006040A5">
        <w:rPr>
          <w:iCs/>
          <w:color w:val="0E101A"/>
          <w:sz w:val="24"/>
          <w:szCs w:val="24"/>
          <w:lang w:val="de"/>
        </w:rPr>
        <w:t>Über diese Vorlage</w:t>
      </w:r>
    </w:p>
    <w:p w14:paraId="1C266594" w14:textId="77777777" w:rsidR="006040A5" w:rsidRPr="006040A5" w:rsidRDefault="006040A5" w:rsidP="006040A5">
      <w:pPr>
        <w:rPr>
          <w:iCs/>
          <w:color w:val="0E101A"/>
          <w:sz w:val="24"/>
          <w:szCs w:val="24"/>
          <w:lang w:val="de"/>
        </w:rPr>
      </w:pPr>
      <w:r w:rsidRPr="006040A5">
        <w:rPr>
          <w:iCs/>
          <w:color w:val="0E101A"/>
          <w:sz w:val="24"/>
          <w:szCs w:val="24"/>
          <w:lang w:val="de"/>
        </w:rPr>
        <w:t xml:space="preserve">Diese Vorlage soll Unternehmen dabei helfen, sich mit den Bausteinen eines IT-Disaster-Recovery-Plans (IT-DRP) vertraut zu machen und sich Gedanken darüber zu machen, was nötig wäre, um den normalen Betrieb wieder aufzunehmen, wenn ihre Daten und ihre Infrastruktur von einem schweren IT-Vorfall betroffen wären. </w:t>
      </w:r>
    </w:p>
    <w:p w14:paraId="08139EE8" w14:textId="77777777" w:rsidR="006040A5" w:rsidRPr="006040A5" w:rsidRDefault="006040A5" w:rsidP="006040A5">
      <w:pPr>
        <w:rPr>
          <w:iCs/>
          <w:color w:val="0E101A"/>
          <w:sz w:val="24"/>
          <w:szCs w:val="24"/>
          <w:lang w:val="de"/>
        </w:rPr>
      </w:pPr>
    </w:p>
    <w:p w14:paraId="73C3F056" w14:textId="77777777" w:rsidR="006040A5" w:rsidRPr="006040A5" w:rsidRDefault="006040A5" w:rsidP="006040A5">
      <w:pPr>
        <w:rPr>
          <w:iCs/>
          <w:color w:val="0E101A"/>
          <w:sz w:val="24"/>
          <w:szCs w:val="24"/>
          <w:lang w:val="de"/>
        </w:rPr>
      </w:pPr>
      <w:r w:rsidRPr="006040A5">
        <w:rPr>
          <w:iCs/>
          <w:color w:val="0E101A"/>
          <w:sz w:val="24"/>
          <w:szCs w:val="24"/>
          <w:lang w:val="de"/>
        </w:rPr>
        <w:t>Da jedes Unternehmen die IT anders nutzt, gibt es keinen einheitlichen Business-Continuity- oder Disaster-Recovery-Plan, der für alle passt. Die meisten erfolgreichen IT-DRP-Strategien folgen einem ähnlichen Rahmen und legen die folgenden Punkte fest:</w:t>
      </w:r>
    </w:p>
    <w:p w14:paraId="3EE80D13" w14:textId="77777777" w:rsidR="006040A5" w:rsidRPr="006040A5" w:rsidRDefault="006040A5" w:rsidP="006040A5">
      <w:pPr>
        <w:rPr>
          <w:iCs/>
          <w:color w:val="0E101A"/>
          <w:sz w:val="24"/>
          <w:szCs w:val="24"/>
          <w:lang w:val="de"/>
        </w:rPr>
      </w:pPr>
    </w:p>
    <w:p w14:paraId="674A793A" w14:textId="77777777" w:rsidR="006040A5" w:rsidRPr="006040A5" w:rsidRDefault="006040A5" w:rsidP="006040A5">
      <w:pPr>
        <w:rPr>
          <w:iCs/>
          <w:color w:val="0E101A"/>
          <w:sz w:val="24"/>
          <w:szCs w:val="24"/>
          <w:lang w:val="de"/>
        </w:rPr>
      </w:pPr>
      <w:r w:rsidRPr="006040A5">
        <w:rPr>
          <w:iCs/>
          <w:color w:val="0E101A"/>
          <w:sz w:val="24"/>
          <w:szCs w:val="24"/>
          <w:lang w:val="de"/>
        </w:rPr>
        <w:t>- Was ist wichtig, um die Leistung zu erbringen/zu liefern?</w:t>
      </w:r>
    </w:p>
    <w:p w14:paraId="2F19926B" w14:textId="77777777" w:rsidR="006040A5" w:rsidRPr="006040A5" w:rsidRDefault="006040A5" w:rsidP="006040A5">
      <w:pPr>
        <w:rPr>
          <w:iCs/>
          <w:color w:val="0E101A"/>
          <w:sz w:val="24"/>
          <w:szCs w:val="24"/>
          <w:lang w:val="de"/>
        </w:rPr>
      </w:pPr>
      <w:r w:rsidRPr="006040A5">
        <w:rPr>
          <w:iCs/>
          <w:color w:val="0E101A"/>
          <w:sz w:val="24"/>
          <w:szCs w:val="24"/>
          <w:lang w:val="de"/>
        </w:rPr>
        <w:t>- Wovon sind wir abhängig, um diesen Plan zu ermöglichen?</w:t>
      </w:r>
    </w:p>
    <w:p w14:paraId="0312DF60" w14:textId="77777777" w:rsidR="006040A5" w:rsidRPr="006040A5" w:rsidRDefault="006040A5" w:rsidP="006040A5">
      <w:pPr>
        <w:rPr>
          <w:iCs/>
          <w:color w:val="0E101A"/>
          <w:sz w:val="24"/>
          <w:szCs w:val="24"/>
          <w:lang w:val="de"/>
        </w:rPr>
      </w:pPr>
      <w:r w:rsidRPr="006040A5">
        <w:rPr>
          <w:iCs/>
          <w:color w:val="0E101A"/>
          <w:sz w:val="24"/>
          <w:szCs w:val="24"/>
          <w:lang w:val="de"/>
        </w:rPr>
        <w:t>- Sind unsere IT-Systeme robust genug?</w:t>
      </w:r>
    </w:p>
    <w:p w14:paraId="06102AD0" w14:textId="77777777" w:rsidR="006040A5" w:rsidRPr="006040A5" w:rsidRDefault="006040A5" w:rsidP="006040A5">
      <w:pPr>
        <w:rPr>
          <w:iCs/>
          <w:color w:val="0E101A"/>
          <w:sz w:val="24"/>
          <w:szCs w:val="24"/>
          <w:lang w:val="de"/>
        </w:rPr>
      </w:pPr>
      <w:r w:rsidRPr="006040A5">
        <w:rPr>
          <w:iCs/>
          <w:color w:val="0E101A"/>
          <w:sz w:val="24"/>
          <w:szCs w:val="24"/>
          <w:lang w:val="de"/>
        </w:rPr>
        <w:t>- Wie reagieren wir, wenn Systeme ausfallen?</w:t>
      </w:r>
    </w:p>
    <w:p w14:paraId="3547253D" w14:textId="77777777" w:rsidR="006040A5" w:rsidRPr="006040A5" w:rsidRDefault="006040A5" w:rsidP="006040A5">
      <w:pPr>
        <w:rPr>
          <w:iCs/>
          <w:color w:val="0E101A"/>
          <w:sz w:val="24"/>
          <w:szCs w:val="24"/>
          <w:lang w:val="de"/>
        </w:rPr>
      </w:pPr>
    </w:p>
    <w:p w14:paraId="056C5E0F" w14:textId="77777777" w:rsidR="006040A5" w:rsidRPr="006040A5" w:rsidRDefault="006040A5" w:rsidP="006040A5">
      <w:pPr>
        <w:rPr>
          <w:iCs/>
          <w:vanish/>
          <w:color w:val="0E101A"/>
          <w:sz w:val="24"/>
          <w:szCs w:val="24"/>
          <w:lang w:val="de"/>
          <w:specVanish/>
        </w:rPr>
      </w:pPr>
      <w:r w:rsidRPr="006040A5">
        <w:rPr>
          <w:iCs/>
          <w:color w:val="0E101A"/>
          <w:sz w:val="24"/>
          <w:szCs w:val="24"/>
          <w:lang w:val="de"/>
        </w:rPr>
        <w:t>Um die Planungsarbeit zu vereinfachen, müssen Sie für jede "Ebene" planen, z. B. die Bedürfnisse und Abhängigkeiten auf der Ebene des Unternehmens, des IT-Dienstes und des Serverraums klären. Diese Vorlage konzentriert sich auf Unternehmen, die die ersten Schritte in diesem Bereich unternehmen, und andere, detailliertere Vorlagen können verwendet werden, wenn sie mit dem Kontext dieser Vorlage vertraut sind. Bitte kontaktieren Sie Ihren lokalen Ontrack-Vertreter, wenn Sie zusätzliche Informationen benötigen.</w:t>
      </w:r>
    </w:p>
    <w:p w14:paraId="296125ED" w14:textId="43ED6E56" w:rsidR="006040A5" w:rsidRPr="006040A5" w:rsidRDefault="006040A5" w:rsidP="006040A5">
      <w:pPr>
        <w:rPr>
          <w:i/>
          <w:vanish/>
          <w:color w:val="0E101A"/>
          <w:sz w:val="24"/>
          <w:szCs w:val="24"/>
          <w:lang w:val="de"/>
          <w:specVanish/>
        </w:rPr>
      </w:pPr>
      <w:r>
        <w:rPr>
          <w:i/>
          <w:color w:val="0E101A"/>
          <w:sz w:val="24"/>
          <w:szCs w:val="24"/>
          <w:lang w:val="de"/>
        </w:rPr>
        <w:t xml:space="preserve"> </w:t>
      </w:r>
    </w:p>
    <w:p w14:paraId="10DBC2AA" w14:textId="77777777" w:rsidR="006040A5" w:rsidRDefault="006040A5" w:rsidP="001F272A">
      <w:pPr>
        <w:pStyle w:val="berschrift1"/>
        <w:rPr>
          <w:b/>
          <w:lang w:val="de"/>
        </w:rPr>
      </w:pPr>
      <w:r>
        <w:rPr>
          <w:b/>
          <w:lang w:val="de"/>
        </w:rPr>
        <w:t xml:space="preserve"> </w:t>
      </w:r>
      <w:r>
        <w:rPr>
          <w:b/>
          <w:lang w:val="de"/>
        </w:rPr>
        <w:br/>
      </w:r>
    </w:p>
    <w:p w14:paraId="1E1CC9F8" w14:textId="77777777" w:rsidR="006040A5" w:rsidRPr="006040A5" w:rsidRDefault="006040A5" w:rsidP="006040A5">
      <w:pPr>
        <w:pStyle w:val="berschrift1"/>
        <w:rPr>
          <w:b/>
          <w:lang w:val="de"/>
        </w:rPr>
      </w:pPr>
      <w:r>
        <w:rPr>
          <w:b/>
          <w:lang w:val="de"/>
        </w:rPr>
        <w:br w:type="column"/>
      </w:r>
      <w:r w:rsidRPr="006040A5">
        <w:rPr>
          <w:b/>
          <w:lang w:val="de"/>
        </w:rPr>
        <w:lastRenderedPageBreak/>
        <w:t>Einleitung</w:t>
      </w:r>
    </w:p>
    <w:p w14:paraId="517CF081" w14:textId="77777777" w:rsidR="006040A5" w:rsidRPr="006040A5" w:rsidRDefault="006040A5" w:rsidP="006040A5">
      <w:pPr>
        <w:pStyle w:val="berschrift1"/>
        <w:rPr>
          <w:rFonts w:ascii="Arial" w:hAnsi="Arial" w:cs="Arial"/>
          <w:bCs/>
          <w:sz w:val="24"/>
          <w:szCs w:val="24"/>
          <w:lang w:val="de"/>
        </w:rPr>
      </w:pPr>
      <w:r w:rsidRPr="006040A5">
        <w:rPr>
          <w:rFonts w:ascii="Arial" w:hAnsi="Arial" w:cs="Arial"/>
          <w:bCs/>
          <w:sz w:val="24"/>
          <w:szCs w:val="24"/>
          <w:lang w:val="de"/>
        </w:rPr>
        <w:t>Dieses Dokument beschreibt die Richtlinien und Verfahren von [Organisation/Abteilung/Geschäftseinheit] für den Fall einer Unterbrechung kritischer IT-Dienste oder einer Beschädigung von IT-Ausrüstung oder Daten. Mit diesen Verfahren wird sichergestellt, dass diese Vermögenswerte im richtigen Umfang und innerhalb des richtigen Zeitrahmens wiederhergestellt werden können, um eine Rückkehr zum normalen Betrieb mit minimalen Auswirkungen auf das Geschäft zu ermöglichen.</w:t>
      </w:r>
    </w:p>
    <w:p w14:paraId="412374A8" w14:textId="77777777" w:rsidR="006040A5" w:rsidRPr="006040A5" w:rsidRDefault="006040A5" w:rsidP="006040A5">
      <w:pPr>
        <w:pStyle w:val="berschrift1"/>
        <w:rPr>
          <w:rFonts w:ascii="Arial" w:hAnsi="Arial" w:cs="Arial"/>
          <w:bCs/>
          <w:sz w:val="24"/>
          <w:szCs w:val="24"/>
          <w:lang w:val="de"/>
        </w:rPr>
      </w:pPr>
    </w:p>
    <w:p w14:paraId="083F2B2C" w14:textId="77777777" w:rsidR="006040A5" w:rsidRPr="006040A5" w:rsidRDefault="006040A5" w:rsidP="006040A5">
      <w:pPr>
        <w:pStyle w:val="berschrift1"/>
        <w:rPr>
          <w:rFonts w:ascii="Arial" w:hAnsi="Arial" w:cs="Arial"/>
          <w:bCs/>
          <w:sz w:val="24"/>
          <w:szCs w:val="24"/>
          <w:lang w:val="de"/>
        </w:rPr>
      </w:pPr>
      <w:r w:rsidRPr="006040A5">
        <w:rPr>
          <w:rFonts w:ascii="Arial" w:hAnsi="Arial" w:cs="Arial"/>
          <w:bCs/>
          <w:sz w:val="24"/>
          <w:szCs w:val="24"/>
          <w:lang w:val="de"/>
        </w:rPr>
        <w:t>Unsere Aufgabe ist es, die Betriebszeit von Informationssystemen, die Datenintegrität und -verfügbarkeit sowie die Geschäftskontinuität zu gewährleisten.</w:t>
      </w:r>
    </w:p>
    <w:p w14:paraId="7A67FE2A" w14:textId="77777777" w:rsidR="006040A5" w:rsidRPr="006040A5" w:rsidRDefault="006040A5" w:rsidP="006040A5">
      <w:pPr>
        <w:pStyle w:val="berschrift1"/>
        <w:rPr>
          <w:b/>
          <w:lang w:val="de"/>
        </w:rPr>
      </w:pPr>
    </w:p>
    <w:p w14:paraId="028E8088" w14:textId="77777777" w:rsidR="006040A5" w:rsidRPr="006040A5" w:rsidRDefault="006040A5" w:rsidP="006040A5">
      <w:pPr>
        <w:pStyle w:val="berschrift1"/>
        <w:rPr>
          <w:b/>
          <w:lang w:val="de"/>
        </w:rPr>
      </w:pPr>
      <w:r w:rsidRPr="006040A5">
        <w:rPr>
          <w:b/>
          <w:lang w:val="de"/>
        </w:rPr>
        <w:t>Grundsatzerklärung</w:t>
      </w:r>
    </w:p>
    <w:p w14:paraId="2FE58AD8" w14:textId="77777777" w:rsidR="006040A5" w:rsidRPr="006040A5" w:rsidRDefault="006040A5" w:rsidP="006040A5">
      <w:pPr>
        <w:pStyle w:val="berschrift1"/>
        <w:rPr>
          <w:rFonts w:ascii="Arial" w:hAnsi="Arial" w:cs="Arial"/>
          <w:bCs/>
          <w:sz w:val="24"/>
          <w:szCs w:val="24"/>
          <w:lang w:val="de"/>
        </w:rPr>
      </w:pPr>
      <w:r w:rsidRPr="006040A5">
        <w:rPr>
          <w:rFonts w:ascii="Arial" w:hAnsi="Arial" w:cs="Arial"/>
          <w:bCs/>
          <w:sz w:val="24"/>
          <w:szCs w:val="24"/>
          <w:lang w:val="de"/>
        </w:rPr>
        <w:t>Die Unternehmensleitung hat die folgende Grundsatzerklärung genehmigt:</w:t>
      </w:r>
    </w:p>
    <w:p w14:paraId="140C451C" w14:textId="77777777" w:rsidR="006040A5" w:rsidRPr="006040A5" w:rsidRDefault="006040A5" w:rsidP="006040A5">
      <w:pPr>
        <w:pStyle w:val="berschrift1"/>
        <w:rPr>
          <w:rFonts w:ascii="Arial" w:hAnsi="Arial" w:cs="Arial"/>
          <w:bCs/>
          <w:sz w:val="24"/>
          <w:szCs w:val="24"/>
          <w:lang w:val="de"/>
        </w:rPr>
      </w:pPr>
    </w:p>
    <w:p w14:paraId="35C3F5F9" w14:textId="67C50DA5" w:rsidR="006040A5" w:rsidRPr="006040A5" w:rsidRDefault="006040A5" w:rsidP="00BA0E08">
      <w:pPr>
        <w:pStyle w:val="berschrift1"/>
        <w:numPr>
          <w:ilvl w:val="0"/>
          <w:numId w:val="30"/>
        </w:numPr>
        <w:rPr>
          <w:rFonts w:ascii="Arial" w:hAnsi="Arial" w:cs="Arial"/>
          <w:bCs/>
          <w:sz w:val="24"/>
          <w:szCs w:val="24"/>
          <w:lang w:val="de"/>
        </w:rPr>
      </w:pPr>
      <w:r w:rsidRPr="006040A5">
        <w:rPr>
          <w:rFonts w:ascii="Arial" w:hAnsi="Arial" w:cs="Arial"/>
          <w:bCs/>
          <w:sz w:val="24"/>
          <w:szCs w:val="24"/>
          <w:lang w:val="de"/>
        </w:rPr>
        <w:t>Das Unternehmen muss eine entsprechende Kontinuitäts- und Wiederherstellungsplanung durchführen.</w:t>
      </w:r>
    </w:p>
    <w:p w14:paraId="39C03124" w14:textId="696E6ECB" w:rsidR="006040A5" w:rsidRPr="006040A5" w:rsidRDefault="006040A5" w:rsidP="00BA0E08">
      <w:pPr>
        <w:pStyle w:val="berschrift1"/>
        <w:numPr>
          <w:ilvl w:val="0"/>
          <w:numId w:val="30"/>
        </w:numPr>
        <w:rPr>
          <w:rFonts w:ascii="Arial" w:hAnsi="Arial" w:cs="Arial"/>
          <w:bCs/>
          <w:sz w:val="24"/>
          <w:szCs w:val="24"/>
          <w:lang w:val="de"/>
        </w:rPr>
      </w:pPr>
      <w:r w:rsidRPr="006040A5">
        <w:rPr>
          <w:rFonts w:ascii="Arial" w:hAnsi="Arial" w:cs="Arial"/>
          <w:bCs/>
          <w:sz w:val="24"/>
          <w:szCs w:val="24"/>
          <w:lang w:val="de"/>
        </w:rPr>
        <w:t>Alle Kontinuitäts- und Wiederherstellungspläne sollten wesentliche und kritische Infrastrukturelemente, Systeme und Netzwerke abdecken, indem sie sich an den wichtigsten Geschäftsaktivitäten orientieren.</w:t>
      </w:r>
    </w:p>
    <w:p w14:paraId="1D2A0A32" w14:textId="4C9D4C25" w:rsidR="006040A5" w:rsidRPr="006040A5" w:rsidRDefault="006040A5" w:rsidP="00BA0E08">
      <w:pPr>
        <w:pStyle w:val="berschrift1"/>
        <w:numPr>
          <w:ilvl w:val="0"/>
          <w:numId w:val="30"/>
        </w:numPr>
        <w:rPr>
          <w:rFonts w:ascii="Arial" w:hAnsi="Arial" w:cs="Arial"/>
          <w:bCs/>
          <w:sz w:val="24"/>
          <w:szCs w:val="24"/>
          <w:lang w:val="de"/>
        </w:rPr>
      </w:pPr>
      <w:r w:rsidRPr="006040A5">
        <w:rPr>
          <w:rFonts w:ascii="Arial" w:hAnsi="Arial" w:cs="Arial"/>
          <w:bCs/>
          <w:sz w:val="24"/>
          <w:szCs w:val="24"/>
          <w:lang w:val="de"/>
        </w:rPr>
        <w:t>Die Pläne sollten regelmäßig in einer simulierten Umgebung getestet werden, um sicherzustellen, dass sie in Notfallsituationen umgesetzt werden können und dass die Geschäftsleitung und das Personal verstehen, wie sie ausgeführt werden sollen.</w:t>
      </w:r>
    </w:p>
    <w:p w14:paraId="70D5EB04" w14:textId="497EFE95" w:rsidR="006040A5" w:rsidRPr="006040A5" w:rsidRDefault="006040A5" w:rsidP="00BA0E08">
      <w:pPr>
        <w:pStyle w:val="berschrift1"/>
        <w:numPr>
          <w:ilvl w:val="0"/>
          <w:numId w:val="30"/>
        </w:numPr>
        <w:rPr>
          <w:rFonts w:ascii="Arial" w:hAnsi="Arial" w:cs="Arial"/>
          <w:bCs/>
          <w:sz w:val="24"/>
          <w:szCs w:val="24"/>
          <w:lang w:val="de"/>
        </w:rPr>
      </w:pPr>
      <w:r w:rsidRPr="006040A5">
        <w:rPr>
          <w:rFonts w:ascii="Arial" w:hAnsi="Arial" w:cs="Arial"/>
          <w:bCs/>
          <w:sz w:val="24"/>
          <w:szCs w:val="24"/>
          <w:lang w:val="de"/>
        </w:rPr>
        <w:t>Alle Mitarbeiter müssen mit den Plänen und ihren jeweiligen Aufgaben vertraut gemacht werden.</w:t>
      </w:r>
    </w:p>
    <w:p w14:paraId="59A5E3E6" w14:textId="27F97D7C" w:rsidR="006040A5" w:rsidRPr="006040A5" w:rsidRDefault="006040A5" w:rsidP="00BA0E08">
      <w:pPr>
        <w:pStyle w:val="berschrift1"/>
        <w:numPr>
          <w:ilvl w:val="0"/>
          <w:numId w:val="30"/>
        </w:numPr>
        <w:rPr>
          <w:rFonts w:ascii="Arial" w:hAnsi="Arial" w:cs="Arial"/>
          <w:bCs/>
          <w:sz w:val="24"/>
          <w:szCs w:val="24"/>
          <w:lang w:val="de"/>
        </w:rPr>
      </w:pPr>
      <w:r w:rsidRPr="006040A5">
        <w:rPr>
          <w:rFonts w:ascii="Arial" w:hAnsi="Arial" w:cs="Arial"/>
          <w:bCs/>
          <w:sz w:val="24"/>
          <w:szCs w:val="24"/>
          <w:lang w:val="de"/>
        </w:rPr>
        <w:t>Die Kontinuitäts- und Wiederherstellungspläne müssen auf dem neuesten Stand gehalten werden, um veränderten Umständen Rechnung zu tragen.</w:t>
      </w:r>
    </w:p>
    <w:p w14:paraId="4C24DAAD" w14:textId="77777777" w:rsidR="006040A5" w:rsidRPr="006040A5" w:rsidRDefault="006040A5" w:rsidP="006040A5">
      <w:pPr>
        <w:pStyle w:val="berschrift1"/>
        <w:rPr>
          <w:b/>
          <w:lang w:val="de"/>
        </w:rPr>
      </w:pPr>
    </w:p>
    <w:p w14:paraId="688E8FB3" w14:textId="77777777" w:rsidR="00AA06CB" w:rsidRPr="00DE59AB" w:rsidRDefault="00AA06CB" w:rsidP="00AA06CB">
      <w:pPr>
        <w:autoSpaceDE w:val="0"/>
        <w:autoSpaceDN w:val="0"/>
        <w:adjustRightInd w:val="0"/>
        <w:spacing w:line="240" w:lineRule="auto"/>
        <w:rPr>
          <w:szCs w:val="24"/>
          <w:lang w:val="de-DE"/>
        </w:rPr>
      </w:pPr>
    </w:p>
    <w:p w14:paraId="402BA782" w14:textId="77777777" w:rsidR="00AA06CB" w:rsidRPr="00DE59AB" w:rsidRDefault="00AA06CB" w:rsidP="00AA06CB">
      <w:pPr>
        <w:autoSpaceDE w:val="0"/>
        <w:autoSpaceDN w:val="0"/>
        <w:adjustRightInd w:val="0"/>
        <w:spacing w:line="240" w:lineRule="auto"/>
        <w:rPr>
          <w:szCs w:val="24"/>
          <w:lang w:val="de-DE"/>
        </w:rPr>
      </w:pPr>
    </w:p>
    <w:p w14:paraId="65C60C21" w14:textId="77777777" w:rsidR="00AA06CB" w:rsidRPr="00DE59AB" w:rsidRDefault="00AA06CB" w:rsidP="00AA06CB">
      <w:pPr>
        <w:autoSpaceDE w:val="0"/>
        <w:autoSpaceDN w:val="0"/>
        <w:adjustRightInd w:val="0"/>
        <w:spacing w:line="240" w:lineRule="auto"/>
        <w:rPr>
          <w:szCs w:val="24"/>
          <w:lang w:val="de-DE"/>
        </w:rPr>
      </w:pPr>
    </w:p>
    <w:p w14:paraId="79CC2906" w14:textId="77777777" w:rsidR="00AA06CB" w:rsidRPr="00DE59AB" w:rsidRDefault="00AA06CB" w:rsidP="00AA06CB">
      <w:pPr>
        <w:autoSpaceDE w:val="0"/>
        <w:autoSpaceDN w:val="0"/>
        <w:adjustRightInd w:val="0"/>
        <w:spacing w:line="240" w:lineRule="auto"/>
        <w:rPr>
          <w:szCs w:val="24"/>
          <w:lang w:val="de-DE"/>
        </w:rPr>
      </w:pPr>
    </w:p>
    <w:p w14:paraId="3DB7765D" w14:textId="44CE9315" w:rsidR="00EE5898" w:rsidRPr="00DE59AB" w:rsidRDefault="00EE5898" w:rsidP="00EE5898">
      <w:pPr>
        <w:autoSpaceDE w:val="0"/>
        <w:autoSpaceDN w:val="0"/>
        <w:adjustRightInd w:val="0"/>
        <w:spacing w:line="240" w:lineRule="auto"/>
        <w:rPr>
          <w:b/>
          <w:sz w:val="32"/>
          <w:szCs w:val="32"/>
          <w:lang w:val="de-DE"/>
        </w:rPr>
      </w:pPr>
      <w:r>
        <w:rPr>
          <w:b/>
          <w:sz w:val="32"/>
          <w:szCs w:val="32"/>
          <w:lang w:val="de"/>
        </w:rPr>
        <w:t xml:space="preserve">Business </w:t>
      </w:r>
      <w:r w:rsidR="006040A5">
        <w:rPr>
          <w:b/>
          <w:sz w:val="32"/>
          <w:szCs w:val="32"/>
          <w:lang w:val="de"/>
        </w:rPr>
        <w:t>I</w:t>
      </w:r>
      <w:r>
        <w:rPr>
          <w:b/>
          <w:sz w:val="32"/>
          <w:szCs w:val="32"/>
          <w:lang w:val="de"/>
        </w:rPr>
        <w:t xml:space="preserve">mpact </w:t>
      </w:r>
      <w:r w:rsidR="006040A5">
        <w:rPr>
          <w:b/>
          <w:sz w:val="32"/>
          <w:szCs w:val="32"/>
          <w:lang w:val="de"/>
        </w:rPr>
        <w:t>A</w:t>
      </w:r>
      <w:r>
        <w:rPr>
          <w:b/>
          <w:sz w:val="32"/>
          <w:szCs w:val="32"/>
          <w:lang w:val="de"/>
        </w:rPr>
        <w:t>nalys</w:t>
      </w:r>
      <w:r w:rsidR="006040A5">
        <w:rPr>
          <w:b/>
          <w:sz w:val="32"/>
          <w:szCs w:val="32"/>
          <w:lang w:val="de"/>
        </w:rPr>
        <w:t>e</w:t>
      </w:r>
    </w:p>
    <w:p w14:paraId="42449C89" w14:textId="052C9288" w:rsidR="00327CB2" w:rsidRPr="00DE59AB" w:rsidRDefault="00EE5898" w:rsidP="00EE5898">
      <w:pPr>
        <w:autoSpaceDE w:val="0"/>
        <w:autoSpaceDN w:val="0"/>
        <w:adjustRightInd w:val="0"/>
        <w:spacing w:line="240" w:lineRule="auto"/>
        <w:rPr>
          <w:bCs/>
          <w:lang w:val="de-DE"/>
        </w:rPr>
      </w:pPr>
      <w:r>
        <w:rPr>
          <w:bCs/>
          <w:lang w:val="de"/>
        </w:rPr>
        <w:t xml:space="preserve">Im Folgenden finden Sie eine vereinfachte </w:t>
      </w:r>
      <w:r w:rsidR="00434A64">
        <w:rPr>
          <w:bCs/>
          <w:lang w:val="de"/>
        </w:rPr>
        <w:t>Analyse</w:t>
      </w:r>
      <w:r>
        <w:rPr>
          <w:lang w:val="de"/>
        </w:rPr>
        <w:t xml:space="preserve">, die bei </w:t>
      </w:r>
      <w:r w:rsidR="00327CB2">
        <w:rPr>
          <w:bCs/>
          <w:lang w:val="de"/>
        </w:rPr>
        <w:t>der ersten Planung von Arbeiten</w:t>
      </w:r>
      <w:r>
        <w:rPr>
          <w:lang w:val="de"/>
        </w:rPr>
        <w:t xml:space="preserve"> </w:t>
      </w:r>
      <w:r>
        <w:rPr>
          <w:bCs/>
          <w:lang w:val="de"/>
        </w:rPr>
        <w:t>verwendet werden soll</w:t>
      </w:r>
      <w:r>
        <w:rPr>
          <w:lang w:val="de"/>
        </w:rPr>
        <w:t>.</w:t>
      </w:r>
      <w:r w:rsidR="00327CB2">
        <w:rPr>
          <w:bCs/>
          <w:lang w:val="de"/>
        </w:rPr>
        <w:br/>
      </w:r>
    </w:p>
    <w:p w14:paraId="5D3609F0" w14:textId="5E5BFAF8" w:rsidR="00EE5898" w:rsidRPr="00DE59AB" w:rsidRDefault="00327CB2" w:rsidP="00EE5898">
      <w:pPr>
        <w:autoSpaceDE w:val="0"/>
        <w:autoSpaceDN w:val="0"/>
        <w:adjustRightInd w:val="0"/>
        <w:spacing w:line="240" w:lineRule="auto"/>
        <w:rPr>
          <w:bCs/>
          <w:lang w:val="de-DE"/>
        </w:rPr>
      </w:pPr>
      <w:r>
        <w:rPr>
          <w:bCs/>
          <w:lang w:val="de"/>
        </w:rPr>
        <w:t>Im ersten Abschnitt geht es darum, wichtige IT-Services zu identifizieren, die für das Unternehmen benötigt werden</w:t>
      </w:r>
      <w:r w:rsidR="00254C91">
        <w:rPr>
          <w:bCs/>
          <w:lang w:val="de"/>
        </w:rPr>
        <w:t>,</w:t>
      </w:r>
      <w:r>
        <w:rPr>
          <w:bCs/>
          <w:lang w:val="de"/>
        </w:rPr>
        <w:t xml:space="preserve"> einschließlich der geschäftlichen Auswirkungen bei Unterbrechungen. Der zweite Abschnitt hilft bei der Identifizierung der Geschäftsanforderungen in Bezug auf Verfügbarkeit, Wiederherstellungszeiten, Backup, Datenintegrität und Datenvertraulichkeit.</w:t>
      </w:r>
    </w:p>
    <w:p w14:paraId="7D2811AD" w14:textId="77777777" w:rsidR="00EE5898" w:rsidRPr="00DE59AB" w:rsidRDefault="00EE5898" w:rsidP="00EE5898">
      <w:pPr>
        <w:autoSpaceDE w:val="0"/>
        <w:autoSpaceDN w:val="0"/>
        <w:adjustRightInd w:val="0"/>
        <w:spacing w:line="240" w:lineRule="auto"/>
        <w:rPr>
          <w:b/>
          <w:sz w:val="32"/>
          <w:szCs w:val="32"/>
          <w:lang w:val="de-DE"/>
        </w:rPr>
      </w:pPr>
    </w:p>
    <w:tbl>
      <w:tblPr>
        <w:tblStyle w:val="TableGrid1"/>
        <w:tblW w:w="8930" w:type="dxa"/>
        <w:tblInd w:w="137" w:type="dxa"/>
        <w:tblLook w:val="04A0" w:firstRow="1" w:lastRow="0" w:firstColumn="1" w:lastColumn="0" w:noHBand="0" w:noVBand="1"/>
      </w:tblPr>
      <w:tblGrid>
        <w:gridCol w:w="3260"/>
        <w:gridCol w:w="2530"/>
        <w:gridCol w:w="3140"/>
      </w:tblGrid>
      <w:tr w:rsidR="00EE5898" w:rsidRPr="006040A5" w14:paraId="5ADA5002" w14:textId="77777777" w:rsidTr="00E4632F">
        <w:trPr>
          <w:trHeight w:val="846"/>
        </w:trPr>
        <w:tc>
          <w:tcPr>
            <w:tcW w:w="3260" w:type="dxa"/>
            <w:shd w:val="clear" w:color="auto" w:fill="D9D9D9" w:themeFill="background1" w:themeFillShade="D9"/>
          </w:tcPr>
          <w:p w14:paraId="053B23B8" w14:textId="512CCA77" w:rsidR="00EE5898" w:rsidRPr="00EE5898" w:rsidRDefault="00EE5898" w:rsidP="00704F6E">
            <w:pPr>
              <w:rPr>
                <w:rFonts w:ascii="Arial" w:hAnsi="Arial" w:cs="Arial"/>
                <w:b/>
                <w:bCs/>
                <w:sz w:val="18"/>
                <w:szCs w:val="18"/>
              </w:rPr>
            </w:pPr>
            <w:bookmarkStart w:id="1" w:name="_Hlk36382074"/>
            <w:r w:rsidRPr="00EE5898">
              <w:rPr>
                <w:b/>
                <w:bCs/>
                <w:sz w:val="18"/>
                <w:szCs w:val="18"/>
                <w:lang w:val="de"/>
              </w:rPr>
              <w:t>Geschäfts</w:t>
            </w:r>
            <w:r w:rsidR="00963E63">
              <w:rPr>
                <w:b/>
                <w:bCs/>
                <w:sz w:val="18"/>
                <w:szCs w:val="18"/>
                <w:lang w:val="de"/>
              </w:rPr>
              <w:t>bereich</w:t>
            </w:r>
          </w:p>
        </w:tc>
        <w:tc>
          <w:tcPr>
            <w:tcW w:w="2530" w:type="dxa"/>
            <w:shd w:val="clear" w:color="auto" w:fill="D9D9D9" w:themeFill="background1" w:themeFillShade="D9"/>
          </w:tcPr>
          <w:p w14:paraId="48D605B6" w14:textId="77777777" w:rsidR="00EE5898" w:rsidRPr="00EE5898" w:rsidRDefault="00EE5898" w:rsidP="00704F6E">
            <w:pPr>
              <w:rPr>
                <w:rFonts w:ascii="Arial" w:hAnsi="Arial" w:cs="Arial"/>
                <w:b/>
                <w:bCs/>
                <w:sz w:val="18"/>
                <w:szCs w:val="18"/>
              </w:rPr>
            </w:pPr>
            <w:r w:rsidRPr="00EE5898">
              <w:rPr>
                <w:b/>
                <w:bCs/>
                <w:sz w:val="18"/>
                <w:szCs w:val="18"/>
                <w:lang w:val="de"/>
              </w:rPr>
              <w:t>Unterstützung des IT-Service</w:t>
            </w:r>
          </w:p>
        </w:tc>
        <w:tc>
          <w:tcPr>
            <w:tcW w:w="3140" w:type="dxa"/>
            <w:shd w:val="clear" w:color="auto" w:fill="D9D9D9" w:themeFill="background1" w:themeFillShade="D9"/>
          </w:tcPr>
          <w:p w14:paraId="55A5F5FA" w14:textId="77777777" w:rsidR="00EE5898" w:rsidRPr="00DE59AB" w:rsidRDefault="00EE5898" w:rsidP="00704F6E">
            <w:pPr>
              <w:rPr>
                <w:rFonts w:ascii="Arial" w:hAnsi="Arial" w:cs="Arial"/>
                <w:b/>
                <w:bCs/>
                <w:sz w:val="18"/>
                <w:szCs w:val="18"/>
                <w:lang w:val="de-DE"/>
              </w:rPr>
            </w:pPr>
            <w:r w:rsidRPr="00EE5898">
              <w:rPr>
                <w:b/>
                <w:bCs/>
                <w:sz w:val="18"/>
                <w:szCs w:val="18"/>
                <w:lang w:val="de"/>
              </w:rPr>
              <w:t>Auswirkungen bei Unterbrechung, inkl. Zeit, in der sie inakzeptabel werden</w:t>
            </w:r>
          </w:p>
        </w:tc>
      </w:tr>
      <w:tr w:rsidR="00EE5898" w:rsidRPr="006040A5" w14:paraId="7339768D" w14:textId="77777777" w:rsidTr="00E4632F">
        <w:trPr>
          <w:trHeight w:val="553"/>
        </w:trPr>
        <w:tc>
          <w:tcPr>
            <w:tcW w:w="3260" w:type="dxa"/>
          </w:tcPr>
          <w:p w14:paraId="043C54EA" w14:textId="670A58FD" w:rsidR="00EE5898" w:rsidRPr="00E047D7" w:rsidRDefault="00963E63" w:rsidP="00704F6E">
            <w:pPr>
              <w:rPr>
                <w:rFonts w:ascii="Arial" w:hAnsi="Arial" w:cs="Arial"/>
                <w:i/>
                <w:iCs/>
              </w:rPr>
            </w:pPr>
            <w:r>
              <w:rPr>
                <w:i/>
                <w:iCs/>
                <w:lang w:val="de"/>
              </w:rPr>
              <w:t>P</w:t>
            </w:r>
            <w:r w:rsidR="00EE5898" w:rsidRPr="00E047D7">
              <w:rPr>
                <w:i/>
                <w:iCs/>
                <w:lang w:val="de"/>
              </w:rPr>
              <w:t>roduktion</w:t>
            </w:r>
          </w:p>
        </w:tc>
        <w:tc>
          <w:tcPr>
            <w:tcW w:w="2530" w:type="dxa"/>
          </w:tcPr>
          <w:p w14:paraId="199255F9" w14:textId="77777777" w:rsidR="00EE5898" w:rsidRPr="00E047D7" w:rsidRDefault="00EE5898" w:rsidP="00704F6E">
            <w:pPr>
              <w:rPr>
                <w:rFonts w:ascii="Arial" w:hAnsi="Arial" w:cs="Arial"/>
                <w:i/>
                <w:iCs/>
              </w:rPr>
            </w:pPr>
            <w:r w:rsidRPr="00E047D7">
              <w:rPr>
                <w:i/>
                <w:iCs/>
                <w:lang w:val="de"/>
              </w:rPr>
              <w:t>IT-system A</w:t>
            </w:r>
          </w:p>
        </w:tc>
        <w:tc>
          <w:tcPr>
            <w:tcW w:w="3140" w:type="dxa"/>
          </w:tcPr>
          <w:p w14:paraId="1DF8F771" w14:textId="46A9C7A4" w:rsidR="00EE5898" w:rsidRPr="00DE59AB" w:rsidRDefault="00EE5898" w:rsidP="00704F6E">
            <w:pPr>
              <w:rPr>
                <w:rFonts w:ascii="Arial" w:hAnsi="Arial" w:cs="Arial"/>
                <w:i/>
                <w:iCs/>
                <w:lang w:val="de-DE"/>
              </w:rPr>
            </w:pPr>
            <w:r w:rsidRPr="00E047D7">
              <w:rPr>
                <w:i/>
                <w:iCs/>
                <w:lang w:val="de"/>
              </w:rPr>
              <w:t>Montagelinien werden sofort gestoppt, inakzeptabel nach 4 Stunden</w:t>
            </w:r>
            <w:r w:rsidR="00076D6F">
              <w:rPr>
                <w:i/>
                <w:iCs/>
                <w:lang w:val="de"/>
              </w:rPr>
              <w:t>.</w:t>
            </w:r>
          </w:p>
        </w:tc>
      </w:tr>
      <w:tr w:rsidR="00EE5898" w:rsidRPr="006040A5" w14:paraId="0906D81B" w14:textId="77777777" w:rsidTr="00E4632F">
        <w:trPr>
          <w:trHeight w:val="276"/>
        </w:trPr>
        <w:tc>
          <w:tcPr>
            <w:tcW w:w="3260" w:type="dxa"/>
            <w:shd w:val="clear" w:color="auto" w:fill="D9D9D9" w:themeFill="background1" w:themeFillShade="D9"/>
          </w:tcPr>
          <w:p w14:paraId="7E85EA84" w14:textId="77777777" w:rsidR="00EE5898" w:rsidRPr="00DE59AB" w:rsidRDefault="00EE5898" w:rsidP="00704F6E">
            <w:pPr>
              <w:rPr>
                <w:rFonts w:ascii="Arial" w:hAnsi="Arial" w:cs="Arial"/>
                <w:lang w:val="de-DE"/>
              </w:rPr>
            </w:pPr>
          </w:p>
        </w:tc>
        <w:tc>
          <w:tcPr>
            <w:tcW w:w="2530" w:type="dxa"/>
            <w:shd w:val="clear" w:color="auto" w:fill="D9D9D9" w:themeFill="background1" w:themeFillShade="D9"/>
          </w:tcPr>
          <w:p w14:paraId="7282CE59" w14:textId="77777777" w:rsidR="00EE5898" w:rsidRPr="00DE59AB" w:rsidRDefault="00EE5898" w:rsidP="00704F6E">
            <w:pPr>
              <w:rPr>
                <w:rFonts w:ascii="Arial" w:hAnsi="Arial" w:cs="Arial"/>
                <w:lang w:val="de-DE"/>
              </w:rPr>
            </w:pPr>
          </w:p>
        </w:tc>
        <w:tc>
          <w:tcPr>
            <w:tcW w:w="3140" w:type="dxa"/>
            <w:shd w:val="clear" w:color="auto" w:fill="D9D9D9" w:themeFill="background1" w:themeFillShade="D9"/>
          </w:tcPr>
          <w:p w14:paraId="1F332B0A" w14:textId="77777777" w:rsidR="00EE5898" w:rsidRPr="00DE59AB" w:rsidRDefault="00EE5898" w:rsidP="00704F6E">
            <w:pPr>
              <w:rPr>
                <w:rFonts w:ascii="Arial" w:hAnsi="Arial" w:cs="Arial"/>
                <w:lang w:val="de-DE"/>
              </w:rPr>
            </w:pPr>
          </w:p>
        </w:tc>
      </w:tr>
      <w:tr w:rsidR="00EE5898" w:rsidRPr="006040A5" w14:paraId="41326914" w14:textId="77777777" w:rsidTr="00E4632F">
        <w:trPr>
          <w:trHeight w:val="472"/>
        </w:trPr>
        <w:tc>
          <w:tcPr>
            <w:tcW w:w="3260" w:type="dxa"/>
          </w:tcPr>
          <w:p w14:paraId="669D437F" w14:textId="5BEF2279" w:rsidR="00EE5898" w:rsidRPr="00E047D7" w:rsidRDefault="00EE5898" w:rsidP="00704F6E">
            <w:pPr>
              <w:rPr>
                <w:rFonts w:ascii="Arial" w:hAnsi="Arial" w:cs="Arial"/>
                <w:i/>
                <w:iCs/>
              </w:rPr>
            </w:pPr>
            <w:r w:rsidRPr="00E047D7">
              <w:rPr>
                <w:i/>
                <w:iCs/>
                <w:lang w:val="de"/>
              </w:rPr>
              <w:t>Finanz</w:t>
            </w:r>
            <w:r w:rsidR="00963E63">
              <w:rPr>
                <w:i/>
                <w:iCs/>
                <w:lang w:val="de"/>
              </w:rPr>
              <w:t>en</w:t>
            </w:r>
          </w:p>
        </w:tc>
        <w:tc>
          <w:tcPr>
            <w:tcW w:w="2530" w:type="dxa"/>
          </w:tcPr>
          <w:p w14:paraId="3A33481D" w14:textId="77777777" w:rsidR="00EE5898" w:rsidRPr="00E047D7" w:rsidRDefault="00EE5898" w:rsidP="00704F6E">
            <w:pPr>
              <w:rPr>
                <w:rFonts w:ascii="Arial" w:hAnsi="Arial" w:cs="Arial"/>
                <w:i/>
                <w:iCs/>
              </w:rPr>
            </w:pPr>
            <w:r w:rsidRPr="00E047D7">
              <w:rPr>
                <w:i/>
                <w:iCs/>
                <w:lang w:val="de"/>
              </w:rPr>
              <w:t>IT-system B</w:t>
            </w:r>
          </w:p>
        </w:tc>
        <w:tc>
          <w:tcPr>
            <w:tcW w:w="3140" w:type="dxa"/>
          </w:tcPr>
          <w:p w14:paraId="5C62465E" w14:textId="13BB4CE8" w:rsidR="00EE5898" w:rsidRPr="00DE59AB" w:rsidRDefault="00EE5898" w:rsidP="00704F6E">
            <w:pPr>
              <w:rPr>
                <w:rFonts w:ascii="Arial" w:hAnsi="Arial" w:cs="Arial"/>
                <w:i/>
                <w:iCs/>
                <w:lang w:val="de-DE"/>
              </w:rPr>
            </w:pPr>
            <w:r w:rsidRPr="00E047D7">
              <w:rPr>
                <w:i/>
                <w:iCs/>
                <w:lang w:val="de"/>
              </w:rPr>
              <w:t>Wird die Rechnungsstellung und Berichterstattung sofort einstellen, inakzeptabel nach 24 Stunden</w:t>
            </w:r>
            <w:r w:rsidR="00076D6F">
              <w:rPr>
                <w:i/>
                <w:iCs/>
                <w:lang w:val="de"/>
              </w:rPr>
              <w:t>.</w:t>
            </w:r>
          </w:p>
        </w:tc>
      </w:tr>
      <w:tr w:rsidR="00EE5898" w:rsidRPr="006040A5" w14:paraId="696057DC" w14:textId="77777777" w:rsidTr="00E4632F">
        <w:trPr>
          <w:trHeight w:val="276"/>
        </w:trPr>
        <w:tc>
          <w:tcPr>
            <w:tcW w:w="3260" w:type="dxa"/>
            <w:shd w:val="clear" w:color="auto" w:fill="D9D9D9" w:themeFill="background1" w:themeFillShade="D9"/>
          </w:tcPr>
          <w:p w14:paraId="45F5F171" w14:textId="77777777" w:rsidR="00EE5898" w:rsidRPr="00DE59AB" w:rsidRDefault="00EE5898" w:rsidP="00704F6E">
            <w:pPr>
              <w:rPr>
                <w:rFonts w:ascii="Arial" w:hAnsi="Arial" w:cs="Arial"/>
                <w:i/>
                <w:iCs/>
                <w:lang w:val="de-DE"/>
              </w:rPr>
            </w:pPr>
          </w:p>
        </w:tc>
        <w:tc>
          <w:tcPr>
            <w:tcW w:w="2530" w:type="dxa"/>
            <w:shd w:val="clear" w:color="auto" w:fill="D9D9D9" w:themeFill="background1" w:themeFillShade="D9"/>
          </w:tcPr>
          <w:p w14:paraId="073C5957" w14:textId="77777777" w:rsidR="00EE5898" w:rsidRPr="00DE59AB" w:rsidRDefault="00EE5898" w:rsidP="00704F6E">
            <w:pPr>
              <w:rPr>
                <w:rFonts w:ascii="Arial" w:hAnsi="Arial" w:cs="Arial"/>
                <w:i/>
                <w:iCs/>
                <w:lang w:val="de-DE"/>
              </w:rPr>
            </w:pPr>
          </w:p>
        </w:tc>
        <w:tc>
          <w:tcPr>
            <w:tcW w:w="3140" w:type="dxa"/>
            <w:shd w:val="clear" w:color="auto" w:fill="D9D9D9" w:themeFill="background1" w:themeFillShade="D9"/>
          </w:tcPr>
          <w:p w14:paraId="313C178D" w14:textId="77777777" w:rsidR="00EE5898" w:rsidRPr="00DE59AB" w:rsidRDefault="00EE5898" w:rsidP="00704F6E">
            <w:pPr>
              <w:rPr>
                <w:rFonts w:ascii="Arial" w:hAnsi="Arial" w:cs="Arial"/>
                <w:i/>
                <w:iCs/>
                <w:lang w:val="de-DE"/>
              </w:rPr>
            </w:pPr>
          </w:p>
        </w:tc>
      </w:tr>
      <w:tr w:rsidR="00EE5898" w:rsidRPr="006040A5" w14:paraId="0335A793" w14:textId="77777777" w:rsidTr="00E4632F">
        <w:trPr>
          <w:trHeight w:val="555"/>
        </w:trPr>
        <w:tc>
          <w:tcPr>
            <w:tcW w:w="3260" w:type="dxa"/>
          </w:tcPr>
          <w:p w14:paraId="30177262" w14:textId="77777777" w:rsidR="00EE5898" w:rsidRPr="00E047D7" w:rsidRDefault="00EE5898" w:rsidP="00704F6E">
            <w:pPr>
              <w:rPr>
                <w:rFonts w:ascii="Arial" w:hAnsi="Arial" w:cs="Arial"/>
                <w:i/>
                <w:iCs/>
              </w:rPr>
            </w:pPr>
            <w:r w:rsidRPr="00E047D7">
              <w:rPr>
                <w:i/>
                <w:iCs/>
                <w:lang w:val="de"/>
              </w:rPr>
              <w:t>HR</w:t>
            </w:r>
          </w:p>
        </w:tc>
        <w:tc>
          <w:tcPr>
            <w:tcW w:w="2530" w:type="dxa"/>
          </w:tcPr>
          <w:p w14:paraId="0E8BDCD1" w14:textId="77777777" w:rsidR="00EE5898" w:rsidRPr="00E047D7" w:rsidRDefault="00EE5898" w:rsidP="00704F6E">
            <w:pPr>
              <w:rPr>
                <w:rFonts w:ascii="Arial" w:hAnsi="Arial" w:cs="Arial"/>
                <w:i/>
                <w:iCs/>
              </w:rPr>
            </w:pPr>
            <w:r w:rsidRPr="00DE59AB">
              <w:rPr>
                <w:i/>
                <w:iCs/>
              </w:rPr>
              <w:t>IT-system C</w:t>
            </w:r>
          </w:p>
          <w:p w14:paraId="26A2EEC8" w14:textId="77777777" w:rsidR="00EE5898" w:rsidRPr="00E047D7" w:rsidRDefault="00EE5898" w:rsidP="00704F6E">
            <w:pPr>
              <w:rPr>
                <w:rFonts w:ascii="Arial" w:hAnsi="Arial" w:cs="Arial"/>
                <w:i/>
                <w:iCs/>
              </w:rPr>
            </w:pPr>
            <w:r w:rsidRPr="00DE59AB">
              <w:rPr>
                <w:i/>
                <w:iCs/>
              </w:rPr>
              <w:t>IT-system B</w:t>
            </w:r>
          </w:p>
        </w:tc>
        <w:tc>
          <w:tcPr>
            <w:tcW w:w="3140" w:type="dxa"/>
          </w:tcPr>
          <w:p w14:paraId="53AF329E" w14:textId="1E7BC769" w:rsidR="00EE5898" w:rsidRPr="00DE59AB" w:rsidRDefault="00EE5898" w:rsidP="00704F6E">
            <w:pPr>
              <w:rPr>
                <w:rFonts w:ascii="Arial" w:hAnsi="Arial" w:cs="Arial"/>
                <w:i/>
                <w:iCs/>
                <w:lang w:val="de-DE"/>
              </w:rPr>
            </w:pPr>
            <w:r w:rsidRPr="00E047D7">
              <w:rPr>
                <w:i/>
                <w:iCs/>
                <w:lang w:val="de"/>
              </w:rPr>
              <w:t xml:space="preserve">Wird </w:t>
            </w:r>
            <w:r>
              <w:rPr>
                <w:lang w:val="de"/>
              </w:rPr>
              <w:t xml:space="preserve"> die </w:t>
            </w:r>
            <w:r w:rsidRPr="00E047D7">
              <w:rPr>
                <w:i/>
                <w:iCs/>
                <w:lang w:val="de"/>
              </w:rPr>
              <w:t>Verwendung von vorbereiteten manuellen Verfahren bedeuten, inakzeptabel nach 48 Stunden</w:t>
            </w:r>
            <w:r w:rsidR="00076D6F">
              <w:rPr>
                <w:i/>
                <w:iCs/>
                <w:lang w:val="de"/>
              </w:rPr>
              <w:t>.</w:t>
            </w:r>
            <w:r w:rsidR="00254C91">
              <w:rPr>
                <w:i/>
                <w:iCs/>
                <w:lang w:val="de"/>
              </w:rPr>
              <w:t xml:space="preserve"> </w:t>
            </w:r>
          </w:p>
        </w:tc>
      </w:tr>
      <w:bookmarkEnd w:id="1"/>
      <w:tr w:rsidR="00E047D7" w:rsidRPr="006040A5" w14:paraId="03FF7E33" w14:textId="77777777" w:rsidTr="00E4632F">
        <w:trPr>
          <w:trHeight w:val="276"/>
        </w:trPr>
        <w:tc>
          <w:tcPr>
            <w:tcW w:w="3260" w:type="dxa"/>
            <w:shd w:val="clear" w:color="auto" w:fill="D9D9D9" w:themeFill="background1" w:themeFillShade="D9"/>
          </w:tcPr>
          <w:p w14:paraId="3C6A7384" w14:textId="77777777" w:rsidR="00E047D7" w:rsidRPr="00DE59AB" w:rsidRDefault="00E047D7" w:rsidP="00704F6E">
            <w:pPr>
              <w:rPr>
                <w:rFonts w:ascii="Arial" w:hAnsi="Arial" w:cs="Arial"/>
                <w:i/>
                <w:iCs/>
                <w:lang w:val="de-DE"/>
              </w:rPr>
            </w:pPr>
          </w:p>
        </w:tc>
        <w:tc>
          <w:tcPr>
            <w:tcW w:w="2530" w:type="dxa"/>
            <w:shd w:val="clear" w:color="auto" w:fill="D9D9D9" w:themeFill="background1" w:themeFillShade="D9"/>
          </w:tcPr>
          <w:p w14:paraId="5ADE62E0" w14:textId="77777777" w:rsidR="00E047D7" w:rsidRPr="00DE59AB" w:rsidRDefault="00E047D7" w:rsidP="00704F6E">
            <w:pPr>
              <w:rPr>
                <w:rFonts w:ascii="Arial" w:hAnsi="Arial" w:cs="Arial"/>
                <w:i/>
                <w:iCs/>
                <w:lang w:val="de-DE"/>
              </w:rPr>
            </w:pPr>
          </w:p>
        </w:tc>
        <w:tc>
          <w:tcPr>
            <w:tcW w:w="3140" w:type="dxa"/>
            <w:shd w:val="clear" w:color="auto" w:fill="D9D9D9" w:themeFill="background1" w:themeFillShade="D9"/>
          </w:tcPr>
          <w:p w14:paraId="208406A4" w14:textId="77777777" w:rsidR="00E047D7" w:rsidRPr="00DE59AB" w:rsidRDefault="00E047D7" w:rsidP="00704F6E">
            <w:pPr>
              <w:rPr>
                <w:rFonts w:ascii="Arial" w:hAnsi="Arial" w:cs="Arial"/>
                <w:i/>
                <w:iCs/>
                <w:lang w:val="de-DE"/>
              </w:rPr>
            </w:pPr>
          </w:p>
        </w:tc>
      </w:tr>
      <w:tr w:rsidR="00E047D7" w:rsidRPr="006040A5" w14:paraId="4D650404" w14:textId="77777777" w:rsidTr="00E4632F">
        <w:trPr>
          <w:trHeight w:val="555"/>
        </w:trPr>
        <w:tc>
          <w:tcPr>
            <w:tcW w:w="3260" w:type="dxa"/>
          </w:tcPr>
          <w:p w14:paraId="7B991BFA" w14:textId="77777777" w:rsidR="00E047D7" w:rsidRPr="00E047D7" w:rsidRDefault="00E047D7" w:rsidP="00704F6E">
            <w:pPr>
              <w:rPr>
                <w:rFonts w:ascii="Arial" w:hAnsi="Arial" w:cs="Arial"/>
                <w:i/>
                <w:iCs/>
              </w:rPr>
            </w:pPr>
            <w:r>
              <w:rPr>
                <w:i/>
                <w:iCs/>
                <w:lang w:val="de"/>
              </w:rPr>
              <w:t>Alle Geschäftsmitarbeiter</w:t>
            </w:r>
          </w:p>
        </w:tc>
        <w:tc>
          <w:tcPr>
            <w:tcW w:w="2530" w:type="dxa"/>
          </w:tcPr>
          <w:p w14:paraId="3BD34187" w14:textId="77777777" w:rsidR="00E047D7" w:rsidRPr="00E047D7" w:rsidRDefault="00E047D7" w:rsidP="00704F6E">
            <w:pPr>
              <w:rPr>
                <w:rFonts w:ascii="Arial" w:hAnsi="Arial" w:cs="Arial"/>
                <w:i/>
                <w:iCs/>
              </w:rPr>
            </w:pPr>
            <w:r>
              <w:rPr>
                <w:i/>
                <w:iCs/>
                <w:lang w:val="de"/>
              </w:rPr>
              <w:t>E-Mail-System</w:t>
            </w:r>
          </w:p>
        </w:tc>
        <w:tc>
          <w:tcPr>
            <w:tcW w:w="3140" w:type="dxa"/>
          </w:tcPr>
          <w:p w14:paraId="3285ADB0" w14:textId="71BB4C76" w:rsidR="00E047D7" w:rsidRPr="00DE59AB" w:rsidRDefault="00E047D7" w:rsidP="00704F6E">
            <w:pPr>
              <w:rPr>
                <w:rFonts w:ascii="Arial" w:hAnsi="Arial" w:cs="Arial"/>
                <w:i/>
                <w:iCs/>
                <w:lang w:val="de-DE"/>
              </w:rPr>
            </w:pPr>
            <w:r>
              <w:rPr>
                <w:i/>
                <w:iCs/>
                <w:lang w:val="de"/>
              </w:rPr>
              <w:t>Wird sich sofort auf die Produktivität auswirken, inakzeptabel nach 4 Stunden</w:t>
            </w:r>
            <w:r w:rsidR="00076D6F">
              <w:rPr>
                <w:i/>
                <w:iCs/>
                <w:lang w:val="de"/>
              </w:rPr>
              <w:t>.</w:t>
            </w:r>
          </w:p>
        </w:tc>
      </w:tr>
    </w:tbl>
    <w:p w14:paraId="3757E771" w14:textId="77777777" w:rsidR="00EE5898" w:rsidRPr="00DE59AB" w:rsidRDefault="00EE5898" w:rsidP="00AA06CB">
      <w:pPr>
        <w:autoSpaceDE w:val="0"/>
        <w:autoSpaceDN w:val="0"/>
        <w:adjustRightInd w:val="0"/>
        <w:spacing w:line="240" w:lineRule="auto"/>
        <w:rPr>
          <w:b/>
          <w:sz w:val="32"/>
          <w:szCs w:val="32"/>
          <w:lang w:val="de-DE"/>
        </w:rPr>
      </w:pPr>
    </w:p>
    <w:p w14:paraId="4256B9A9" w14:textId="77777777" w:rsidR="00E047D7" w:rsidRPr="00DE59AB" w:rsidRDefault="00E047D7" w:rsidP="00AA06CB">
      <w:pPr>
        <w:autoSpaceDE w:val="0"/>
        <w:autoSpaceDN w:val="0"/>
        <w:adjustRightInd w:val="0"/>
        <w:spacing w:line="240" w:lineRule="auto"/>
        <w:rPr>
          <w:b/>
          <w:sz w:val="32"/>
          <w:szCs w:val="32"/>
          <w:lang w:val="de-DE"/>
        </w:rPr>
      </w:pPr>
    </w:p>
    <w:tbl>
      <w:tblPr>
        <w:tblStyle w:val="Tabellenraster"/>
        <w:tblW w:w="8930" w:type="dxa"/>
        <w:tblInd w:w="137" w:type="dxa"/>
        <w:tblLayout w:type="fixed"/>
        <w:tblLook w:val="04A0" w:firstRow="1" w:lastRow="0" w:firstColumn="1" w:lastColumn="0" w:noHBand="0" w:noVBand="1"/>
      </w:tblPr>
      <w:tblGrid>
        <w:gridCol w:w="2761"/>
        <w:gridCol w:w="1440"/>
        <w:gridCol w:w="540"/>
        <w:gridCol w:w="360"/>
        <w:gridCol w:w="236"/>
        <w:gridCol w:w="754"/>
        <w:gridCol w:w="1260"/>
        <w:gridCol w:w="202"/>
        <w:gridCol w:w="1377"/>
      </w:tblGrid>
      <w:tr w:rsidR="00327CB2" w:rsidRPr="00C8741C" w14:paraId="164A2E10" w14:textId="77777777" w:rsidTr="00E4632F">
        <w:trPr>
          <w:trHeight w:val="548"/>
        </w:trPr>
        <w:tc>
          <w:tcPr>
            <w:tcW w:w="2761" w:type="dxa"/>
            <w:tcBorders>
              <w:bottom w:val="nil"/>
            </w:tcBorders>
            <w:shd w:val="clear" w:color="auto" w:fill="D9D9D9" w:themeFill="background1" w:themeFillShade="D9"/>
          </w:tcPr>
          <w:p w14:paraId="141D598B" w14:textId="08479C86" w:rsidR="00327CB2" w:rsidRPr="00327CB2" w:rsidRDefault="00327CB2" w:rsidP="00704F6E">
            <w:pPr>
              <w:pStyle w:val="Indent"/>
              <w:ind w:left="0"/>
              <w:rPr>
                <w:rFonts w:ascii="Arial" w:hAnsi="Arial" w:cs="Arial"/>
                <w:b/>
                <w:bCs/>
                <w:sz w:val="18"/>
                <w:szCs w:val="18"/>
              </w:rPr>
            </w:pPr>
            <w:r w:rsidRPr="00327CB2">
              <w:rPr>
                <w:b/>
                <w:bCs/>
                <w:sz w:val="18"/>
                <w:szCs w:val="18"/>
                <w:lang w:val="de"/>
              </w:rPr>
              <w:t>IT-</w:t>
            </w:r>
            <w:r w:rsidR="00963E63">
              <w:rPr>
                <w:b/>
                <w:bCs/>
                <w:sz w:val="18"/>
                <w:szCs w:val="18"/>
                <w:lang w:val="de"/>
              </w:rPr>
              <w:t>S</w:t>
            </w:r>
            <w:r w:rsidR="00147FA9">
              <w:rPr>
                <w:b/>
                <w:bCs/>
                <w:sz w:val="18"/>
                <w:szCs w:val="18"/>
                <w:lang w:val="de"/>
              </w:rPr>
              <w:t>ervice</w:t>
            </w:r>
          </w:p>
        </w:tc>
        <w:tc>
          <w:tcPr>
            <w:tcW w:w="1980" w:type="dxa"/>
            <w:gridSpan w:val="2"/>
            <w:tcBorders>
              <w:right w:val="nil"/>
            </w:tcBorders>
            <w:shd w:val="clear" w:color="auto" w:fill="D9D9D9" w:themeFill="background1" w:themeFillShade="D9"/>
          </w:tcPr>
          <w:p w14:paraId="4500F878"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Geschäftliche Anforderungen von:</w:t>
            </w:r>
          </w:p>
        </w:tc>
        <w:tc>
          <w:tcPr>
            <w:tcW w:w="360" w:type="dxa"/>
            <w:tcBorders>
              <w:left w:val="nil"/>
              <w:right w:val="nil"/>
            </w:tcBorders>
            <w:shd w:val="clear" w:color="auto" w:fill="D9D9D9" w:themeFill="background1" w:themeFillShade="D9"/>
          </w:tcPr>
          <w:p w14:paraId="5148FEAA" w14:textId="77777777" w:rsidR="00327CB2" w:rsidRPr="00327CB2" w:rsidRDefault="00327CB2" w:rsidP="00704F6E">
            <w:pPr>
              <w:pStyle w:val="Indent"/>
              <w:ind w:left="0"/>
              <w:rPr>
                <w:rFonts w:ascii="Arial" w:hAnsi="Arial" w:cs="Arial"/>
                <w:b/>
                <w:bCs/>
                <w:sz w:val="18"/>
                <w:szCs w:val="18"/>
              </w:rPr>
            </w:pPr>
          </w:p>
        </w:tc>
        <w:tc>
          <w:tcPr>
            <w:tcW w:w="236" w:type="dxa"/>
            <w:tcBorders>
              <w:left w:val="nil"/>
              <w:right w:val="nil"/>
            </w:tcBorders>
            <w:shd w:val="clear" w:color="auto" w:fill="D9D9D9" w:themeFill="background1" w:themeFillShade="D9"/>
          </w:tcPr>
          <w:p w14:paraId="785EAF3F" w14:textId="77777777" w:rsidR="00327CB2" w:rsidRPr="00327CB2" w:rsidRDefault="00327CB2" w:rsidP="00704F6E">
            <w:pPr>
              <w:pStyle w:val="Indent"/>
              <w:ind w:left="0"/>
              <w:rPr>
                <w:rFonts w:ascii="Arial" w:hAnsi="Arial" w:cs="Arial"/>
                <w:b/>
                <w:bCs/>
                <w:sz w:val="18"/>
                <w:szCs w:val="18"/>
              </w:rPr>
            </w:pPr>
          </w:p>
        </w:tc>
        <w:tc>
          <w:tcPr>
            <w:tcW w:w="2216" w:type="dxa"/>
            <w:gridSpan w:val="3"/>
            <w:tcBorders>
              <w:left w:val="nil"/>
              <w:right w:val="nil"/>
            </w:tcBorders>
            <w:shd w:val="clear" w:color="auto" w:fill="D9D9D9" w:themeFill="background1" w:themeFillShade="D9"/>
          </w:tcPr>
          <w:p w14:paraId="63760EE0" w14:textId="77777777" w:rsidR="00327CB2" w:rsidRPr="00327CB2" w:rsidRDefault="00327CB2" w:rsidP="00704F6E">
            <w:pPr>
              <w:pStyle w:val="Indent"/>
              <w:ind w:left="0"/>
              <w:rPr>
                <w:rFonts w:ascii="Arial" w:hAnsi="Arial" w:cs="Arial"/>
                <w:sz w:val="18"/>
                <w:szCs w:val="18"/>
              </w:rPr>
            </w:pPr>
          </w:p>
        </w:tc>
        <w:tc>
          <w:tcPr>
            <w:tcW w:w="1377" w:type="dxa"/>
            <w:tcBorders>
              <w:left w:val="nil"/>
            </w:tcBorders>
            <w:shd w:val="clear" w:color="auto" w:fill="D9D9D9" w:themeFill="background1" w:themeFillShade="D9"/>
          </w:tcPr>
          <w:p w14:paraId="4325A57B" w14:textId="77777777" w:rsidR="00327CB2" w:rsidRPr="00327CB2" w:rsidRDefault="00327CB2" w:rsidP="00704F6E">
            <w:pPr>
              <w:pStyle w:val="Indent"/>
              <w:ind w:left="0"/>
              <w:rPr>
                <w:rFonts w:ascii="Arial" w:hAnsi="Arial" w:cs="Arial"/>
                <w:sz w:val="18"/>
                <w:szCs w:val="18"/>
              </w:rPr>
            </w:pPr>
          </w:p>
        </w:tc>
      </w:tr>
      <w:tr w:rsidR="00327CB2" w:rsidRPr="00C8741C" w14:paraId="4EF5B9F2" w14:textId="77777777" w:rsidTr="00E4632F">
        <w:tc>
          <w:tcPr>
            <w:tcW w:w="2761" w:type="dxa"/>
            <w:tcBorders>
              <w:top w:val="nil"/>
              <w:bottom w:val="single" w:sz="4" w:space="0" w:color="auto"/>
            </w:tcBorders>
            <w:shd w:val="clear" w:color="auto" w:fill="D9D9D9" w:themeFill="background1" w:themeFillShade="D9"/>
          </w:tcPr>
          <w:p w14:paraId="36D5CF24" w14:textId="77777777" w:rsidR="00327CB2" w:rsidRPr="00327CB2" w:rsidRDefault="00327CB2" w:rsidP="00704F6E">
            <w:pPr>
              <w:pStyle w:val="Indent"/>
              <w:ind w:left="0"/>
              <w:rPr>
                <w:rFonts w:ascii="Arial" w:hAnsi="Arial" w:cs="Arial"/>
                <w:b/>
                <w:bCs/>
                <w:sz w:val="18"/>
                <w:szCs w:val="18"/>
              </w:rPr>
            </w:pPr>
          </w:p>
        </w:tc>
        <w:tc>
          <w:tcPr>
            <w:tcW w:w="1440" w:type="dxa"/>
            <w:tcBorders>
              <w:bottom w:val="single" w:sz="4" w:space="0" w:color="auto"/>
            </w:tcBorders>
            <w:shd w:val="clear" w:color="auto" w:fill="D9D9D9" w:themeFill="background1" w:themeFillShade="D9"/>
          </w:tcPr>
          <w:p w14:paraId="43785BD0"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Verfügbarkeit</w:t>
            </w:r>
          </w:p>
        </w:tc>
        <w:tc>
          <w:tcPr>
            <w:tcW w:w="900" w:type="dxa"/>
            <w:gridSpan w:val="2"/>
            <w:tcBorders>
              <w:bottom w:val="single" w:sz="4" w:space="0" w:color="auto"/>
            </w:tcBorders>
            <w:shd w:val="clear" w:color="auto" w:fill="D9D9D9" w:themeFill="background1" w:themeFillShade="D9"/>
          </w:tcPr>
          <w:p w14:paraId="7B671C31"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RTO</w:t>
            </w:r>
          </w:p>
        </w:tc>
        <w:tc>
          <w:tcPr>
            <w:tcW w:w="990" w:type="dxa"/>
            <w:gridSpan w:val="2"/>
            <w:tcBorders>
              <w:bottom w:val="single" w:sz="4" w:space="0" w:color="auto"/>
            </w:tcBorders>
            <w:shd w:val="clear" w:color="auto" w:fill="D9D9D9" w:themeFill="background1" w:themeFillShade="D9"/>
          </w:tcPr>
          <w:p w14:paraId="3DB177A4"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RPO</w:t>
            </w:r>
          </w:p>
        </w:tc>
        <w:tc>
          <w:tcPr>
            <w:tcW w:w="1260" w:type="dxa"/>
            <w:tcBorders>
              <w:bottom w:val="single" w:sz="4" w:space="0" w:color="auto"/>
            </w:tcBorders>
            <w:shd w:val="clear" w:color="auto" w:fill="D9D9D9" w:themeFill="background1" w:themeFillShade="D9"/>
          </w:tcPr>
          <w:p w14:paraId="5C47A186"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Datenintegrität</w:t>
            </w:r>
          </w:p>
        </w:tc>
        <w:tc>
          <w:tcPr>
            <w:tcW w:w="1579" w:type="dxa"/>
            <w:gridSpan w:val="2"/>
            <w:tcBorders>
              <w:bottom w:val="single" w:sz="4" w:space="0" w:color="auto"/>
            </w:tcBorders>
            <w:shd w:val="clear" w:color="auto" w:fill="D9D9D9" w:themeFill="background1" w:themeFillShade="D9"/>
          </w:tcPr>
          <w:p w14:paraId="430C6E71" w14:textId="77777777" w:rsidR="00327CB2" w:rsidRPr="00327CB2" w:rsidRDefault="00327CB2" w:rsidP="00704F6E">
            <w:pPr>
              <w:pStyle w:val="Indent"/>
              <w:ind w:left="0"/>
              <w:rPr>
                <w:rFonts w:ascii="Arial" w:hAnsi="Arial" w:cs="Arial"/>
                <w:b/>
                <w:bCs/>
                <w:sz w:val="18"/>
                <w:szCs w:val="18"/>
              </w:rPr>
            </w:pPr>
            <w:r w:rsidRPr="00327CB2">
              <w:rPr>
                <w:b/>
                <w:bCs/>
                <w:sz w:val="18"/>
                <w:szCs w:val="18"/>
                <w:lang w:val="de"/>
              </w:rPr>
              <w:t>Vertraulichkeit der Daten</w:t>
            </w:r>
          </w:p>
        </w:tc>
      </w:tr>
      <w:tr w:rsidR="00327CB2" w:rsidRPr="00C8741C" w14:paraId="45F69D2F" w14:textId="77777777" w:rsidTr="00E4632F">
        <w:tc>
          <w:tcPr>
            <w:tcW w:w="2761" w:type="dxa"/>
            <w:shd w:val="clear" w:color="auto" w:fill="F2F2F2" w:themeFill="background1" w:themeFillShade="F2"/>
          </w:tcPr>
          <w:p w14:paraId="43EB4B09"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IT-system A</w:t>
            </w:r>
          </w:p>
        </w:tc>
        <w:tc>
          <w:tcPr>
            <w:tcW w:w="1440" w:type="dxa"/>
            <w:shd w:val="clear" w:color="auto" w:fill="F2F2F2" w:themeFill="background1" w:themeFillShade="F2"/>
          </w:tcPr>
          <w:p w14:paraId="34AA751B"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99,7%</w:t>
            </w:r>
          </w:p>
        </w:tc>
        <w:tc>
          <w:tcPr>
            <w:tcW w:w="900" w:type="dxa"/>
            <w:gridSpan w:val="2"/>
            <w:shd w:val="clear" w:color="auto" w:fill="F2F2F2" w:themeFill="background1" w:themeFillShade="F2"/>
          </w:tcPr>
          <w:p w14:paraId="0A5B68AD"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4 A.m</w:t>
            </w:r>
          </w:p>
        </w:tc>
        <w:tc>
          <w:tcPr>
            <w:tcW w:w="990" w:type="dxa"/>
            <w:gridSpan w:val="2"/>
            <w:shd w:val="clear" w:color="auto" w:fill="F2F2F2" w:themeFill="background1" w:themeFillShade="F2"/>
          </w:tcPr>
          <w:p w14:paraId="6FCB5C7B"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10 Minuten</w:t>
            </w:r>
          </w:p>
        </w:tc>
        <w:tc>
          <w:tcPr>
            <w:tcW w:w="1260" w:type="dxa"/>
            <w:shd w:val="clear" w:color="auto" w:fill="F2F2F2" w:themeFill="background1" w:themeFillShade="F2"/>
          </w:tcPr>
          <w:p w14:paraId="67A7DE41"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Sehr hoch</w:t>
            </w:r>
          </w:p>
        </w:tc>
        <w:tc>
          <w:tcPr>
            <w:tcW w:w="1579" w:type="dxa"/>
            <w:gridSpan w:val="2"/>
            <w:shd w:val="clear" w:color="auto" w:fill="F2F2F2" w:themeFill="background1" w:themeFillShade="F2"/>
          </w:tcPr>
          <w:p w14:paraId="2E066252"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Niedrig</w:t>
            </w:r>
          </w:p>
        </w:tc>
      </w:tr>
      <w:tr w:rsidR="00327CB2" w:rsidRPr="00C8741C" w14:paraId="5FB1CEC7" w14:textId="77777777" w:rsidTr="00E4632F">
        <w:tc>
          <w:tcPr>
            <w:tcW w:w="2761" w:type="dxa"/>
          </w:tcPr>
          <w:p w14:paraId="20F8F329"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IT-system B</w:t>
            </w:r>
          </w:p>
        </w:tc>
        <w:tc>
          <w:tcPr>
            <w:tcW w:w="1440" w:type="dxa"/>
          </w:tcPr>
          <w:p w14:paraId="099532A1"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99,5%</w:t>
            </w:r>
          </w:p>
        </w:tc>
        <w:tc>
          <w:tcPr>
            <w:tcW w:w="900" w:type="dxa"/>
            <w:gridSpan w:val="2"/>
          </w:tcPr>
          <w:p w14:paraId="3BC40FF3" w14:textId="77777777" w:rsidR="00327CB2" w:rsidRPr="00E047D7" w:rsidRDefault="00E4632F" w:rsidP="00704F6E">
            <w:pPr>
              <w:pStyle w:val="Indent"/>
              <w:ind w:left="0"/>
              <w:rPr>
                <w:rFonts w:ascii="Arial" w:hAnsi="Arial" w:cs="Arial"/>
                <w:i/>
                <w:iCs/>
                <w:sz w:val="18"/>
                <w:szCs w:val="18"/>
              </w:rPr>
            </w:pPr>
            <w:r>
              <w:rPr>
                <w:i/>
                <w:iCs/>
                <w:sz w:val="18"/>
                <w:szCs w:val="18"/>
                <w:lang w:val="de"/>
              </w:rPr>
              <w:t>24</w:t>
            </w:r>
            <w:r w:rsidR="00327CB2" w:rsidRPr="00E047D7">
              <w:rPr>
                <w:i/>
                <w:iCs/>
                <w:sz w:val="18"/>
                <w:szCs w:val="18"/>
                <w:lang w:val="de"/>
              </w:rPr>
              <w:t xml:space="preserve"> Stunden</w:t>
            </w:r>
          </w:p>
        </w:tc>
        <w:tc>
          <w:tcPr>
            <w:tcW w:w="990" w:type="dxa"/>
            <w:gridSpan w:val="2"/>
          </w:tcPr>
          <w:p w14:paraId="6BA49F5D"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24 Stunden</w:t>
            </w:r>
          </w:p>
        </w:tc>
        <w:tc>
          <w:tcPr>
            <w:tcW w:w="1260" w:type="dxa"/>
          </w:tcPr>
          <w:p w14:paraId="25829492"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Sehr hoch</w:t>
            </w:r>
          </w:p>
        </w:tc>
        <w:tc>
          <w:tcPr>
            <w:tcW w:w="1579" w:type="dxa"/>
            <w:gridSpan w:val="2"/>
          </w:tcPr>
          <w:p w14:paraId="1D8A5A2A"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Hoch</w:t>
            </w:r>
          </w:p>
        </w:tc>
      </w:tr>
      <w:tr w:rsidR="00327CB2" w:rsidRPr="00C8741C" w14:paraId="19E7DF33" w14:textId="77777777" w:rsidTr="00E4632F">
        <w:tc>
          <w:tcPr>
            <w:tcW w:w="2761" w:type="dxa"/>
          </w:tcPr>
          <w:p w14:paraId="43569A1C" w14:textId="77777777" w:rsidR="00327CB2" w:rsidRPr="00E047D7" w:rsidRDefault="00327CB2" w:rsidP="00704F6E">
            <w:pPr>
              <w:pStyle w:val="Indent"/>
              <w:ind w:left="0"/>
              <w:rPr>
                <w:rFonts w:ascii="Arial" w:hAnsi="Arial" w:cs="Arial"/>
                <w:i/>
                <w:iCs/>
                <w:sz w:val="18"/>
                <w:szCs w:val="18"/>
              </w:rPr>
            </w:pPr>
            <w:r w:rsidRPr="00E047D7">
              <w:rPr>
                <w:i/>
                <w:iCs/>
                <w:sz w:val="18"/>
                <w:szCs w:val="18"/>
                <w:lang w:val="de"/>
              </w:rPr>
              <w:t>IT-system C</w:t>
            </w:r>
          </w:p>
        </w:tc>
        <w:tc>
          <w:tcPr>
            <w:tcW w:w="1440" w:type="dxa"/>
          </w:tcPr>
          <w:p w14:paraId="6C62FAA3"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99,5%</w:t>
            </w:r>
          </w:p>
        </w:tc>
        <w:tc>
          <w:tcPr>
            <w:tcW w:w="900" w:type="dxa"/>
            <w:gridSpan w:val="2"/>
          </w:tcPr>
          <w:p w14:paraId="2C363095" w14:textId="77777777" w:rsidR="00327CB2" w:rsidRPr="00E047D7" w:rsidRDefault="00E4632F" w:rsidP="00704F6E">
            <w:pPr>
              <w:pStyle w:val="Indent"/>
              <w:ind w:left="0"/>
              <w:rPr>
                <w:rFonts w:ascii="Arial" w:hAnsi="Arial" w:cs="Arial"/>
                <w:i/>
                <w:iCs/>
                <w:sz w:val="18"/>
                <w:szCs w:val="18"/>
              </w:rPr>
            </w:pPr>
            <w:r>
              <w:rPr>
                <w:i/>
                <w:iCs/>
                <w:sz w:val="18"/>
                <w:szCs w:val="18"/>
                <w:lang w:val="de"/>
              </w:rPr>
              <w:t>48</w:t>
            </w:r>
            <w:r w:rsidR="00E047D7" w:rsidRPr="00E047D7">
              <w:rPr>
                <w:i/>
                <w:iCs/>
                <w:sz w:val="18"/>
                <w:szCs w:val="18"/>
                <w:lang w:val="de"/>
              </w:rPr>
              <w:t xml:space="preserve"> Stunden</w:t>
            </w:r>
          </w:p>
        </w:tc>
        <w:tc>
          <w:tcPr>
            <w:tcW w:w="990" w:type="dxa"/>
            <w:gridSpan w:val="2"/>
          </w:tcPr>
          <w:p w14:paraId="35F2973A"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24 Stunden</w:t>
            </w:r>
          </w:p>
        </w:tc>
        <w:tc>
          <w:tcPr>
            <w:tcW w:w="1260" w:type="dxa"/>
          </w:tcPr>
          <w:p w14:paraId="36A05068"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Sehr hoch</w:t>
            </w:r>
          </w:p>
        </w:tc>
        <w:tc>
          <w:tcPr>
            <w:tcW w:w="1579" w:type="dxa"/>
            <w:gridSpan w:val="2"/>
          </w:tcPr>
          <w:p w14:paraId="3F39726F"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Sehr hoch</w:t>
            </w:r>
          </w:p>
        </w:tc>
      </w:tr>
      <w:tr w:rsidR="00327CB2" w:rsidRPr="00C8741C" w14:paraId="70DAE6BA" w14:textId="77777777" w:rsidTr="00E4632F">
        <w:tc>
          <w:tcPr>
            <w:tcW w:w="2761" w:type="dxa"/>
          </w:tcPr>
          <w:p w14:paraId="6F6A56F4"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E-Mail-System</w:t>
            </w:r>
          </w:p>
        </w:tc>
        <w:tc>
          <w:tcPr>
            <w:tcW w:w="1440" w:type="dxa"/>
          </w:tcPr>
          <w:p w14:paraId="5D96CE04"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99,9%</w:t>
            </w:r>
          </w:p>
        </w:tc>
        <w:tc>
          <w:tcPr>
            <w:tcW w:w="900" w:type="dxa"/>
            <w:gridSpan w:val="2"/>
          </w:tcPr>
          <w:p w14:paraId="7D6A678F"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4 A.m</w:t>
            </w:r>
          </w:p>
        </w:tc>
        <w:tc>
          <w:tcPr>
            <w:tcW w:w="990" w:type="dxa"/>
            <w:gridSpan w:val="2"/>
          </w:tcPr>
          <w:p w14:paraId="7613DFAB"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12 S.m.</w:t>
            </w:r>
          </w:p>
        </w:tc>
        <w:tc>
          <w:tcPr>
            <w:tcW w:w="1260" w:type="dxa"/>
          </w:tcPr>
          <w:p w14:paraId="737893BC"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Sehr hoch</w:t>
            </w:r>
          </w:p>
        </w:tc>
        <w:tc>
          <w:tcPr>
            <w:tcW w:w="1579" w:type="dxa"/>
            <w:gridSpan w:val="2"/>
          </w:tcPr>
          <w:p w14:paraId="73C893CC" w14:textId="77777777" w:rsidR="00327CB2" w:rsidRPr="00E047D7" w:rsidRDefault="00E047D7" w:rsidP="00704F6E">
            <w:pPr>
              <w:pStyle w:val="Indent"/>
              <w:ind w:left="0"/>
              <w:rPr>
                <w:rFonts w:ascii="Arial" w:hAnsi="Arial" w:cs="Arial"/>
                <w:i/>
                <w:iCs/>
                <w:sz w:val="18"/>
                <w:szCs w:val="18"/>
              </w:rPr>
            </w:pPr>
            <w:r w:rsidRPr="00E047D7">
              <w:rPr>
                <w:i/>
                <w:iCs/>
                <w:sz w:val="18"/>
                <w:szCs w:val="18"/>
                <w:lang w:val="de"/>
              </w:rPr>
              <w:t>Mittel</w:t>
            </w:r>
          </w:p>
        </w:tc>
      </w:tr>
      <w:tr w:rsidR="00327CB2" w:rsidRPr="00C8741C" w14:paraId="3321CF1A" w14:textId="77777777" w:rsidTr="00E4632F">
        <w:tc>
          <w:tcPr>
            <w:tcW w:w="2761" w:type="dxa"/>
          </w:tcPr>
          <w:p w14:paraId="18D263E3" w14:textId="77777777" w:rsidR="00327CB2" w:rsidRPr="00327CB2" w:rsidRDefault="00327CB2" w:rsidP="00704F6E">
            <w:pPr>
              <w:pStyle w:val="Indent"/>
              <w:ind w:left="0"/>
              <w:rPr>
                <w:rFonts w:ascii="Arial" w:hAnsi="Arial" w:cs="Arial"/>
                <w:sz w:val="18"/>
                <w:szCs w:val="18"/>
              </w:rPr>
            </w:pPr>
          </w:p>
        </w:tc>
        <w:tc>
          <w:tcPr>
            <w:tcW w:w="1440" w:type="dxa"/>
          </w:tcPr>
          <w:p w14:paraId="5A4EA7BF" w14:textId="77777777" w:rsidR="00327CB2" w:rsidRPr="00327CB2" w:rsidRDefault="00327CB2" w:rsidP="00704F6E">
            <w:pPr>
              <w:pStyle w:val="Indent"/>
              <w:ind w:left="0"/>
              <w:rPr>
                <w:rFonts w:ascii="Arial" w:hAnsi="Arial" w:cs="Arial"/>
                <w:sz w:val="18"/>
                <w:szCs w:val="18"/>
              </w:rPr>
            </w:pPr>
          </w:p>
        </w:tc>
        <w:tc>
          <w:tcPr>
            <w:tcW w:w="900" w:type="dxa"/>
            <w:gridSpan w:val="2"/>
          </w:tcPr>
          <w:p w14:paraId="168631A4" w14:textId="77777777" w:rsidR="00327CB2" w:rsidRPr="00327CB2" w:rsidRDefault="00327CB2" w:rsidP="00704F6E">
            <w:pPr>
              <w:pStyle w:val="Indent"/>
              <w:ind w:left="0"/>
              <w:rPr>
                <w:rFonts w:ascii="Arial" w:hAnsi="Arial" w:cs="Arial"/>
                <w:sz w:val="18"/>
                <w:szCs w:val="18"/>
              </w:rPr>
            </w:pPr>
          </w:p>
        </w:tc>
        <w:tc>
          <w:tcPr>
            <w:tcW w:w="990" w:type="dxa"/>
            <w:gridSpan w:val="2"/>
          </w:tcPr>
          <w:p w14:paraId="352B1F98" w14:textId="77777777" w:rsidR="00327CB2" w:rsidRPr="00327CB2" w:rsidRDefault="00327CB2" w:rsidP="00704F6E">
            <w:pPr>
              <w:pStyle w:val="Indent"/>
              <w:ind w:left="0"/>
              <w:rPr>
                <w:rFonts w:ascii="Arial" w:hAnsi="Arial" w:cs="Arial"/>
                <w:sz w:val="18"/>
                <w:szCs w:val="18"/>
              </w:rPr>
            </w:pPr>
          </w:p>
        </w:tc>
        <w:tc>
          <w:tcPr>
            <w:tcW w:w="1260" w:type="dxa"/>
          </w:tcPr>
          <w:p w14:paraId="5267DAD7" w14:textId="77777777" w:rsidR="00327CB2" w:rsidRPr="00327CB2" w:rsidRDefault="00327CB2" w:rsidP="00704F6E">
            <w:pPr>
              <w:pStyle w:val="Indent"/>
              <w:ind w:left="0"/>
              <w:rPr>
                <w:rFonts w:ascii="Arial" w:hAnsi="Arial" w:cs="Arial"/>
                <w:sz w:val="18"/>
                <w:szCs w:val="18"/>
              </w:rPr>
            </w:pPr>
          </w:p>
        </w:tc>
        <w:tc>
          <w:tcPr>
            <w:tcW w:w="1579" w:type="dxa"/>
            <w:gridSpan w:val="2"/>
          </w:tcPr>
          <w:p w14:paraId="75435506" w14:textId="77777777" w:rsidR="00327CB2" w:rsidRPr="00327CB2" w:rsidRDefault="00327CB2" w:rsidP="00704F6E">
            <w:pPr>
              <w:pStyle w:val="Indent"/>
              <w:ind w:left="0"/>
              <w:rPr>
                <w:rFonts w:ascii="Arial" w:hAnsi="Arial" w:cs="Arial"/>
                <w:sz w:val="18"/>
                <w:szCs w:val="18"/>
              </w:rPr>
            </w:pPr>
          </w:p>
        </w:tc>
      </w:tr>
    </w:tbl>
    <w:p w14:paraId="3312DF1B" w14:textId="77777777" w:rsidR="00E4632F" w:rsidRDefault="00E4632F" w:rsidP="00E4632F">
      <w:pPr>
        <w:autoSpaceDE w:val="0"/>
        <w:autoSpaceDN w:val="0"/>
        <w:adjustRightInd w:val="0"/>
        <w:spacing w:line="240" w:lineRule="auto"/>
        <w:rPr>
          <w:bCs/>
        </w:rPr>
      </w:pPr>
    </w:p>
    <w:p w14:paraId="7CB1CE3B" w14:textId="17979FA0" w:rsidR="00956F7B" w:rsidRDefault="00E4632F" w:rsidP="00956F7B">
      <w:pPr>
        <w:autoSpaceDE w:val="0"/>
        <w:autoSpaceDN w:val="0"/>
        <w:adjustRightInd w:val="0"/>
        <w:spacing w:line="240" w:lineRule="auto"/>
        <w:rPr>
          <w:bCs/>
          <w:lang w:val="de"/>
        </w:rPr>
      </w:pPr>
      <w:r w:rsidRPr="00956F7B">
        <w:rPr>
          <w:b/>
          <w:lang w:val="de"/>
        </w:rPr>
        <w:t>Recovery Time Objective (RTO)</w:t>
      </w:r>
      <w:r w:rsidRPr="00E4632F">
        <w:rPr>
          <w:bCs/>
          <w:lang w:val="de"/>
        </w:rPr>
        <w:t xml:space="preserve"> </w:t>
      </w:r>
      <w:r w:rsidR="00956F7B" w:rsidRPr="00956F7B">
        <w:rPr>
          <w:bCs/>
          <w:lang w:val="de"/>
        </w:rPr>
        <w:t>ist die maximal akzeptable Verzögerung zwischen der Unterbrechung und der Wiederherstellung des Service. Damit wird festgelegt, was als akzeptables Zeitfenster gilt, wenn der Service nicht verfügbar ist.</w:t>
      </w:r>
    </w:p>
    <w:p w14:paraId="7C3AB727" w14:textId="77777777" w:rsidR="00956F7B" w:rsidRPr="00956F7B" w:rsidRDefault="00956F7B" w:rsidP="00956F7B">
      <w:pPr>
        <w:autoSpaceDE w:val="0"/>
        <w:autoSpaceDN w:val="0"/>
        <w:adjustRightInd w:val="0"/>
        <w:spacing w:line="240" w:lineRule="auto"/>
        <w:rPr>
          <w:bCs/>
          <w:lang w:val="de"/>
        </w:rPr>
      </w:pPr>
    </w:p>
    <w:p w14:paraId="4C419E93" w14:textId="26B73206" w:rsidR="00956F7B" w:rsidRPr="00956F7B" w:rsidRDefault="00956F7B" w:rsidP="00956F7B">
      <w:pPr>
        <w:shd w:val="clear" w:color="auto" w:fill="FFFFFF"/>
        <w:spacing w:before="240" w:after="240" w:line="360" w:lineRule="atLeast"/>
        <w:rPr>
          <w:bCs/>
          <w:lang w:val="de"/>
        </w:rPr>
      </w:pPr>
      <w:r w:rsidRPr="00956F7B">
        <w:rPr>
          <w:bCs/>
          <w:lang w:val="de"/>
        </w:rPr>
        <w:t>Der Wiederherstellungszeitpunkt </w:t>
      </w:r>
      <w:r>
        <w:rPr>
          <w:bCs/>
          <w:lang w:val="de"/>
        </w:rPr>
        <w:t xml:space="preserve">(RPO) </w:t>
      </w:r>
      <w:r w:rsidRPr="00956F7B">
        <w:rPr>
          <w:bCs/>
          <w:lang w:val="de"/>
        </w:rPr>
        <w:t xml:space="preserve">wird von der Organisation definiert. RPO </w:t>
      </w:r>
    </w:p>
    <w:p w14:paraId="4069C7C6" w14:textId="77777777" w:rsidR="00956F7B" w:rsidRPr="00956F7B" w:rsidRDefault="00956F7B" w:rsidP="00956F7B">
      <w:pPr>
        <w:autoSpaceDE w:val="0"/>
        <w:autoSpaceDN w:val="0"/>
        <w:adjustRightInd w:val="0"/>
        <w:spacing w:line="240" w:lineRule="auto"/>
        <w:rPr>
          <w:bCs/>
          <w:lang w:val="de"/>
        </w:rPr>
      </w:pPr>
    </w:p>
    <w:p w14:paraId="57A1C92E" w14:textId="77777777" w:rsidR="00E4632F" w:rsidRPr="00956F7B" w:rsidRDefault="00E4632F" w:rsidP="00956F7B">
      <w:pPr>
        <w:autoSpaceDE w:val="0"/>
        <w:autoSpaceDN w:val="0"/>
        <w:adjustRightInd w:val="0"/>
        <w:spacing w:line="240" w:lineRule="auto"/>
        <w:rPr>
          <w:bCs/>
          <w:lang w:val="de"/>
        </w:rPr>
      </w:pPr>
    </w:p>
    <w:p w14:paraId="6CFC171B" w14:textId="2ED37253" w:rsidR="00956F7B" w:rsidRPr="00956F7B" w:rsidRDefault="00E4632F" w:rsidP="00956F7B">
      <w:pPr>
        <w:shd w:val="clear" w:color="auto" w:fill="FFFFFF"/>
        <w:spacing w:before="240" w:after="240" w:line="360" w:lineRule="atLeast"/>
        <w:rPr>
          <w:bCs/>
          <w:lang w:val="de"/>
        </w:rPr>
      </w:pPr>
      <w:r w:rsidRPr="00956F7B">
        <w:rPr>
          <w:b/>
          <w:lang w:val="de"/>
        </w:rPr>
        <w:lastRenderedPageBreak/>
        <w:t xml:space="preserve">Recovery Point Objective </w:t>
      </w:r>
      <w:r w:rsidR="003E099E" w:rsidRPr="00956F7B">
        <w:rPr>
          <w:b/>
          <w:lang w:val="de"/>
        </w:rPr>
        <w:t>(</w:t>
      </w:r>
      <w:r w:rsidRPr="00956F7B">
        <w:rPr>
          <w:b/>
          <w:lang w:val="de"/>
        </w:rPr>
        <w:t>RPO)</w:t>
      </w:r>
      <w:r w:rsidRPr="00E4632F">
        <w:rPr>
          <w:bCs/>
          <w:lang w:val="de"/>
        </w:rPr>
        <w:t xml:space="preserve"> </w:t>
      </w:r>
      <w:r w:rsidR="00956F7B" w:rsidRPr="00956F7B">
        <w:rPr>
          <w:bCs/>
          <w:lang w:val="de"/>
        </w:rPr>
        <w:t>ist die maximal zulässige Zeitspanne seit dem letzten Wiederherstellungspunkt. Damit wird festgelegt, was als akzeptabler Datenverlust zwischen dem letzten Wiederherstellungspunkt und der Service-Unterbrechung gilt.</w:t>
      </w:r>
    </w:p>
    <w:p w14:paraId="4E75606E" w14:textId="3FA4EA5D" w:rsidR="00E4632F" w:rsidRPr="00DE59AB" w:rsidRDefault="00E4632F" w:rsidP="00E4632F">
      <w:pPr>
        <w:autoSpaceDE w:val="0"/>
        <w:autoSpaceDN w:val="0"/>
        <w:adjustRightInd w:val="0"/>
        <w:spacing w:line="240" w:lineRule="auto"/>
        <w:rPr>
          <w:bCs/>
          <w:lang w:val="de-DE"/>
        </w:rPr>
      </w:pPr>
      <w:r w:rsidRPr="00956F7B">
        <w:rPr>
          <w:b/>
          <w:lang w:val="de"/>
        </w:rPr>
        <w:t>Datenintegrität</w:t>
      </w:r>
      <w:r w:rsidRPr="00E4632F">
        <w:rPr>
          <w:bCs/>
          <w:lang w:val="de"/>
        </w:rPr>
        <w:t xml:space="preserve"> ist die Anforderung, dass Informationen intakt bleiben und nicht absichtlich oder unabsichtlich geändert werden.</w:t>
      </w:r>
    </w:p>
    <w:p w14:paraId="08012A0A" w14:textId="77777777" w:rsidR="00E4632F" w:rsidRPr="00DE59AB" w:rsidRDefault="00E4632F" w:rsidP="00E4632F">
      <w:pPr>
        <w:autoSpaceDE w:val="0"/>
        <w:autoSpaceDN w:val="0"/>
        <w:adjustRightInd w:val="0"/>
        <w:spacing w:line="240" w:lineRule="auto"/>
        <w:rPr>
          <w:bCs/>
          <w:lang w:val="de-DE"/>
        </w:rPr>
      </w:pPr>
    </w:p>
    <w:p w14:paraId="2FB67F73" w14:textId="34BFCB07" w:rsidR="00EE5898" w:rsidRPr="00DE59AB" w:rsidRDefault="00E4632F" w:rsidP="00E4632F">
      <w:pPr>
        <w:autoSpaceDE w:val="0"/>
        <w:autoSpaceDN w:val="0"/>
        <w:adjustRightInd w:val="0"/>
        <w:spacing w:line="240" w:lineRule="auto"/>
        <w:rPr>
          <w:bCs/>
          <w:lang w:val="de-DE"/>
        </w:rPr>
      </w:pPr>
      <w:r w:rsidRPr="00956F7B">
        <w:rPr>
          <w:b/>
          <w:lang w:val="de"/>
        </w:rPr>
        <w:t>Datenvertraulichkeit</w:t>
      </w:r>
      <w:r w:rsidRPr="00E4632F">
        <w:rPr>
          <w:bCs/>
          <w:lang w:val="de"/>
        </w:rPr>
        <w:t xml:space="preserve"> ist die Anforderung, </w:t>
      </w:r>
      <w:r w:rsidR="00F55314">
        <w:rPr>
          <w:bCs/>
          <w:lang w:val="de"/>
        </w:rPr>
        <w:t xml:space="preserve">die sicherstellt, dass </w:t>
      </w:r>
      <w:r w:rsidRPr="00E4632F">
        <w:rPr>
          <w:bCs/>
          <w:lang w:val="de"/>
        </w:rPr>
        <w:t>Informationen nicht (absichtlich oder unabsichtlich) anderen zur Verfügung gestellt oder offengelegt werden.</w:t>
      </w:r>
    </w:p>
    <w:p w14:paraId="07443300" w14:textId="77777777" w:rsidR="00E4632F" w:rsidRPr="00DE59AB" w:rsidRDefault="00E4632F">
      <w:pPr>
        <w:rPr>
          <w:b/>
          <w:sz w:val="32"/>
          <w:szCs w:val="32"/>
          <w:lang w:val="de-DE"/>
        </w:rPr>
      </w:pPr>
      <w:r w:rsidRPr="00DE59AB">
        <w:rPr>
          <w:b/>
          <w:sz w:val="32"/>
          <w:szCs w:val="32"/>
          <w:lang w:val="de-DE"/>
        </w:rPr>
        <w:br w:type="page"/>
      </w:r>
    </w:p>
    <w:p w14:paraId="6D72A120" w14:textId="20679178" w:rsidR="00147FA9" w:rsidRDefault="00E72854" w:rsidP="00147FA9">
      <w:pPr>
        <w:autoSpaceDE w:val="0"/>
        <w:autoSpaceDN w:val="0"/>
        <w:adjustRightInd w:val="0"/>
        <w:spacing w:line="240" w:lineRule="auto"/>
        <w:rPr>
          <w:b/>
          <w:sz w:val="32"/>
          <w:szCs w:val="32"/>
          <w:lang w:val="de"/>
        </w:rPr>
      </w:pPr>
      <w:r>
        <w:rPr>
          <w:b/>
          <w:sz w:val="32"/>
          <w:szCs w:val="32"/>
          <w:lang w:val="de"/>
        </w:rPr>
        <w:lastRenderedPageBreak/>
        <w:t>Belastbarkeits</w:t>
      </w:r>
      <w:r w:rsidR="00147FA9">
        <w:rPr>
          <w:b/>
          <w:sz w:val="32"/>
          <w:szCs w:val="32"/>
          <w:lang w:val="de"/>
        </w:rPr>
        <w:t>analyse</w:t>
      </w:r>
    </w:p>
    <w:p w14:paraId="4044770B" w14:textId="77777777" w:rsidR="00E72854" w:rsidRPr="00DE59AB" w:rsidRDefault="00E72854" w:rsidP="00147FA9">
      <w:pPr>
        <w:autoSpaceDE w:val="0"/>
        <w:autoSpaceDN w:val="0"/>
        <w:adjustRightInd w:val="0"/>
        <w:spacing w:line="240" w:lineRule="auto"/>
        <w:rPr>
          <w:b/>
          <w:sz w:val="32"/>
          <w:szCs w:val="32"/>
          <w:lang w:val="de-DE"/>
        </w:rPr>
      </w:pPr>
    </w:p>
    <w:p w14:paraId="1F1672DC" w14:textId="77777777" w:rsidR="00E72854" w:rsidRPr="00E72854" w:rsidRDefault="00E72854" w:rsidP="00E72854">
      <w:pPr>
        <w:autoSpaceDE w:val="0"/>
        <w:autoSpaceDN w:val="0"/>
        <w:adjustRightInd w:val="0"/>
        <w:spacing w:line="240" w:lineRule="auto"/>
        <w:rPr>
          <w:bCs/>
          <w:lang w:val="de"/>
        </w:rPr>
      </w:pPr>
      <w:r w:rsidRPr="00E72854">
        <w:rPr>
          <w:bCs/>
          <w:lang w:val="de"/>
        </w:rPr>
        <w:t>Wenn der Bedarf des Unternehmens an wichtigen IT-Ressourcen festgestellt wird, ist eine Analyse erforderlich, um sicherzustellen, dass Sie über das richtige Maß an Robustheit zur Unterstützung Ihres Unternehmens verfügen. Bitte beachten Sie, dass dies auch bedeutet, ob Sie zu wenig (ein Risiko) oder zu viel (Kosten) haben.</w:t>
      </w:r>
    </w:p>
    <w:p w14:paraId="3B4130E6" w14:textId="77777777" w:rsidR="00E72854" w:rsidRPr="00E72854" w:rsidRDefault="00E72854" w:rsidP="00E72854">
      <w:pPr>
        <w:autoSpaceDE w:val="0"/>
        <w:autoSpaceDN w:val="0"/>
        <w:adjustRightInd w:val="0"/>
        <w:spacing w:line="240" w:lineRule="auto"/>
        <w:rPr>
          <w:bCs/>
          <w:lang w:val="de"/>
        </w:rPr>
      </w:pPr>
      <w:r w:rsidRPr="00E72854">
        <w:rPr>
          <w:bCs/>
          <w:lang w:val="de"/>
        </w:rPr>
        <w:t xml:space="preserve"> </w:t>
      </w:r>
    </w:p>
    <w:p w14:paraId="436F0117" w14:textId="74C675D5" w:rsidR="00147FA9" w:rsidRDefault="00E72854" w:rsidP="00E72854">
      <w:pPr>
        <w:autoSpaceDE w:val="0"/>
        <w:autoSpaceDN w:val="0"/>
        <w:adjustRightInd w:val="0"/>
        <w:spacing w:line="240" w:lineRule="auto"/>
        <w:rPr>
          <w:bCs/>
          <w:lang w:val="de"/>
        </w:rPr>
      </w:pPr>
      <w:r w:rsidRPr="00E72854">
        <w:rPr>
          <w:bCs/>
          <w:lang w:val="de"/>
        </w:rPr>
        <w:t>Setzen Sie sich mit den Verantwortlichen für die einzelnen IT-Services in Verbindung, die für die Planungsarbeiten in Frage kommen. Führen Sie eine ausführliche Diskussion über den geschäftlichen Bedarf und darüber, was heute durch den Dienst abgedeckt wird. Letztendlich ist es eine geschäftliche Entscheidung, was zur Verfügung stehen soll, einschließlich der Risiken, die das Unternehmen bereit ist einzugehen, wenn z. B. die Kosten für einen besseren IT-Service zu hoch sind. Beschreiben Sie die ermittelten Maßnahmen anhand der nachstehenden Tabelle.</w:t>
      </w:r>
    </w:p>
    <w:p w14:paraId="7CA35101" w14:textId="77777777" w:rsidR="00E72854" w:rsidRPr="00DE59AB" w:rsidRDefault="00E72854" w:rsidP="00E72854">
      <w:pPr>
        <w:autoSpaceDE w:val="0"/>
        <w:autoSpaceDN w:val="0"/>
        <w:adjustRightInd w:val="0"/>
        <w:spacing w:line="240" w:lineRule="auto"/>
        <w:rPr>
          <w:bCs/>
          <w:lang w:val="de-DE"/>
        </w:rPr>
      </w:pPr>
    </w:p>
    <w:tbl>
      <w:tblPr>
        <w:tblStyle w:val="Tabellenraster"/>
        <w:tblW w:w="0" w:type="auto"/>
        <w:tblInd w:w="137" w:type="dxa"/>
        <w:tblLook w:val="04A0" w:firstRow="1" w:lastRow="0" w:firstColumn="1" w:lastColumn="0" w:noHBand="0" w:noVBand="1"/>
      </w:tblPr>
      <w:tblGrid>
        <w:gridCol w:w="2573"/>
        <w:gridCol w:w="3589"/>
        <w:gridCol w:w="2319"/>
      </w:tblGrid>
      <w:tr w:rsidR="00147FA9" w:rsidRPr="00C8741C" w14:paraId="440F3453" w14:textId="77777777" w:rsidTr="00147FA9">
        <w:tc>
          <w:tcPr>
            <w:tcW w:w="2573" w:type="dxa"/>
            <w:shd w:val="clear" w:color="auto" w:fill="D9D9D9" w:themeFill="background1" w:themeFillShade="D9"/>
          </w:tcPr>
          <w:p w14:paraId="1489AD2B" w14:textId="77777777" w:rsidR="00147FA9" w:rsidRPr="00C8741C" w:rsidRDefault="00147FA9" w:rsidP="00704F6E">
            <w:pPr>
              <w:pStyle w:val="Indent"/>
              <w:ind w:left="0"/>
              <w:rPr>
                <w:b/>
                <w:bCs/>
              </w:rPr>
            </w:pPr>
            <w:r w:rsidRPr="00C8741C">
              <w:rPr>
                <w:b/>
                <w:bCs/>
                <w:lang w:val="de"/>
              </w:rPr>
              <w:t>Aktion</w:t>
            </w:r>
          </w:p>
        </w:tc>
        <w:tc>
          <w:tcPr>
            <w:tcW w:w="3589" w:type="dxa"/>
            <w:shd w:val="clear" w:color="auto" w:fill="D9D9D9" w:themeFill="background1" w:themeFillShade="D9"/>
          </w:tcPr>
          <w:p w14:paraId="00C50DFC" w14:textId="77777777" w:rsidR="00147FA9" w:rsidRPr="00C8741C" w:rsidRDefault="00147FA9" w:rsidP="00704F6E">
            <w:pPr>
              <w:pStyle w:val="Indent"/>
              <w:ind w:left="0"/>
              <w:rPr>
                <w:b/>
                <w:bCs/>
              </w:rPr>
            </w:pPr>
            <w:r w:rsidRPr="00C8741C">
              <w:rPr>
                <w:b/>
                <w:bCs/>
                <w:lang w:val="de"/>
              </w:rPr>
              <w:t>Beschreibung</w:t>
            </w:r>
          </w:p>
        </w:tc>
        <w:tc>
          <w:tcPr>
            <w:tcW w:w="2319" w:type="dxa"/>
            <w:shd w:val="clear" w:color="auto" w:fill="D9D9D9" w:themeFill="background1" w:themeFillShade="D9"/>
          </w:tcPr>
          <w:p w14:paraId="22B63B57" w14:textId="77777777" w:rsidR="00147FA9" w:rsidRPr="00C8741C" w:rsidRDefault="00147FA9" w:rsidP="00704F6E">
            <w:pPr>
              <w:pStyle w:val="Indent"/>
              <w:ind w:left="0"/>
              <w:rPr>
                <w:b/>
                <w:bCs/>
              </w:rPr>
            </w:pPr>
            <w:r w:rsidRPr="00C8741C">
              <w:rPr>
                <w:b/>
                <w:bCs/>
                <w:lang w:val="de"/>
              </w:rPr>
              <w:t>Umsetzungsplan</w:t>
            </w:r>
          </w:p>
        </w:tc>
      </w:tr>
      <w:tr w:rsidR="00147FA9" w:rsidRPr="00C8741C" w14:paraId="2CCF2B9D" w14:textId="77777777" w:rsidTr="00147FA9">
        <w:tc>
          <w:tcPr>
            <w:tcW w:w="2573" w:type="dxa"/>
          </w:tcPr>
          <w:p w14:paraId="16573094" w14:textId="77777777" w:rsidR="00147FA9" w:rsidRPr="00797396" w:rsidRDefault="00797396" w:rsidP="00704F6E">
            <w:pPr>
              <w:pStyle w:val="Indent"/>
              <w:ind w:left="0"/>
              <w:rPr>
                <w:i/>
                <w:iCs/>
              </w:rPr>
            </w:pPr>
            <w:r w:rsidRPr="00797396">
              <w:rPr>
                <w:i/>
                <w:iCs/>
                <w:lang w:val="de"/>
              </w:rPr>
              <w:t>Ändern der Backup-Lösung</w:t>
            </w:r>
          </w:p>
        </w:tc>
        <w:tc>
          <w:tcPr>
            <w:tcW w:w="3589" w:type="dxa"/>
          </w:tcPr>
          <w:p w14:paraId="29EF6673" w14:textId="47C45FC3" w:rsidR="00147FA9" w:rsidRPr="00DE59AB" w:rsidRDefault="00797396" w:rsidP="00704F6E">
            <w:pPr>
              <w:pStyle w:val="Indent"/>
              <w:ind w:left="0"/>
              <w:rPr>
                <w:i/>
                <w:iCs/>
                <w:lang w:val="de-DE"/>
              </w:rPr>
            </w:pPr>
            <w:r w:rsidRPr="00797396">
              <w:rPr>
                <w:i/>
                <w:iCs/>
                <w:lang w:val="de"/>
              </w:rPr>
              <w:t>Identifizierung einer neuen Lösung für das IT-System A, um die geschäftlichen Anforderungen von Recovery Point Objective zu erfüllen</w:t>
            </w:r>
          </w:p>
        </w:tc>
        <w:tc>
          <w:tcPr>
            <w:tcW w:w="2319" w:type="dxa"/>
          </w:tcPr>
          <w:p w14:paraId="603A0498" w14:textId="61ED09A5" w:rsidR="00147FA9" w:rsidRPr="00797396" w:rsidRDefault="00797396" w:rsidP="00704F6E">
            <w:pPr>
              <w:pStyle w:val="Indent"/>
              <w:ind w:left="0"/>
              <w:rPr>
                <w:i/>
                <w:iCs/>
              </w:rPr>
            </w:pPr>
            <w:r w:rsidRPr="00797396">
              <w:rPr>
                <w:i/>
                <w:iCs/>
                <w:lang w:val="de"/>
              </w:rPr>
              <w:t xml:space="preserve">Analyse durchgeführt  </w:t>
            </w:r>
            <w:r w:rsidR="00434A64">
              <w:rPr>
                <w:i/>
                <w:iCs/>
                <w:lang w:val="de"/>
              </w:rPr>
              <w:t>(Datum)</w:t>
            </w:r>
          </w:p>
        </w:tc>
      </w:tr>
      <w:tr w:rsidR="00147FA9" w:rsidRPr="00C8741C" w14:paraId="635AC303" w14:textId="77777777" w:rsidTr="00147FA9">
        <w:tc>
          <w:tcPr>
            <w:tcW w:w="2573" w:type="dxa"/>
          </w:tcPr>
          <w:p w14:paraId="22C8EB32" w14:textId="77777777" w:rsidR="00147FA9" w:rsidRPr="00797396" w:rsidRDefault="00797396" w:rsidP="00704F6E">
            <w:pPr>
              <w:pStyle w:val="Indent"/>
              <w:ind w:left="0"/>
              <w:rPr>
                <w:i/>
                <w:iCs/>
              </w:rPr>
            </w:pPr>
            <w:r w:rsidRPr="00797396">
              <w:rPr>
                <w:i/>
                <w:iCs/>
                <w:lang w:val="de"/>
              </w:rPr>
              <w:t>RTO-E-Mail-System</w:t>
            </w:r>
          </w:p>
        </w:tc>
        <w:tc>
          <w:tcPr>
            <w:tcW w:w="3589" w:type="dxa"/>
          </w:tcPr>
          <w:p w14:paraId="10F3A9BE" w14:textId="77777777" w:rsidR="00147FA9" w:rsidRPr="00DE59AB" w:rsidRDefault="00797396" w:rsidP="00704F6E">
            <w:pPr>
              <w:pStyle w:val="Indent"/>
              <w:ind w:left="0"/>
              <w:rPr>
                <w:i/>
                <w:iCs/>
                <w:lang w:val="de-DE"/>
              </w:rPr>
            </w:pPr>
            <w:r w:rsidRPr="00797396">
              <w:rPr>
                <w:i/>
                <w:iCs/>
                <w:lang w:val="de"/>
              </w:rPr>
              <w:t>Besprechen Sie die Kosten für ein kürzeres Recovery Time Objective mit dem Lieferanten</w:t>
            </w:r>
          </w:p>
        </w:tc>
        <w:tc>
          <w:tcPr>
            <w:tcW w:w="2319" w:type="dxa"/>
          </w:tcPr>
          <w:p w14:paraId="6EC3A9EC" w14:textId="220B4810" w:rsidR="00147FA9" w:rsidRPr="00797396" w:rsidRDefault="00797396" w:rsidP="00704F6E">
            <w:pPr>
              <w:pStyle w:val="Indent"/>
              <w:ind w:left="0"/>
              <w:rPr>
                <w:i/>
                <w:iCs/>
              </w:rPr>
            </w:pPr>
            <w:r w:rsidRPr="00797396">
              <w:rPr>
                <w:i/>
                <w:iCs/>
                <w:lang w:val="de"/>
              </w:rPr>
              <w:t xml:space="preserve">Diskussion </w:t>
            </w:r>
            <w:r w:rsidR="00434A64">
              <w:rPr>
                <w:i/>
                <w:iCs/>
                <w:lang w:val="de"/>
              </w:rPr>
              <w:t>(Datum)</w:t>
            </w:r>
          </w:p>
        </w:tc>
      </w:tr>
      <w:tr w:rsidR="00797396" w:rsidRPr="00C8741C" w14:paraId="1E7CDC02" w14:textId="77777777" w:rsidTr="00147FA9">
        <w:tc>
          <w:tcPr>
            <w:tcW w:w="2573" w:type="dxa"/>
          </w:tcPr>
          <w:p w14:paraId="2BF822BB" w14:textId="77777777" w:rsidR="00797396" w:rsidRPr="00DE59AB" w:rsidRDefault="00797396" w:rsidP="00704F6E">
            <w:pPr>
              <w:pStyle w:val="Indent"/>
              <w:ind w:left="0"/>
              <w:rPr>
                <w:i/>
                <w:iCs/>
                <w:lang w:val="de-DE"/>
              </w:rPr>
            </w:pPr>
            <w:r w:rsidRPr="00797396">
              <w:rPr>
                <w:i/>
                <w:iCs/>
                <w:lang w:val="de"/>
              </w:rPr>
              <w:t>Sicheres Löschen von Festplatten beim Austausch</w:t>
            </w:r>
          </w:p>
        </w:tc>
        <w:tc>
          <w:tcPr>
            <w:tcW w:w="3589" w:type="dxa"/>
          </w:tcPr>
          <w:p w14:paraId="69593533" w14:textId="54CB0ADD" w:rsidR="00797396" w:rsidRPr="00DE59AB" w:rsidRDefault="00797396" w:rsidP="00704F6E">
            <w:pPr>
              <w:pStyle w:val="Indent"/>
              <w:ind w:left="0"/>
              <w:rPr>
                <w:i/>
                <w:iCs/>
                <w:lang w:val="de-DE"/>
              </w:rPr>
            </w:pPr>
            <w:r w:rsidRPr="00797396">
              <w:rPr>
                <w:i/>
                <w:iCs/>
                <w:lang w:val="de"/>
              </w:rPr>
              <w:t xml:space="preserve">Besprechen Sie eine Lösung mit Ontrack, um alle Festplatten beim Austausch auf sichere Weise zu löschen (für alle Systeme mit </w:t>
            </w:r>
            <w:r w:rsidR="0059342E">
              <w:rPr>
                <w:i/>
                <w:iCs/>
                <w:lang w:val="de"/>
              </w:rPr>
              <w:t>hohen</w:t>
            </w:r>
            <w:r>
              <w:rPr>
                <w:lang w:val="de"/>
              </w:rPr>
              <w:t xml:space="preserve"> </w:t>
            </w:r>
            <w:r w:rsidRPr="00797396">
              <w:rPr>
                <w:i/>
                <w:iCs/>
                <w:lang w:val="de"/>
              </w:rPr>
              <w:t xml:space="preserve">Vertraulichkeitsanforderungen </w:t>
            </w:r>
          </w:p>
        </w:tc>
        <w:tc>
          <w:tcPr>
            <w:tcW w:w="2319" w:type="dxa"/>
          </w:tcPr>
          <w:p w14:paraId="1E5ADA7E" w14:textId="71B91D40" w:rsidR="00797396" w:rsidRPr="00797396" w:rsidRDefault="00797396" w:rsidP="00704F6E">
            <w:pPr>
              <w:pStyle w:val="Indent"/>
              <w:ind w:left="0"/>
              <w:rPr>
                <w:i/>
                <w:iCs/>
              </w:rPr>
            </w:pPr>
            <w:r w:rsidRPr="00797396">
              <w:rPr>
                <w:i/>
                <w:iCs/>
                <w:lang w:val="de"/>
              </w:rPr>
              <w:t xml:space="preserve">Diskussion </w:t>
            </w:r>
            <w:r w:rsidR="00434A64">
              <w:rPr>
                <w:i/>
                <w:iCs/>
                <w:lang w:val="de"/>
              </w:rPr>
              <w:t>(Datum)</w:t>
            </w:r>
          </w:p>
        </w:tc>
      </w:tr>
    </w:tbl>
    <w:p w14:paraId="3710F019" w14:textId="77777777" w:rsidR="00147FA9" w:rsidRPr="00147FA9" w:rsidRDefault="00147FA9" w:rsidP="00147FA9">
      <w:pPr>
        <w:autoSpaceDE w:val="0"/>
        <w:autoSpaceDN w:val="0"/>
        <w:adjustRightInd w:val="0"/>
        <w:spacing w:line="240" w:lineRule="auto"/>
        <w:rPr>
          <w:bCs/>
        </w:rPr>
      </w:pPr>
    </w:p>
    <w:p w14:paraId="1FD7D1D7" w14:textId="77777777" w:rsidR="00147FA9" w:rsidRDefault="00147FA9" w:rsidP="00AA06CB">
      <w:pPr>
        <w:autoSpaceDE w:val="0"/>
        <w:autoSpaceDN w:val="0"/>
        <w:adjustRightInd w:val="0"/>
        <w:spacing w:line="240" w:lineRule="auto"/>
        <w:rPr>
          <w:b/>
          <w:sz w:val="32"/>
          <w:szCs w:val="32"/>
        </w:rPr>
      </w:pPr>
    </w:p>
    <w:p w14:paraId="3599E804" w14:textId="77777777" w:rsidR="00147FA9" w:rsidRDefault="00147FA9" w:rsidP="00AA06CB">
      <w:pPr>
        <w:autoSpaceDE w:val="0"/>
        <w:autoSpaceDN w:val="0"/>
        <w:adjustRightInd w:val="0"/>
        <w:spacing w:line="240" w:lineRule="auto"/>
        <w:rPr>
          <w:b/>
          <w:sz w:val="32"/>
          <w:szCs w:val="32"/>
        </w:rPr>
      </w:pPr>
    </w:p>
    <w:p w14:paraId="6C66C328" w14:textId="77777777" w:rsidR="00C447C6" w:rsidRDefault="00C447C6">
      <w:pPr>
        <w:rPr>
          <w:b/>
          <w:sz w:val="32"/>
          <w:szCs w:val="32"/>
        </w:rPr>
      </w:pPr>
      <w:r>
        <w:rPr>
          <w:b/>
          <w:sz w:val="32"/>
          <w:szCs w:val="32"/>
        </w:rPr>
        <w:br w:type="page"/>
      </w:r>
    </w:p>
    <w:p w14:paraId="3D59D057" w14:textId="77777777" w:rsidR="00C447C6" w:rsidRDefault="00C447C6" w:rsidP="00AA06CB">
      <w:pPr>
        <w:autoSpaceDE w:val="0"/>
        <w:autoSpaceDN w:val="0"/>
        <w:adjustRightInd w:val="0"/>
        <w:spacing w:line="240" w:lineRule="auto"/>
        <w:rPr>
          <w:b/>
          <w:sz w:val="32"/>
          <w:szCs w:val="32"/>
        </w:rPr>
      </w:pPr>
    </w:p>
    <w:p w14:paraId="799D02F6" w14:textId="77777777" w:rsidR="00E72854" w:rsidRPr="00E72854" w:rsidRDefault="00E72854" w:rsidP="00E72854">
      <w:pPr>
        <w:autoSpaceDE w:val="0"/>
        <w:autoSpaceDN w:val="0"/>
        <w:adjustRightInd w:val="0"/>
        <w:spacing w:line="240" w:lineRule="auto"/>
        <w:rPr>
          <w:b/>
          <w:sz w:val="32"/>
          <w:szCs w:val="32"/>
          <w:lang w:val="de"/>
        </w:rPr>
      </w:pPr>
      <w:r w:rsidRPr="00E72854">
        <w:rPr>
          <w:b/>
          <w:sz w:val="32"/>
          <w:szCs w:val="32"/>
          <w:lang w:val="de"/>
        </w:rPr>
        <w:t>Abschnitt Wiederherstellungsplanung</w:t>
      </w:r>
    </w:p>
    <w:p w14:paraId="32AD2391" w14:textId="1787849E" w:rsidR="00300946" w:rsidRPr="002E5DA6" w:rsidRDefault="00E72854" w:rsidP="00E72854">
      <w:pPr>
        <w:autoSpaceDE w:val="0"/>
        <w:autoSpaceDN w:val="0"/>
        <w:adjustRightInd w:val="0"/>
        <w:spacing w:line="240" w:lineRule="auto"/>
        <w:rPr>
          <w:bCs/>
          <w:lang w:val="de-DE"/>
        </w:rPr>
      </w:pPr>
      <w:r w:rsidRPr="002E5DA6">
        <w:rPr>
          <w:bCs/>
          <w:lang w:val="de"/>
        </w:rPr>
        <w:t>Dieser Teil des Business-Continuity-Plans umfasst die Vorbereitungen zur effizienten Bewältigung von IT-Störungen und zur Verringerung der Auswirkungen auf das Unternehmen.</w:t>
      </w:r>
    </w:p>
    <w:p w14:paraId="373A2EE5" w14:textId="77777777" w:rsidR="00A30B5C" w:rsidRPr="00DE59AB" w:rsidRDefault="00A30B5C" w:rsidP="00AA06CB">
      <w:pPr>
        <w:autoSpaceDE w:val="0"/>
        <w:autoSpaceDN w:val="0"/>
        <w:adjustRightInd w:val="0"/>
        <w:spacing w:line="240" w:lineRule="auto"/>
        <w:rPr>
          <w:bCs/>
          <w:lang w:val="de-DE"/>
        </w:rPr>
      </w:pPr>
    </w:p>
    <w:p w14:paraId="4E25CA07" w14:textId="77777777" w:rsidR="00AA06CB" w:rsidRPr="00C55F52" w:rsidRDefault="00AA06CB" w:rsidP="00AA06CB">
      <w:pPr>
        <w:autoSpaceDE w:val="0"/>
        <w:autoSpaceDN w:val="0"/>
        <w:adjustRightInd w:val="0"/>
        <w:spacing w:line="240" w:lineRule="auto"/>
        <w:rPr>
          <w:b/>
          <w:sz w:val="32"/>
          <w:szCs w:val="32"/>
        </w:rPr>
      </w:pPr>
      <w:r w:rsidRPr="00C55F52">
        <w:rPr>
          <w:b/>
          <w:sz w:val="32"/>
          <w:szCs w:val="32"/>
          <w:lang w:val="de"/>
        </w:rPr>
        <w:t xml:space="preserve">Wichtige persönliche Kontaktdaten </w:t>
      </w:r>
    </w:p>
    <w:p w14:paraId="1AC44949" w14:textId="77777777" w:rsidR="00AA06CB" w:rsidRPr="00C55F52" w:rsidRDefault="00AA06CB" w:rsidP="00AA06CB">
      <w:pPr>
        <w:autoSpaceDE w:val="0"/>
        <w:autoSpaceDN w:val="0"/>
        <w:adjustRightInd w:val="0"/>
        <w:spacing w:line="240" w:lineRule="auto"/>
        <w:rPr>
          <w:szCs w:val="24"/>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263"/>
        <w:gridCol w:w="3510"/>
      </w:tblGrid>
      <w:tr w:rsidR="00AA06CB" w:rsidRPr="00C55F52" w14:paraId="307FCD01" w14:textId="77777777" w:rsidTr="007B73D9">
        <w:trPr>
          <w:tblHeader/>
        </w:trPr>
        <w:tc>
          <w:tcPr>
            <w:tcW w:w="2777" w:type="dxa"/>
            <w:shd w:val="clear" w:color="auto" w:fill="D9D9D9"/>
          </w:tcPr>
          <w:p w14:paraId="773C27B8" w14:textId="77777777" w:rsidR="00AA06CB" w:rsidRPr="00C55F52" w:rsidRDefault="00AA06CB" w:rsidP="007B73D9">
            <w:pPr>
              <w:jc w:val="center"/>
              <w:rPr>
                <w:b/>
                <w:sz w:val="18"/>
              </w:rPr>
            </w:pPr>
            <w:r w:rsidRPr="00C55F52">
              <w:rPr>
                <w:b/>
                <w:sz w:val="18"/>
                <w:lang w:val="de"/>
              </w:rPr>
              <w:t>Name, Titel</w:t>
            </w:r>
          </w:p>
        </w:tc>
        <w:tc>
          <w:tcPr>
            <w:tcW w:w="2263" w:type="dxa"/>
            <w:shd w:val="clear" w:color="auto" w:fill="D9D9D9"/>
          </w:tcPr>
          <w:p w14:paraId="59CCB281" w14:textId="6B396753" w:rsidR="00AA06CB" w:rsidRPr="00C55F52" w:rsidRDefault="00AA06CB" w:rsidP="007B73D9">
            <w:pPr>
              <w:jc w:val="center"/>
              <w:rPr>
                <w:b/>
                <w:sz w:val="18"/>
              </w:rPr>
            </w:pPr>
            <w:r w:rsidRPr="00C55F52">
              <w:rPr>
                <w:b/>
                <w:sz w:val="18"/>
                <w:lang w:val="de"/>
              </w:rPr>
              <w:t>Kontakt</w:t>
            </w:r>
            <w:r w:rsidR="002E5DA6">
              <w:rPr>
                <w:b/>
                <w:sz w:val="18"/>
                <w:lang w:val="de"/>
              </w:rPr>
              <w:t>möglichkeit</w:t>
            </w:r>
          </w:p>
        </w:tc>
        <w:tc>
          <w:tcPr>
            <w:tcW w:w="3510" w:type="dxa"/>
            <w:shd w:val="clear" w:color="auto" w:fill="D9D9D9"/>
          </w:tcPr>
          <w:p w14:paraId="1CE8F806" w14:textId="4C6C944F" w:rsidR="00AA06CB" w:rsidRPr="00C55F52" w:rsidRDefault="00AA06CB" w:rsidP="007B73D9">
            <w:pPr>
              <w:jc w:val="center"/>
              <w:rPr>
                <w:b/>
                <w:sz w:val="18"/>
              </w:rPr>
            </w:pPr>
            <w:r w:rsidRPr="00C55F52">
              <w:rPr>
                <w:b/>
                <w:sz w:val="18"/>
                <w:lang w:val="de"/>
              </w:rPr>
              <w:t>Kontakt</w:t>
            </w:r>
            <w:r w:rsidR="002E5DA6">
              <w:rPr>
                <w:b/>
                <w:sz w:val="18"/>
                <w:lang w:val="de"/>
              </w:rPr>
              <w:t>nummer</w:t>
            </w:r>
          </w:p>
        </w:tc>
      </w:tr>
      <w:tr w:rsidR="00AA06CB" w:rsidRPr="00C55F52" w14:paraId="55620289" w14:textId="77777777" w:rsidTr="007B73D9">
        <w:tc>
          <w:tcPr>
            <w:tcW w:w="2777" w:type="dxa"/>
          </w:tcPr>
          <w:p w14:paraId="31E87C80" w14:textId="77777777" w:rsidR="00AA06CB" w:rsidRPr="00C55F52" w:rsidRDefault="001F5024" w:rsidP="007B73D9">
            <w:pPr>
              <w:rPr>
                <w:b/>
                <w:sz w:val="20"/>
              </w:rPr>
            </w:pPr>
            <w:r>
              <w:rPr>
                <w:b/>
                <w:sz w:val="20"/>
                <w:lang w:val="de"/>
              </w:rPr>
              <w:t>Name 1</w:t>
            </w:r>
          </w:p>
        </w:tc>
        <w:tc>
          <w:tcPr>
            <w:tcW w:w="2263" w:type="dxa"/>
          </w:tcPr>
          <w:p w14:paraId="3EFD0BDF" w14:textId="77777777" w:rsidR="00AA06CB" w:rsidRPr="00C55F52" w:rsidRDefault="00AA06CB" w:rsidP="007B73D9">
            <w:pPr>
              <w:rPr>
                <w:bCs/>
                <w:sz w:val="20"/>
              </w:rPr>
            </w:pPr>
            <w:r w:rsidRPr="00C55F52">
              <w:rPr>
                <w:bCs/>
                <w:sz w:val="20"/>
                <w:lang w:val="de"/>
              </w:rPr>
              <w:t>Arbeit</w:t>
            </w:r>
          </w:p>
        </w:tc>
        <w:tc>
          <w:tcPr>
            <w:tcW w:w="3510" w:type="dxa"/>
          </w:tcPr>
          <w:p w14:paraId="0CBD4DE5" w14:textId="77777777" w:rsidR="00AA06CB" w:rsidRPr="00C55F52" w:rsidRDefault="00AA06CB" w:rsidP="007B73D9">
            <w:pPr>
              <w:jc w:val="center"/>
              <w:rPr>
                <w:bCs/>
                <w:sz w:val="20"/>
              </w:rPr>
            </w:pPr>
          </w:p>
        </w:tc>
      </w:tr>
      <w:tr w:rsidR="00AA06CB" w:rsidRPr="00C55F52" w14:paraId="041AE34B" w14:textId="77777777" w:rsidTr="007B73D9">
        <w:tc>
          <w:tcPr>
            <w:tcW w:w="2777" w:type="dxa"/>
          </w:tcPr>
          <w:p w14:paraId="2C083263" w14:textId="5F57CF86" w:rsidR="00AA06CB" w:rsidRPr="001F5024" w:rsidRDefault="001F5024" w:rsidP="007B73D9">
            <w:pPr>
              <w:rPr>
                <w:bCs/>
                <w:sz w:val="20"/>
              </w:rPr>
            </w:pPr>
            <w:r w:rsidRPr="001F5024">
              <w:rPr>
                <w:bCs/>
                <w:sz w:val="20"/>
                <w:lang w:val="de"/>
              </w:rPr>
              <w:t>IT-</w:t>
            </w:r>
            <w:r w:rsidR="00BA075C">
              <w:rPr>
                <w:bCs/>
                <w:sz w:val="20"/>
                <w:lang w:val="de"/>
              </w:rPr>
              <w:t>S</w:t>
            </w:r>
            <w:r w:rsidRPr="001F5024">
              <w:rPr>
                <w:bCs/>
                <w:sz w:val="20"/>
                <w:lang w:val="de"/>
              </w:rPr>
              <w:t>ystem A</w:t>
            </w:r>
          </w:p>
        </w:tc>
        <w:tc>
          <w:tcPr>
            <w:tcW w:w="2263" w:type="dxa"/>
          </w:tcPr>
          <w:p w14:paraId="5181DA07" w14:textId="77777777" w:rsidR="00AA06CB" w:rsidRPr="00C55F52" w:rsidRDefault="00AA06CB" w:rsidP="007B73D9">
            <w:pPr>
              <w:rPr>
                <w:bCs/>
                <w:sz w:val="20"/>
              </w:rPr>
            </w:pPr>
            <w:r w:rsidRPr="00C55F52">
              <w:rPr>
                <w:bCs/>
                <w:sz w:val="20"/>
                <w:lang w:val="de"/>
              </w:rPr>
              <w:t>Mobil</w:t>
            </w:r>
          </w:p>
        </w:tc>
        <w:tc>
          <w:tcPr>
            <w:tcW w:w="3510" w:type="dxa"/>
          </w:tcPr>
          <w:p w14:paraId="7D96251E" w14:textId="77777777" w:rsidR="00AA06CB" w:rsidRPr="00C55F52" w:rsidRDefault="00AA06CB" w:rsidP="007B73D9">
            <w:pPr>
              <w:jc w:val="center"/>
              <w:rPr>
                <w:bCs/>
                <w:sz w:val="20"/>
              </w:rPr>
            </w:pPr>
          </w:p>
        </w:tc>
      </w:tr>
      <w:tr w:rsidR="00AA06CB" w:rsidRPr="00C55F52" w14:paraId="63BCEDE6" w14:textId="77777777" w:rsidTr="007B73D9">
        <w:tc>
          <w:tcPr>
            <w:tcW w:w="2777" w:type="dxa"/>
          </w:tcPr>
          <w:p w14:paraId="168E5D3C" w14:textId="77777777" w:rsidR="00AA06CB" w:rsidRPr="00C55F52" w:rsidRDefault="00AA06CB" w:rsidP="007B73D9">
            <w:pPr>
              <w:rPr>
                <w:b/>
                <w:sz w:val="20"/>
              </w:rPr>
            </w:pPr>
          </w:p>
        </w:tc>
        <w:tc>
          <w:tcPr>
            <w:tcW w:w="2263" w:type="dxa"/>
          </w:tcPr>
          <w:p w14:paraId="6E9B87FB" w14:textId="4E5E4506" w:rsidR="00AA06CB" w:rsidRPr="00C55F52" w:rsidRDefault="002E5DA6" w:rsidP="007B73D9">
            <w:pPr>
              <w:rPr>
                <w:bCs/>
                <w:sz w:val="20"/>
              </w:rPr>
            </w:pPr>
            <w:r>
              <w:rPr>
                <w:bCs/>
                <w:sz w:val="20"/>
                <w:lang w:val="de"/>
              </w:rPr>
              <w:t>Privat</w:t>
            </w:r>
          </w:p>
        </w:tc>
        <w:tc>
          <w:tcPr>
            <w:tcW w:w="3510" w:type="dxa"/>
          </w:tcPr>
          <w:p w14:paraId="5FBCA96F" w14:textId="77777777" w:rsidR="00AA06CB" w:rsidRPr="00C55F52" w:rsidRDefault="00AA06CB" w:rsidP="007B73D9">
            <w:pPr>
              <w:jc w:val="center"/>
              <w:rPr>
                <w:bCs/>
                <w:sz w:val="20"/>
              </w:rPr>
            </w:pPr>
          </w:p>
        </w:tc>
      </w:tr>
      <w:tr w:rsidR="00AA06CB" w:rsidRPr="006040A5" w14:paraId="1D2F0CB8" w14:textId="77777777" w:rsidTr="007B73D9">
        <w:tc>
          <w:tcPr>
            <w:tcW w:w="2777" w:type="dxa"/>
          </w:tcPr>
          <w:p w14:paraId="61FF83F1" w14:textId="77777777" w:rsidR="00AA06CB" w:rsidRPr="00C55F52" w:rsidRDefault="00AA06CB" w:rsidP="007B73D9">
            <w:pPr>
              <w:rPr>
                <w:b/>
                <w:sz w:val="20"/>
              </w:rPr>
            </w:pPr>
          </w:p>
        </w:tc>
        <w:tc>
          <w:tcPr>
            <w:tcW w:w="2263" w:type="dxa"/>
          </w:tcPr>
          <w:p w14:paraId="2275AA44" w14:textId="6D15BCBD" w:rsidR="00AA06CB" w:rsidRPr="00DE59AB" w:rsidRDefault="002E5DA6" w:rsidP="007B73D9">
            <w:pPr>
              <w:rPr>
                <w:bCs/>
                <w:sz w:val="20"/>
                <w:lang w:val="de-DE"/>
              </w:rPr>
            </w:pPr>
            <w:r>
              <w:rPr>
                <w:bCs/>
                <w:sz w:val="20"/>
                <w:lang w:val="de"/>
              </w:rPr>
              <w:t>E-Mail</w:t>
            </w:r>
          </w:p>
        </w:tc>
        <w:tc>
          <w:tcPr>
            <w:tcW w:w="3510" w:type="dxa"/>
          </w:tcPr>
          <w:p w14:paraId="1711B3E5" w14:textId="77777777" w:rsidR="00AA06CB" w:rsidRPr="00DE59AB" w:rsidRDefault="00AA06CB" w:rsidP="007B73D9">
            <w:pPr>
              <w:jc w:val="center"/>
              <w:rPr>
                <w:bCs/>
                <w:sz w:val="20"/>
                <w:lang w:val="de-DE"/>
              </w:rPr>
            </w:pPr>
          </w:p>
        </w:tc>
      </w:tr>
      <w:tr w:rsidR="00AA06CB" w:rsidRPr="006040A5" w14:paraId="111A6979" w14:textId="77777777" w:rsidTr="007B73D9">
        <w:tc>
          <w:tcPr>
            <w:tcW w:w="2777" w:type="dxa"/>
          </w:tcPr>
          <w:p w14:paraId="3107AEFC" w14:textId="77777777" w:rsidR="00AA06CB" w:rsidRPr="00DE59AB" w:rsidRDefault="00AA06CB" w:rsidP="007B73D9">
            <w:pPr>
              <w:rPr>
                <w:b/>
                <w:sz w:val="20"/>
                <w:lang w:val="de-DE"/>
              </w:rPr>
            </w:pPr>
          </w:p>
        </w:tc>
        <w:tc>
          <w:tcPr>
            <w:tcW w:w="2263" w:type="dxa"/>
          </w:tcPr>
          <w:p w14:paraId="0ED0BF9C" w14:textId="77777777" w:rsidR="00AA06CB" w:rsidRPr="00DE59AB" w:rsidRDefault="00AA06CB" w:rsidP="007B73D9">
            <w:pPr>
              <w:rPr>
                <w:bCs/>
                <w:sz w:val="20"/>
                <w:lang w:val="de-DE"/>
              </w:rPr>
            </w:pPr>
          </w:p>
        </w:tc>
        <w:tc>
          <w:tcPr>
            <w:tcW w:w="3510" w:type="dxa"/>
          </w:tcPr>
          <w:p w14:paraId="795370C7" w14:textId="77777777" w:rsidR="00AA06CB" w:rsidRPr="00DE59AB" w:rsidRDefault="00AA06CB" w:rsidP="007B73D9">
            <w:pPr>
              <w:jc w:val="center"/>
              <w:rPr>
                <w:bCs/>
                <w:sz w:val="20"/>
                <w:lang w:val="de-DE"/>
              </w:rPr>
            </w:pPr>
          </w:p>
        </w:tc>
      </w:tr>
      <w:tr w:rsidR="00AA06CB" w:rsidRPr="00C55F52" w14:paraId="164D4458" w14:textId="77777777" w:rsidTr="007B73D9">
        <w:tc>
          <w:tcPr>
            <w:tcW w:w="2777" w:type="dxa"/>
          </w:tcPr>
          <w:p w14:paraId="3D4CFF14" w14:textId="77777777" w:rsidR="00AA06CB" w:rsidRPr="00C55F52" w:rsidRDefault="001F5024" w:rsidP="007B73D9">
            <w:pPr>
              <w:rPr>
                <w:b/>
                <w:sz w:val="20"/>
              </w:rPr>
            </w:pPr>
            <w:r>
              <w:rPr>
                <w:b/>
                <w:sz w:val="20"/>
                <w:lang w:val="de"/>
              </w:rPr>
              <w:t>Name 2</w:t>
            </w:r>
          </w:p>
        </w:tc>
        <w:tc>
          <w:tcPr>
            <w:tcW w:w="2263" w:type="dxa"/>
          </w:tcPr>
          <w:p w14:paraId="4DE27DFA" w14:textId="77777777" w:rsidR="00AA06CB" w:rsidRPr="00C55F52" w:rsidRDefault="00AA06CB" w:rsidP="007B73D9">
            <w:pPr>
              <w:rPr>
                <w:bCs/>
                <w:sz w:val="20"/>
              </w:rPr>
            </w:pPr>
            <w:r w:rsidRPr="00C55F52">
              <w:rPr>
                <w:bCs/>
                <w:sz w:val="20"/>
                <w:lang w:val="de"/>
              </w:rPr>
              <w:t>Arbeit</w:t>
            </w:r>
          </w:p>
        </w:tc>
        <w:tc>
          <w:tcPr>
            <w:tcW w:w="3510" w:type="dxa"/>
          </w:tcPr>
          <w:p w14:paraId="0507C640" w14:textId="77777777" w:rsidR="00AA06CB" w:rsidRPr="00C55F52" w:rsidRDefault="00AA06CB" w:rsidP="007B73D9">
            <w:pPr>
              <w:jc w:val="center"/>
              <w:rPr>
                <w:bCs/>
                <w:sz w:val="20"/>
              </w:rPr>
            </w:pPr>
          </w:p>
        </w:tc>
      </w:tr>
      <w:tr w:rsidR="00AA06CB" w:rsidRPr="00C55F52" w14:paraId="4ED4DABE" w14:textId="77777777" w:rsidTr="007B73D9">
        <w:tc>
          <w:tcPr>
            <w:tcW w:w="2777" w:type="dxa"/>
          </w:tcPr>
          <w:p w14:paraId="2D439533" w14:textId="7A8E98B8" w:rsidR="00AA06CB" w:rsidRPr="00C55F52" w:rsidRDefault="001F5024" w:rsidP="007B73D9">
            <w:pPr>
              <w:rPr>
                <w:bCs/>
                <w:sz w:val="20"/>
              </w:rPr>
            </w:pPr>
            <w:r>
              <w:rPr>
                <w:bCs/>
                <w:sz w:val="20"/>
                <w:lang w:val="de"/>
              </w:rPr>
              <w:t>IT-</w:t>
            </w:r>
            <w:r w:rsidR="00BA075C">
              <w:rPr>
                <w:bCs/>
                <w:sz w:val="20"/>
                <w:lang w:val="de"/>
              </w:rPr>
              <w:t>S</w:t>
            </w:r>
            <w:r>
              <w:rPr>
                <w:bCs/>
                <w:sz w:val="20"/>
                <w:lang w:val="de"/>
              </w:rPr>
              <w:t>ystem B</w:t>
            </w:r>
          </w:p>
        </w:tc>
        <w:tc>
          <w:tcPr>
            <w:tcW w:w="2263" w:type="dxa"/>
          </w:tcPr>
          <w:p w14:paraId="14BF85F8" w14:textId="77777777" w:rsidR="00AA06CB" w:rsidRPr="00C55F52" w:rsidRDefault="00AA06CB" w:rsidP="007B73D9">
            <w:pPr>
              <w:pStyle w:val="Fuzeile"/>
              <w:rPr>
                <w:rFonts w:eastAsia="Times"/>
                <w:bCs/>
              </w:rPr>
            </w:pPr>
            <w:r w:rsidRPr="00C55F52">
              <w:rPr>
                <w:bCs/>
                <w:lang w:val="de"/>
              </w:rPr>
              <w:t>Mobil</w:t>
            </w:r>
          </w:p>
        </w:tc>
        <w:tc>
          <w:tcPr>
            <w:tcW w:w="3510" w:type="dxa"/>
          </w:tcPr>
          <w:p w14:paraId="128336AA" w14:textId="77777777" w:rsidR="00AA06CB" w:rsidRPr="00C55F52" w:rsidRDefault="00AA06CB" w:rsidP="007B73D9">
            <w:pPr>
              <w:jc w:val="center"/>
              <w:rPr>
                <w:bCs/>
                <w:sz w:val="20"/>
              </w:rPr>
            </w:pPr>
          </w:p>
        </w:tc>
      </w:tr>
      <w:tr w:rsidR="00AA06CB" w:rsidRPr="00C55F52" w14:paraId="1B618411" w14:textId="77777777" w:rsidTr="007B73D9">
        <w:tc>
          <w:tcPr>
            <w:tcW w:w="2777" w:type="dxa"/>
          </w:tcPr>
          <w:p w14:paraId="56D893B2" w14:textId="77777777" w:rsidR="00AA06CB" w:rsidRPr="00C55F52" w:rsidRDefault="00AA06CB" w:rsidP="007B73D9">
            <w:pPr>
              <w:rPr>
                <w:bCs/>
                <w:sz w:val="20"/>
              </w:rPr>
            </w:pPr>
          </w:p>
        </w:tc>
        <w:tc>
          <w:tcPr>
            <w:tcW w:w="2263" w:type="dxa"/>
          </w:tcPr>
          <w:p w14:paraId="4DA70A5A" w14:textId="51AF2AF7" w:rsidR="00AA06CB" w:rsidRPr="00C55F52" w:rsidRDefault="002E5DA6" w:rsidP="007B73D9">
            <w:pPr>
              <w:rPr>
                <w:bCs/>
                <w:sz w:val="20"/>
              </w:rPr>
            </w:pPr>
            <w:r>
              <w:rPr>
                <w:bCs/>
                <w:sz w:val="20"/>
                <w:lang w:val="de"/>
              </w:rPr>
              <w:t>Privat</w:t>
            </w:r>
          </w:p>
        </w:tc>
        <w:tc>
          <w:tcPr>
            <w:tcW w:w="3510" w:type="dxa"/>
          </w:tcPr>
          <w:p w14:paraId="1C44EDBF" w14:textId="77777777" w:rsidR="00AA06CB" w:rsidRPr="00C55F52" w:rsidRDefault="00AA06CB" w:rsidP="007B73D9">
            <w:pPr>
              <w:jc w:val="center"/>
              <w:rPr>
                <w:bCs/>
                <w:sz w:val="20"/>
              </w:rPr>
            </w:pPr>
          </w:p>
        </w:tc>
      </w:tr>
      <w:tr w:rsidR="00AA06CB" w:rsidRPr="006040A5" w14:paraId="2C530550" w14:textId="77777777" w:rsidTr="007B73D9">
        <w:tc>
          <w:tcPr>
            <w:tcW w:w="2777" w:type="dxa"/>
          </w:tcPr>
          <w:p w14:paraId="07144530" w14:textId="77777777" w:rsidR="00AA06CB" w:rsidRPr="00C55F52" w:rsidRDefault="00AA06CB" w:rsidP="007B73D9">
            <w:pPr>
              <w:rPr>
                <w:b/>
                <w:sz w:val="20"/>
              </w:rPr>
            </w:pPr>
          </w:p>
        </w:tc>
        <w:tc>
          <w:tcPr>
            <w:tcW w:w="2263" w:type="dxa"/>
          </w:tcPr>
          <w:p w14:paraId="2FAF0114" w14:textId="684EC815" w:rsidR="00AA06CB" w:rsidRPr="00DE59AB" w:rsidRDefault="002E5DA6" w:rsidP="007B73D9">
            <w:pPr>
              <w:rPr>
                <w:bCs/>
                <w:sz w:val="20"/>
                <w:lang w:val="de-DE"/>
              </w:rPr>
            </w:pPr>
            <w:r>
              <w:rPr>
                <w:bCs/>
                <w:sz w:val="20"/>
                <w:lang w:val="de"/>
              </w:rPr>
              <w:t>E-Mail</w:t>
            </w:r>
          </w:p>
        </w:tc>
        <w:tc>
          <w:tcPr>
            <w:tcW w:w="3510" w:type="dxa"/>
          </w:tcPr>
          <w:p w14:paraId="67C93068" w14:textId="77777777" w:rsidR="00AA06CB" w:rsidRPr="00DE59AB" w:rsidRDefault="00AA06CB" w:rsidP="007B73D9">
            <w:pPr>
              <w:jc w:val="center"/>
              <w:rPr>
                <w:bCs/>
                <w:sz w:val="20"/>
                <w:lang w:val="de-DE"/>
              </w:rPr>
            </w:pPr>
          </w:p>
        </w:tc>
      </w:tr>
      <w:tr w:rsidR="00AA06CB" w:rsidRPr="006040A5" w14:paraId="595D032F" w14:textId="77777777" w:rsidTr="007B73D9">
        <w:tc>
          <w:tcPr>
            <w:tcW w:w="2777" w:type="dxa"/>
          </w:tcPr>
          <w:p w14:paraId="07FF8763" w14:textId="77777777" w:rsidR="00AA06CB" w:rsidRPr="00DE59AB" w:rsidRDefault="00AA06CB" w:rsidP="007B73D9">
            <w:pPr>
              <w:rPr>
                <w:b/>
                <w:sz w:val="20"/>
                <w:lang w:val="de-DE"/>
              </w:rPr>
            </w:pPr>
          </w:p>
        </w:tc>
        <w:tc>
          <w:tcPr>
            <w:tcW w:w="2263" w:type="dxa"/>
          </w:tcPr>
          <w:p w14:paraId="70F992B7" w14:textId="77777777" w:rsidR="00AA06CB" w:rsidRPr="00DE59AB" w:rsidRDefault="00AA06CB" w:rsidP="007B73D9">
            <w:pPr>
              <w:rPr>
                <w:bCs/>
                <w:sz w:val="20"/>
                <w:lang w:val="de-DE"/>
              </w:rPr>
            </w:pPr>
          </w:p>
        </w:tc>
        <w:tc>
          <w:tcPr>
            <w:tcW w:w="3510" w:type="dxa"/>
          </w:tcPr>
          <w:p w14:paraId="317E67B3" w14:textId="77777777" w:rsidR="00AA06CB" w:rsidRPr="00DE59AB" w:rsidRDefault="00AA06CB" w:rsidP="007B73D9">
            <w:pPr>
              <w:jc w:val="center"/>
              <w:rPr>
                <w:bCs/>
                <w:sz w:val="20"/>
                <w:lang w:val="de-DE"/>
              </w:rPr>
            </w:pPr>
          </w:p>
        </w:tc>
      </w:tr>
      <w:tr w:rsidR="00AA06CB" w:rsidRPr="00C55F52" w14:paraId="1F46EB19" w14:textId="77777777" w:rsidTr="007B73D9">
        <w:tc>
          <w:tcPr>
            <w:tcW w:w="2777" w:type="dxa"/>
          </w:tcPr>
          <w:p w14:paraId="60501503" w14:textId="77777777" w:rsidR="00AA06CB" w:rsidRPr="00C55F52" w:rsidRDefault="001F5024" w:rsidP="007B73D9">
            <w:pPr>
              <w:rPr>
                <w:b/>
                <w:sz w:val="20"/>
              </w:rPr>
            </w:pPr>
            <w:r>
              <w:rPr>
                <w:b/>
                <w:sz w:val="20"/>
                <w:lang w:val="de"/>
              </w:rPr>
              <w:t>Name 3</w:t>
            </w:r>
          </w:p>
        </w:tc>
        <w:tc>
          <w:tcPr>
            <w:tcW w:w="2263" w:type="dxa"/>
          </w:tcPr>
          <w:p w14:paraId="7B43065A" w14:textId="77777777" w:rsidR="00AA06CB" w:rsidRPr="00C55F52" w:rsidRDefault="00AA06CB" w:rsidP="007B73D9">
            <w:pPr>
              <w:rPr>
                <w:bCs/>
                <w:sz w:val="20"/>
              </w:rPr>
            </w:pPr>
            <w:r w:rsidRPr="00C55F52">
              <w:rPr>
                <w:bCs/>
                <w:sz w:val="20"/>
                <w:lang w:val="de"/>
              </w:rPr>
              <w:t>Arbeit</w:t>
            </w:r>
          </w:p>
        </w:tc>
        <w:tc>
          <w:tcPr>
            <w:tcW w:w="3510" w:type="dxa"/>
          </w:tcPr>
          <w:p w14:paraId="5557AAF9" w14:textId="77777777" w:rsidR="00AA06CB" w:rsidRPr="00C55F52" w:rsidRDefault="00AA06CB" w:rsidP="007B73D9">
            <w:pPr>
              <w:jc w:val="center"/>
              <w:rPr>
                <w:bCs/>
                <w:sz w:val="20"/>
              </w:rPr>
            </w:pPr>
          </w:p>
        </w:tc>
      </w:tr>
      <w:tr w:rsidR="00AA06CB" w:rsidRPr="00C55F52" w14:paraId="17C336B7" w14:textId="77777777" w:rsidTr="007B73D9">
        <w:tc>
          <w:tcPr>
            <w:tcW w:w="2777" w:type="dxa"/>
          </w:tcPr>
          <w:p w14:paraId="7EB5F359" w14:textId="63982209" w:rsidR="00AA06CB" w:rsidRPr="001F5024" w:rsidRDefault="001F5024" w:rsidP="007B73D9">
            <w:pPr>
              <w:rPr>
                <w:bCs/>
                <w:sz w:val="20"/>
              </w:rPr>
            </w:pPr>
            <w:r w:rsidRPr="001F5024">
              <w:rPr>
                <w:bCs/>
                <w:sz w:val="20"/>
                <w:lang w:val="de"/>
              </w:rPr>
              <w:t>IT-</w:t>
            </w:r>
            <w:r w:rsidR="00BA075C">
              <w:rPr>
                <w:bCs/>
                <w:sz w:val="20"/>
                <w:lang w:val="de"/>
              </w:rPr>
              <w:t>S</w:t>
            </w:r>
            <w:r w:rsidRPr="001F5024">
              <w:rPr>
                <w:bCs/>
                <w:sz w:val="20"/>
                <w:lang w:val="de"/>
              </w:rPr>
              <w:t>ystem C</w:t>
            </w:r>
          </w:p>
        </w:tc>
        <w:tc>
          <w:tcPr>
            <w:tcW w:w="2263" w:type="dxa"/>
          </w:tcPr>
          <w:p w14:paraId="2545924C" w14:textId="77777777" w:rsidR="00AA06CB" w:rsidRPr="00C55F52" w:rsidRDefault="00AA06CB" w:rsidP="007B73D9">
            <w:pPr>
              <w:rPr>
                <w:bCs/>
                <w:sz w:val="20"/>
              </w:rPr>
            </w:pPr>
            <w:r w:rsidRPr="00C55F52">
              <w:rPr>
                <w:bCs/>
                <w:sz w:val="20"/>
                <w:lang w:val="de"/>
              </w:rPr>
              <w:t>Mobil</w:t>
            </w:r>
          </w:p>
        </w:tc>
        <w:tc>
          <w:tcPr>
            <w:tcW w:w="3510" w:type="dxa"/>
          </w:tcPr>
          <w:p w14:paraId="790A35E9" w14:textId="77777777" w:rsidR="00AA06CB" w:rsidRPr="00C55F52" w:rsidRDefault="00AA06CB" w:rsidP="007B73D9">
            <w:pPr>
              <w:jc w:val="center"/>
              <w:rPr>
                <w:bCs/>
                <w:sz w:val="20"/>
              </w:rPr>
            </w:pPr>
          </w:p>
        </w:tc>
      </w:tr>
      <w:tr w:rsidR="00AA06CB" w:rsidRPr="00C55F52" w14:paraId="0E096671" w14:textId="77777777" w:rsidTr="007B73D9">
        <w:tc>
          <w:tcPr>
            <w:tcW w:w="2777" w:type="dxa"/>
          </w:tcPr>
          <w:p w14:paraId="3716C2C1" w14:textId="77777777" w:rsidR="00AA06CB" w:rsidRPr="00C55F52" w:rsidRDefault="00AA06CB" w:rsidP="007B73D9">
            <w:pPr>
              <w:rPr>
                <w:b/>
                <w:sz w:val="20"/>
              </w:rPr>
            </w:pPr>
          </w:p>
        </w:tc>
        <w:tc>
          <w:tcPr>
            <w:tcW w:w="2263" w:type="dxa"/>
          </w:tcPr>
          <w:p w14:paraId="7F3A2965" w14:textId="2E4A2DB2" w:rsidR="00AA06CB" w:rsidRPr="00C55F52" w:rsidRDefault="002E5DA6" w:rsidP="007B73D9">
            <w:pPr>
              <w:rPr>
                <w:bCs/>
                <w:sz w:val="20"/>
              </w:rPr>
            </w:pPr>
            <w:r>
              <w:rPr>
                <w:bCs/>
                <w:sz w:val="20"/>
                <w:lang w:val="de"/>
              </w:rPr>
              <w:t>Privat</w:t>
            </w:r>
          </w:p>
        </w:tc>
        <w:tc>
          <w:tcPr>
            <w:tcW w:w="3510" w:type="dxa"/>
          </w:tcPr>
          <w:p w14:paraId="75530C3D" w14:textId="77777777" w:rsidR="00AA06CB" w:rsidRPr="00C55F52" w:rsidRDefault="00AA06CB" w:rsidP="007B73D9">
            <w:pPr>
              <w:jc w:val="center"/>
              <w:rPr>
                <w:bCs/>
                <w:sz w:val="20"/>
              </w:rPr>
            </w:pPr>
          </w:p>
        </w:tc>
      </w:tr>
      <w:tr w:rsidR="00AA06CB" w:rsidRPr="006040A5" w14:paraId="68C4C027" w14:textId="77777777" w:rsidTr="007B73D9">
        <w:tc>
          <w:tcPr>
            <w:tcW w:w="2777" w:type="dxa"/>
          </w:tcPr>
          <w:p w14:paraId="19ABAE48" w14:textId="77777777" w:rsidR="00AA06CB" w:rsidRPr="00C55F52" w:rsidRDefault="00AA06CB" w:rsidP="007B73D9">
            <w:pPr>
              <w:rPr>
                <w:b/>
                <w:sz w:val="20"/>
              </w:rPr>
            </w:pPr>
          </w:p>
        </w:tc>
        <w:tc>
          <w:tcPr>
            <w:tcW w:w="2263" w:type="dxa"/>
          </w:tcPr>
          <w:p w14:paraId="6A49C098" w14:textId="7AE65BDC" w:rsidR="00AA06CB" w:rsidRPr="00DE59AB" w:rsidRDefault="002E5DA6" w:rsidP="007B73D9">
            <w:pPr>
              <w:rPr>
                <w:bCs/>
                <w:sz w:val="20"/>
                <w:lang w:val="de-DE"/>
              </w:rPr>
            </w:pPr>
            <w:r>
              <w:rPr>
                <w:bCs/>
                <w:sz w:val="20"/>
                <w:lang w:val="de"/>
              </w:rPr>
              <w:t>E-Mail</w:t>
            </w:r>
          </w:p>
        </w:tc>
        <w:tc>
          <w:tcPr>
            <w:tcW w:w="3510" w:type="dxa"/>
          </w:tcPr>
          <w:p w14:paraId="2A6E6927" w14:textId="77777777" w:rsidR="00AA06CB" w:rsidRPr="00DE59AB" w:rsidRDefault="00AA06CB" w:rsidP="007B73D9">
            <w:pPr>
              <w:jc w:val="center"/>
              <w:rPr>
                <w:bCs/>
                <w:sz w:val="20"/>
                <w:lang w:val="de-DE"/>
              </w:rPr>
            </w:pPr>
          </w:p>
        </w:tc>
      </w:tr>
      <w:tr w:rsidR="00AA06CB" w:rsidRPr="006040A5" w14:paraId="07290DDE" w14:textId="77777777" w:rsidTr="007B73D9">
        <w:tc>
          <w:tcPr>
            <w:tcW w:w="2777" w:type="dxa"/>
          </w:tcPr>
          <w:p w14:paraId="5F0C80D7" w14:textId="77777777" w:rsidR="00AA06CB" w:rsidRPr="00DE59AB" w:rsidRDefault="00AA06CB" w:rsidP="007B73D9">
            <w:pPr>
              <w:rPr>
                <w:b/>
                <w:sz w:val="20"/>
                <w:lang w:val="de-DE"/>
              </w:rPr>
            </w:pPr>
          </w:p>
        </w:tc>
        <w:tc>
          <w:tcPr>
            <w:tcW w:w="2263" w:type="dxa"/>
          </w:tcPr>
          <w:p w14:paraId="7DB7AECA" w14:textId="77777777" w:rsidR="00AA06CB" w:rsidRPr="00DE59AB" w:rsidRDefault="00AA06CB" w:rsidP="007B73D9">
            <w:pPr>
              <w:rPr>
                <w:bCs/>
                <w:sz w:val="20"/>
                <w:lang w:val="de-DE"/>
              </w:rPr>
            </w:pPr>
          </w:p>
        </w:tc>
        <w:tc>
          <w:tcPr>
            <w:tcW w:w="3510" w:type="dxa"/>
          </w:tcPr>
          <w:p w14:paraId="0AB970CD" w14:textId="77777777" w:rsidR="00AA06CB" w:rsidRPr="00DE59AB" w:rsidRDefault="00AA06CB" w:rsidP="007B73D9">
            <w:pPr>
              <w:jc w:val="center"/>
              <w:rPr>
                <w:bCs/>
                <w:sz w:val="20"/>
                <w:lang w:val="de-DE"/>
              </w:rPr>
            </w:pPr>
          </w:p>
        </w:tc>
      </w:tr>
      <w:tr w:rsidR="00AA06CB" w:rsidRPr="00C55F52" w14:paraId="64E4BBB6" w14:textId="77777777" w:rsidTr="007B73D9">
        <w:tc>
          <w:tcPr>
            <w:tcW w:w="2777" w:type="dxa"/>
          </w:tcPr>
          <w:p w14:paraId="4D05A343" w14:textId="77777777" w:rsidR="00AA06CB" w:rsidRPr="00C55F52" w:rsidRDefault="001F5024" w:rsidP="007B73D9">
            <w:pPr>
              <w:pStyle w:val="Fuzeile"/>
              <w:rPr>
                <w:rFonts w:eastAsia="Times"/>
                <w:b/>
              </w:rPr>
            </w:pPr>
            <w:r w:rsidRPr="001F5024">
              <w:rPr>
                <w:b/>
                <w:sz w:val="20"/>
                <w:szCs w:val="20"/>
                <w:lang w:val="de"/>
              </w:rPr>
              <w:t>Name 4</w:t>
            </w:r>
          </w:p>
        </w:tc>
        <w:tc>
          <w:tcPr>
            <w:tcW w:w="2263" w:type="dxa"/>
          </w:tcPr>
          <w:p w14:paraId="6C552238" w14:textId="77777777" w:rsidR="00AA06CB" w:rsidRPr="00C55F52" w:rsidRDefault="00AA06CB" w:rsidP="007B73D9">
            <w:pPr>
              <w:rPr>
                <w:bCs/>
                <w:sz w:val="20"/>
              </w:rPr>
            </w:pPr>
            <w:r w:rsidRPr="00C55F52">
              <w:rPr>
                <w:bCs/>
                <w:sz w:val="20"/>
                <w:lang w:val="de"/>
              </w:rPr>
              <w:t>Arbeit</w:t>
            </w:r>
          </w:p>
        </w:tc>
        <w:tc>
          <w:tcPr>
            <w:tcW w:w="3510" w:type="dxa"/>
          </w:tcPr>
          <w:p w14:paraId="190EB93B" w14:textId="77777777" w:rsidR="00AA06CB" w:rsidRPr="00C55F52" w:rsidRDefault="00AA06CB" w:rsidP="007B73D9">
            <w:pPr>
              <w:jc w:val="center"/>
              <w:rPr>
                <w:bCs/>
                <w:sz w:val="20"/>
              </w:rPr>
            </w:pPr>
          </w:p>
        </w:tc>
      </w:tr>
      <w:tr w:rsidR="00AA06CB" w:rsidRPr="00C55F52" w14:paraId="5EBC9E41" w14:textId="77777777" w:rsidTr="007B73D9">
        <w:tc>
          <w:tcPr>
            <w:tcW w:w="2777" w:type="dxa"/>
          </w:tcPr>
          <w:p w14:paraId="3602268F" w14:textId="77777777" w:rsidR="00AA06CB" w:rsidRPr="001F5024" w:rsidRDefault="001F5024" w:rsidP="007B73D9">
            <w:pPr>
              <w:rPr>
                <w:bCs/>
                <w:sz w:val="20"/>
              </w:rPr>
            </w:pPr>
            <w:r w:rsidRPr="001F5024">
              <w:rPr>
                <w:bCs/>
                <w:sz w:val="20"/>
                <w:lang w:val="de"/>
              </w:rPr>
              <w:t>Lokaler Serverraum</w:t>
            </w:r>
          </w:p>
        </w:tc>
        <w:tc>
          <w:tcPr>
            <w:tcW w:w="2263" w:type="dxa"/>
          </w:tcPr>
          <w:p w14:paraId="0B8E15F1" w14:textId="77777777" w:rsidR="00AA06CB" w:rsidRPr="00C55F52" w:rsidRDefault="00AA06CB" w:rsidP="007B73D9">
            <w:pPr>
              <w:rPr>
                <w:bCs/>
                <w:sz w:val="20"/>
              </w:rPr>
            </w:pPr>
            <w:r w:rsidRPr="00C55F52">
              <w:rPr>
                <w:bCs/>
                <w:sz w:val="20"/>
                <w:lang w:val="de"/>
              </w:rPr>
              <w:t>Mobil</w:t>
            </w:r>
          </w:p>
        </w:tc>
        <w:tc>
          <w:tcPr>
            <w:tcW w:w="3510" w:type="dxa"/>
          </w:tcPr>
          <w:p w14:paraId="64EC77CB" w14:textId="77777777" w:rsidR="00AA06CB" w:rsidRPr="00C55F52" w:rsidRDefault="00AA06CB" w:rsidP="007B73D9">
            <w:pPr>
              <w:jc w:val="center"/>
              <w:rPr>
                <w:bCs/>
                <w:sz w:val="20"/>
              </w:rPr>
            </w:pPr>
          </w:p>
        </w:tc>
      </w:tr>
      <w:tr w:rsidR="00AA06CB" w:rsidRPr="00C55F52" w14:paraId="7E82C947" w14:textId="77777777" w:rsidTr="007B73D9">
        <w:tc>
          <w:tcPr>
            <w:tcW w:w="2777" w:type="dxa"/>
          </w:tcPr>
          <w:p w14:paraId="051018F4" w14:textId="77777777" w:rsidR="00AA06CB" w:rsidRPr="00C55F52" w:rsidRDefault="00AA06CB" w:rsidP="007B73D9">
            <w:pPr>
              <w:rPr>
                <w:b/>
                <w:sz w:val="20"/>
              </w:rPr>
            </w:pPr>
          </w:p>
        </w:tc>
        <w:tc>
          <w:tcPr>
            <w:tcW w:w="2263" w:type="dxa"/>
          </w:tcPr>
          <w:p w14:paraId="559A0D59" w14:textId="00F95607" w:rsidR="00AA06CB" w:rsidRPr="00C55F52" w:rsidRDefault="002E5DA6" w:rsidP="007B73D9">
            <w:pPr>
              <w:rPr>
                <w:bCs/>
                <w:sz w:val="20"/>
              </w:rPr>
            </w:pPr>
            <w:r>
              <w:rPr>
                <w:bCs/>
                <w:sz w:val="20"/>
                <w:lang w:val="de"/>
              </w:rPr>
              <w:t>Privat</w:t>
            </w:r>
          </w:p>
        </w:tc>
        <w:tc>
          <w:tcPr>
            <w:tcW w:w="3510" w:type="dxa"/>
          </w:tcPr>
          <w:p w14:paraId="11FEFED4" w14:textId="77777777" w:rsidR="00AA06CB" w:rsidRPr="00C55F52" w:rsidRDefault="00AA06CB" w:rsidP="007B73D9">
            <w:pPr>
              <w:jc w:val="center"/>
              <w:rPr>
                <w:bCs/>
                <w:sz w:val="20"/>
              </w:rPr>
            </w:pPr>
          </w:p>
        </w:tc>
      </w:tr>
      <w:tr w:rsidR="00AA06CB" w:rsidRPr="006040A5" w14:paraId="797F5E59" w14:textId="77777777" w:rsidTr="007B73D9">
        <w:tc>
          <w:tcPr>
            <w:tcW w:w="2777" w:type="dxa"/>
          </w:tcPr>
          <w:p w14:paraId="7A70A6D2" w14:textId="77777777" w:rsidR="00AA06CB" w:rsidRPr="00C55F52" w:rsidRDefault="00AA06CB" w:rsidP="007B73D9">
            <w:pPr>
              <w:rPr>
                <w:b/>
                <w:sz w:val="20"/>
              </w:rPr>
            </w:pPr>
          </w:p>
        </w:tc>
        <w:tc>
          <w:tcPr>
            <w:tcW w:w="2263" w:type="dxa"/>
          </w:tcPr>
          <w:p w14:paraId="4EBCB435" w14:textId="3F4B6EDB" w:rsidR="00AA06CB" w:rsidRPr="00DE59AB" w:rsidRDefault="002E5DA6" w:rsidP="007B73D9">
            <w:pPr>
              <w:rPr>
                <w:bCs/>
                <w:sz w:val="20"/>
                <w:lang w:val="de-DE"/>
              </w:rPr>
            </w:pPr>
            <w:r>
              <w:rPr>
                <w:bCs/>
                <w:sz w:val="20"/>
                <w:lang w:val="de"/>
              </w:rPr>
              <w:t>E-Mail</w:t>
            </w:r>
          </w:p>
        </w:tc>
        <w:tc>
          <w:tcPr>
            <w:tcW w:w="3510" w:type="dxa"/>
          </w:tcPr>
          <w:p w14:paraId="385A4114" w14:textId="77777777" w:rsidR="00AA06CB" w:rsidRPr="00DE59AB" w:rsidRDefault="00AA06CB" w:rsidP="007B73D9">
            <w:pPr>
              <w:jc w:val="center"/>
              <w:rPr>
                <w:bCs/>
                <w:sz w:val="20"/>
                <w:lang w:val="de-DE"/>
              </w:rPr>
            </w:pPr>
          </w:p>
        </w:tc>
      </w:tr>
      <w:tr w:rsidR="00AA06CB" w:rsidRPr="006040A5" w14:paraId="2BE451A9" w14:textId="77777777" w:rsidTr="007B73D9">
        <w:tc>
          <w:tcPr>
            <w:tcW w:w="2777" w:type="dxa"/>
          </w:tcPr>
          <w:p w14:paraId="2653847B" w14:textId="77777777" w:rsidR="00AA06CB" w:rsidRPr="00DE59AB" w:rsidRDefault="00AA06CB" w:rsidP="007B73D9">
            <w:pPr>
              <w:pStyle w:val="Fuzeile"/>
              <w:rPr>
                <w:rFonts w:eastAsia="Times"/>
                <w:bCs/>
                <w:lang w:val="de-DE"/>
              </w:rPr>
            </w:pPr>
          </w:p>
        </w:tc>
        <w:tc>
          <w:tcPr>
            <w:tcW w:w="2263" w:type="dxa"/>
          </w:tcPr>
          <w:p w14:paraId="6D0E17CE" w14:textId="77777777" w:rsidR="00AA06CB" w:rsidRPr="00DE59AB" w:rsidRDefault="00AA06CB" w:rsidP="007B73D9">
            <w:pPr>
              <w:rPr>
                <w:bCs/>
                <w:sz w:val="20"/>
                <w:lang w:val="de-DE"/>
              </w:rPr>
            </w:pPr>
          </w:p>
        </w:tc>
        <w:tc>
          <w:tcPr>
            <w:tcW w:w="3510" w:type="dxa"/>
          </w:tcPr>
          <w:p w14:paraId="50B431B8" w14:textId="77777777" w:rsidR="00AA06CB" w:rsidRPr="00DE59AB" w:rsidRDefault="00AA06CB" w:rsidP="007B73D9">
            <w:pPr>
              <w:jc w:val="center"/>
              <w:rPr>
                <w:bCs/>
                <w:sz w:val="20"/>
                <w:lang w:val="de-DE"/>
              </w:rPr>
            </w:pPr>
          </w:p>
        </w:tc>
      </w:tr>
      <w:tr w:rsidR="00AA06CB" w:rsidRPr="00C55F52" w14:paraId="074CE586" w14:textId="77777777" w:rsidTr="007B73D9">
        <w:tc>
          <w:tcPr>
            <w:tcW w:w="2777" w:type="dxa"/>
          </w:tcPr>
          <w:p w14:paraId="711D96DC" w14:textId="77777777" w:rsidR="00AA06CB" w:rsidRPr="00DE59AB" w:rsidRDefault="00AA06CB" w:rsidP="007B73D9">
            <w:pPr>
              <w:pStyle w:val="Fuzeile"/>
              <w:rPr>
                <w:rFonts w:eastAsia="Times"/>
                <w:b/>
                <w:lang w:val="de-DE"/>
              </w:rPr>
            </w:pPr>
          </w:p>
        </w:tc>
        <w:tc>
          <w:tcPr>
            <w:tcW w:w="2263" w:type="dxa"/>
          </w:tcPr>
          <w:p w14:paraId="1731674B" w14:textId="77777777" w:rsidR="00AA06CB" w:rsidRPr="00C55F52" w:rsidRDefault="00AA06CB" w:rsidP="007B73D9">
            <w:pPr>
              <w:rPr>
                <w:bCs/>
                <w:sz w:val="20"/>
              </w:rPr>
            </w:pPr>
            <w:r w:rsidRPr="00C55F52">
              <w:rPr>
                <w:bCs/>
                <w:sz w:val="20"/>
                <w:lang w:val="de"/>
              </w:rPr>
              <w:t>Arbeit</w:t>
            </w:r>
          </w:p>
        </w:tc>
        <w:tc>
          <w:tcPr>
            <w:tcW w:w="3510" w:type="dxa"/>
          </w:tcPr>
          <w:p w14:paraId="5D5454FA" w14:textId="77777777" w:rsidR="00AA06CB" w:rsidRPr="00C55F52" w:rsidRDefault="00AA06CB" w:rsidP="007B73D9">
            <w:pPr>
              <w:jc w:val="center"/>
              <w:rPr>
                <w:bCs/>
                <w:sz w:val="20"/>
              </w:rPr>
            </w:pPr>
          </w:p>
        </w:tc>
      </w:tr>
      <w:tr w:rsidR="00AA06CB" w:rsidRPr="00C55F52" w14:paraId="149B35B3" w14:textId="77777777" w:rsidTr="007B73D9">
        <w:tc>
          <w:tcPr>
            <w:tcW w:w="2777" w:type="dxa"/>
          </w:tcPr>
          <w:p w14:paraId="2C0DEBF8" w14:textId="77777777" w:rsidR="00AA06CB" w:rsidRPr="00C55F52" w:rsidRDefault="00AA06CB" w:rsidP="007B73D9">
            <w:pPr>
              <w:rPr>
                <w:b/>
                <w:sz w:val="20"/>
              </w:rPr>
            </w:pPr>
          </w:p>
        </w:tc>
        <w:tc>
          <w:tcPr>
            <w:tcW w:w="2263" w:type="dxa"/>
          </w:tcPr>
          <w:p w14:paraId="2D225BF7" w14:textId="77777777" w:rsidR="00AA06CB" w:rsidRPr="00C55F52" w:rsidRDefault="00AA06CB" w:rsidP="007B73D9">
            <w:pPr>
              <w:rPr>
                <w:bCs/>
                <w:sz w:val="20"/>
              </w:rPr>
            </w:pPr>
            <w:r w:rsidRPr="00C55F52">
              <w:rPr>
                <w:bCs/>
                <w:sz w:val="20"/>
                <w:lang w:val="de"/>
              </w:rPr>
              <w:t>Mobil</w:t>
            </w:r>
          </w:p>
        </w:tc>
        <w:tc>
          <w:tcPr>
            <w:tcW w:w="3510" w:type="dxa"/>
          </w:tcPr>
          <w:p w14:paraId="1A2EE887" w14:textId="77777777" w:rsidR="00AA06CB" w:rsidRPr="00C55F52" w:rsidRDefault="00AA06CB" w:rsidP="007B73D9">
            <w:pPr>
              <w:jc w:val="center"/>
              <w:rPr>
                <w:bCs/>
                <w:sz w:val="20"/>
              </w:rPr>
            </w:pPr>
          </w:p>
        </w:tc>
      </w:tr>
      <w:tr w:rsidR="00AA06CB" w:rsidRPr="00C55F52" w14:paraId="28321339" w14:textId="77777777" w:rsidTr="007B73D9">
        <w:tc>
          <w:tcPr>
            <w:tcW w:w="2777" w:type="dxa"/>
          </w:tcPr>
          <w:p w14:paraId="2167BF6A" w14:textId="77777777" w:rsidR="00AA06CB" w:rsidRPr="00C55F52" w:rsidRDefault="00AA06CB" w:rsidP="007B73D9">
            <w:pPr>
              <w:rPr>
                <w:b/>
                <w:sz w:val="20"/>
              </w:rPr>
            </w:pPr>
          </w:p>
        </w:tc>
        <w:tc>
          <w:tcPr>
            <w:tcW w:w="2263" w:type="dxa"/>
          </w:tcPr>
          <w:p w14:paraId="2426FF81" w14:textId="7B7E5B1B" w:rsidR="00AA06CB" w:rsidRPr="00C55F52" w:rsidRDefault="002E5DA6" w:rsidP="007B73D9">
            <w:pPr>
              <w:rPr>
                <w:bCs/>
                <w:sz w:val="20"/>
              </w:rPr>
            </w:pPr>
            <w:r>
              <w:rPr>
                <w:bCs/>
                <w:sz w:val="20"/>
                <w:lang w:val="de"/>
              </w:rPr>
              <w:t>Privat</w:t>
            </w:r>
          </w:p>
        </w:tc>
        <w:tc>
          <w:tcPr>
            <w:tcW w:w="3510" w:type="dxa"/>
          </w:tcPr>
          <w:p w14:paraId="0724C1F9" w14:textId="77777777" w:rsidR="00AA06CB" w:rsidRPr="00C55F52" w:rsidRDefault="00AA06CB" w:rsidP="007B73D9">
            <w:pPr>
              <w:jc w:val="center"/>
              <w:rPr>
                <w:bCs/>
                <w:sz w:val="20"/>
              </w:rPr>
            </w:pPr>
          </w:p>
        </w:tc>
      </w:tr>
      <w:tr w:rsidR="00AA06CB" w:rsidRPr="006040A5" w14:paraId="5CE7664B" w14:textId="77777777" w:rsidTr="007B73D9">
        <w:tc>
          <w:tcPr>
            <w:tcW w:w="2777" w:type="dxa"/>
          </w:tcPr>
          <w:p w14:paraId="24183A2A" w14:textId="77777777" w:rsidR="00AA06CB" w:rsidRPr="00C55F52" w:rsidRDefault="00AA06CB" w:rsidP="007B73D9">
            <w:pPr>
              <w:rPr>
                <w:b/>
                <w:sz w:val="20"/>
              </w:rPr>
            </w:pPr>
          </w:p>
        </w:tc>
        <w:tc>
          <w:tcPr>
            <w:tcW w:w="2263" w:type="dxa"/>
          </w:tcPr>
          <w:p w14:paraId="507C2989" w14:textId="380006A8" w:rsidR="00AA06CB" w:rsidRPr="00DE59AB" w:rsidRDefault="002E5DA6" w:rsidP="007B73D9">
            <w:pPr>
              <w:rPr>
                <w:bCs/>
                <w:sz w:val="20"/>
                <w:lang w:val="de-DE"/>
              </w:rPr>
            </w:pPr>
            <w:r>
              <w:rPr>
                <w:bCs/>
                <w:sz w:val="20"/>
                <w:lang w:val="de"/>
              </w:rPr>
              <w:t>E-Mail</w:t>
            </w:r>
          </w:p>
        </w:tc>
        <w:tc>
          <w:tcPr>
            <w:tcW w:w="3510" w:type="dxa"/>
          </w:tcPr>
          <w:p w14:paraId="46524329" w14:textId="77777777" w:rsidR="00AA06CB" w:rsidRPr="00DE59AB" w:rsidRDefault="00AA06CB" w:rsidP="007B73D9">
            <w:pPr>
              <w:jc w:val="center"/>
              <w:rPr>
                <w:bCs/>
                <w:sz w:val="20"/>
                <w:lang w:val="de-DE"/>
              </w:rPr>
            </w:pPr>
          </w:p>
        </w:tc>
      </w:tr>
      <w:tr w:rsidR="00AA06CB" w:rsidRPr="006040A5" w14:paraId="7B09DDBA" w14:textId="77777777" w:rsidTr="007B73D9">
        <w:tc>
          <w:tcPr>
            <w:tcW w:w="2777" w:type="dxa"/>
          </w:tcPr>
          <w:p w14:paraId="344C2264" w14:textId="77777777" w:rsidR="00AA06CB" w:rsidRPr="00DE59AB" w:rsidRDefault="00AA06CB" w:rsidP="007B73D9">
            <w:pPr>
              <w:rPr>
                <w:b/>
                <w:sz w:val="20"/>
                <w:lang w:val="de-DE"/>
              </w:rPr>
            </w:pPr>
          </w:p>
        </w:tc>
        <w:tc>
          <w:tcPr>
            <w:tcW w:w="2263" w:type="dxa"/>
          </w:tcPr>
          <w:p w14:paraId="67D01351" w14:textId="77777777" w:rsidR="00AA06CB" w:rsidRPr="00DE59AB" w:rsidRDefault="00AA06CB" w:rsidP="007B73D9">
            <w:pPr>
              <w:rPr>
                <w:bCs/>
                <w:sz w:val="20"/>
                <w:lang w:val="de-DE"/>
              </w:rPr>
            </w:pPr>
          </w:p>
        </w:tc>
        <w:tc>
          <w:tcPr>
            <w:tcW w:w="3510" w:type="dxa"/>
          </w:tcPr>
          <w:p w14:paraId="34820516" w14:textId="77777777" w:rsidR="00AA06CB" w:rsidRPr="00DE59AB" w:rsidRDefault="00AA06CB" w:rsidP="007B73D9">
            <w:pPr>
              <w:jc w:val="center"/>
              <w:rPr>
                <w:bCs/>
                <w:sz w:val="20"/>
                <w:lang w:val="de-DE"/>
              </w:rPr>
            </w:pPr>
          </w:p>
        </w:tc>
      </w:tr>
      <w:tr w:rsidR="00AA06CB" w:rsidRPr="00C55F52" w14:paraId="14B31ADF" w14:textId="77777777" w:rsidTr="007B73D9">
        <w:tc>
          <w:tcPr>
            <w:tcW w:w="2777" w:type="dxa"/>
          </w:tcPr>
          <w:p w14:paraId="448C2660" w14:textId="77777777" w:rsidR="00AA06CB" w:rsidRPr="00DE59AB" w:rsidRDefault="00AA06CB" w:rsidP="007B73D9">
            <w:pPr>
              <w:pStyle w:val="Fuzeile"/>
              <w:rPr>
                <w:rFonts w:eastAsia="Times"/>
                <w:b/>
                <w:bCs/>
                <w:lang w:val="de-DE"/>
              </w:rPr>
            </w:pPr>
          </w:p>
        </w:tc>
        <w:tc>
          <w:tcPr>
            <w:tcW w:w="2263" w:type="dxa"/>
          </w:tcPr>
          <w:p w14:paraId="4FA909D0" w14:textId="77777777" w:rsidR="00AA06CB" w:rsidRPr="00C55F52" w:rsidRDefault="00AA06CB" w:rsidP="007B73D9">
            <w:pPr>
              <w:rPr>
                <w:bCs/>
                <w:sz w:val="20"/>
              </w:rPr>
            </w:pPr>
            <w:r w:rsidRPr="00C55F52">
              <w:rPr>
                <w:bCs/>
                <w:sz w:val="20"/>
                <w:lang w:val="de"/>
              </w:rPr>
              <w:t>Arbeit</w:t>
            </w:r>
          </w:p>
        </w:tc>
        <w:tc>
          <w:tcPr>
            <w:tcW w:w="3510" w:type="dxa"/>
          </w:tcPr>
          <w:p w14:paraId="22EA61B5" w14:textId="77777777" w:rsidR="00AA06CB" w:rsidRPr="00C55F52" w:rsidRDefault="00AA06CB" w:rsidP="007B73D9">
            <w:pPr>
              <w:jc w:val="center"/>
              <w:rPr>
                <w:bCs/>
                <w:sz w:val="20"/>
              </w:rPr>
            </w:pPr>
          </w:p>
        </w:tc>
      </w:tr>
      <w:tr w:rsidR="00AA06CB" w:rsidRPr="00C55F52" w14:paraId="6C23C243" w14:textId="77777777" w:rsidTr="007B73D9">
        <w:tc>
          <w:tcPr>
            <w:tcW w:w="2777" w:type="dxa"/>
          </w:tcPr>
          <w:p w14:paraId="361AA6BE" w14:textId="77777777" w:rsidR="00AA06CB" w:rsidRPr="00C55F52" w:rsidRDefault="00AA06CB" w:rsidP="007B73D9">
            <w:pPr>
              <w:rPr>
                <w:b/>
                <w:sz w:val="20"/>
              </w:rPr>
            </w:pPr>
          </w:p>
        </w:tc>
        <w:tc>
          <w:tcPr>
            <w:tcW w:w="2263" w:type="dxa"/>
          </w:tcPr>
          <w:p w14:paraId="377B96AC" w14:textId="77777777" w:rsidR="00AA06CB" w:rsidRPr="00C55F52" w:rsidRDefault="00AA06CB" w:rsidP="007B73D9">
            <w:pPr>
              <w:rPr>
                <w:bCs/>
                <w:sz w:val="20"/>
              </w:rPr>
            </w:pPr>
            <w:r w:rsidRPr="00C55F52">
              <w:rPr>
                <w:bCs/>
                <w:sz w:val="20"/>
                <w:lang w:val="de"/>
              </w:rPr>
              <w:t>Mobil</w:t>
            </w:r>
          </w:p>
        </w:tc>
        <w:tc>
          <w:tcPr>
            <w:tcW w:w="3510" w:type="dxa"/>
          </w:tcPr>
          <w:p w14:paraId="1B50218C" w14:textId="77777777" w:rsidR="00AA06CB" w:rsidRPr="00C55F52" w:rsidRDefault="00AA06CB" w:rsidP="007B73D9">
            <w:pPr>
              <w:jc w:val="center"/>
              <w:rPr>
                <w:bCs/>
                <w:sz w:val="20"/>
              </w:rPr>
            </w:pPr>
          </w:p>
        </w:tc>
      </w:tr>
      <w:tr w:rsidR="00AA06CB" w:rsidRPr="00C55F52" w14:paraId="556438D2" w14:textId="77777777" w:rsidTr="007B73D9">
        <w:tc>
          <w:tcPr>
            <w:tcW w:w="2777" w:type="dxa"/>
          </w:tcPr>
          <w:p w14:paraId="32E06C57" w14:textId="77777777" w:rsidR="00AA06CB" w:rsidRPr="00C55F52" w:rsidRDefault="00AA06CB" w:rsidP="007B73D9">
            <w:pPr>
              <w:rPr>
                <w:b/>
                <w:sz w:val="20"/>
              </w:rPr>
            </w:pPr>
          </w:p>
        </w:tc>
        <w:tc>
          <w:tcPr>
            <w:tcW w:w="2263" w:type="dxa"/>
          </w:tcPr>
          <w:p w14:paraId="66A923F0" w14:textId="1E20002E" w:rsidR="00AA06CB" w:rsidRPr="00C55F52" w:rsidRDefault="002E5DA6" w:rsidP="007B73D9">
            <w:pPr>
              <w:rPr>
                <w:bCs/>
                <w:sz w:val="20"/>
              </w:rPr>
            </w:pPr>
            <w:r>
              <w:rPr>
                <w:bCs/>
                <w:sz w:val="20"/>
                <w:lang w:val="de"/>
              </w:rPr>
              <w:t>Privat</w:t>
            </w:r>
          </w:p>
        </w:tc>
        <w:tc>
          <w:tcPr>
            <w:tcW w:w="3510" w:type="dxa"/>
          </w:tcPr>
          <w:p w14:paraId="01D4A255" w14:textId="77777777" w:rsidR="00AA06CB" w:rsidRPr="00C55F52" w:rsidRDefault="00AA06CB" w:rsidP="007B73D9">
            <w:pPr>
              <w:jc w:val="center"/>
              <w:rPr>
                <w:bCs/>
                <w:sz w:val="20"/>
              </w:rPr>
            </w:pPr>
          </w:p>
        </w:tc>
      </w:tr>
      <w:tr w:rsidR="00AA06CB" w:rsidRPr="006040A5" w14:paraId="616BCB8B" w14:textId="77777777" w:rsidTr="007B73D9">
        <w:tc>
          <w:tcPr>
            <w:tcW w:w="2777" w:type="dxa"/>
          </w:tcPr>
          <w:p w14:paraId="00E4B500" w14:textId="77777777" w:rsidR="00AA06CB" w:rsidRPr="00C55F52" w:rsidRDefault="00AA06CB" w:rsidP="007B73D9">
            <w:pPr>
              <w:rPr>
                <w:b/>
                <w:sz w:val="20"/>
              </w:rPr>
            </w:pPr>
          </w:p>
        </w:tc>
        <w:tc>
          <w:tcPr>
            <w:tcW w:w="2263" w:type="dxa"/>
          </w:tcPr>
          <w:p w14:paraId="610069E9" w14:textId="123B6D5C" w:rsidR="00AA06CB" w:rsidRPr="00DE59AB" w:rsidRDefault="002E5DA6" w:rsidP="007B73D9">
            <w:pPr>
              <w:rPr>
                <w:bCs/>
                <w:sz w:val="20"/>
                <w:lang w:val="de-DE"/>
              </w:rPr>
            </w:pPr>
            <w:r>
              <w:rPr>
                <w:bCs/>
                <w:sz w:val="20"/>
                <w:lang w:val="de"/>
              </w:rPr>
              <w:t>E-Mail</w:t>
            </w:r>
          </w:p>
        </w:tc>
        <w:tc>
          <w:tcPr>
            <w:tcW w:w="3510" w:type="dxa"/>
          </w:tcPr>
          <w:p w14:paraId="67EBF03A" w14:textId="77777777" w:rsidR="00AA06CB" w:rsidRPr="00DE59AB" w:rsidRDefault="00AA06CB" w:rsidP="007B73D9">
            <w:pPr>
              <w:jc w:val="center"/>
              <w:rPr>
                <w:bCs/>
                <w:sz w:val="20"/>
                <w:lang w:val="de-DE"/>
              </w:rPr>
            </w:pPr>
          </w:p>
        </w:tc>
      </w:tr>
    </w:tbl>
    <w:p w14:paraId="7F6C719A" w14:textId="77777777" w:rsidR="00AA06CB" w:rsidRPr="00DE59AB" w:rsidRDefault="00AA06CB" w:rsidP="00AA06CB">
      <w:pPr>
        <w:autoSpaceDE w:val="0"/>
        <w:autoSpaceDN w:val="0"/>
        <w:adjustRightInd w:val="0"/>
        <w:spacing w:line="240" w:lineRule="auto"/>
        <w:rPr>
          <w:szCs w:val="24"/>
          <w:lang w:val="de-DE"/>
        </w:rPr>
      </w:pPr>
    </w:p>
    <w:p w14:paraId="7E4F268A" w14:textId="77777777" w:rsidR="00AA06CB" w:rsidRPr="00DE59AB" w:rsidRDefault="00AA06CB" w:rsidP="00AA06CB">
      <w:pPr>
        <w:autoSpaceDE w:val="0"/>
        <w:autoSpaceDN w:val="0"/>
        <w:adjustRightInd w:val="0"/>
        <w:spacing w:line="240" w:lineRule="auto"/>
        <w:rPr>
          <w:szCs w:val="24"/>
          <w:lang w:val="de-DE"/>
        </w:rPr>
      </w:pPr>
    </w:p>
    <w:p w14:paraId="3D86773E" w14:textId="77777777" w:rsidR="00AA06CB" w:rsidRPr="00DE59AB" w:rsidRDefault="00AA06CB" w:rsidP="00AA06CB">
      <w:pPr>
        <w:autoSpaceDE w:val="0"/>
        <w:autoSpaceDN w:val="0"/>
        <w:adjustRightInd w:val="0"/>
        <w:spacing w:line="240" w:lineRule="auto"/>
        <w:rPr>
          <w:szCs w:val="24"/>
          <w:lang w:val="de-DE"/>
        </w:rPr>
      </w:pPr>
    </w:p>
    <w:p w14:paraId="6A9949C8" w14:textId="77777777" w:rsidR="00AA06CB" w:rsidRPr="00DE59AB" w:rsidRDefault="00AA06CB" w:rsidP="00AA06CB">
      <w:pPr>
        <w:autoSpaceDE w:val="0"/>
        <w:autoSpaceDN w:val="0"/>
        <w:adjustRightInd w:val="0"/>
        <w:spacing w:line="240" w:lineRule="auto"/>
        <w:rPr>
          <w:szCs w:val="24"/>
          <w:lang w:val="de-DE"/>
        </w:rPr>
      </w:pPr>
    </w:p>
    <w:p w14:paraId="15B069B5" w14:textId="77777777" w:rsidR="00AA06CB" w:rsidRPr="00DE59AB" w:rsidRDefault="00AA06CB" w:rsidP="00AA06CB">
      <w:pPr>
        <w:autoSpaceDE w:val="0"/>
        <w:autoSpaceDN w:val="0"/>
        <w:adjustRightInd w:val="0"/>
        <w:spacing w:line="240" w:lineRule="auto"/>
        <w:rPr>
          <w:b/>
          <w:szCs w:val="24"/>
          <w:lang w:val="de-DE"/>
        </w:rPr>
      </w:pPr>
    </w:p>
    <w:p w14:paraId="2BD3F562" w14:textId="77777777" w:rsidR="00300946" w:rsidRPr="00DE59AB" w:rsidRDefault="00300946">
      <w:pPr>
        <w:rPr>
          <w:rFonts w:eastAsia="Trebuchet MS"/>
          <w:b/>
          <w:bCs/>
          <w:sz w:val="32"/>
          <w:szCs w:val="32"/>
          <w:lang w:val="de-DE"/>
        </w:rPr>
      </w:pPr>
      <w:bookmarkStart w:id="2" w:name="_Toc241554711"/>
      <w:r w:rsidRPr="00DE59AB">
        <w:rPr>
          <w:b/>
          <w:bCs/>
          <w:lang w:val="de-DE"/>
        </w:rPr>
        <w:br w:type="page"/>
      </w:r>
    </w:p>
    <w:p w14:paraId="7D798604" w14:textId="77777777" w:rsidR="00AA06CB" w:rsidRPr="00C55F52" w:rsidRDefault="00AA06CB" w:rsidP="00AA06CB">
      <w:pPr>
        <w:pStyle w:val="berschrift1"/>
        <w:rPr>
          <w:rFonts w:ascii="Arial" w:hAnsi="Arial" w:cs="Arial"/>
          <w:b/>
          <w:bCs/>
        </w:rPr>
      </w:pPr>
      <w:r w:rsidRPr="00C55F52">
        <w:rPr>
          <w:b/>
          <w:bCs/>
          <w:lang w:val="de"/>
        </w:rPr>
        <w:lastRenderedPageBreak/>
        <w:t>Externe Kontakte</w:t>
      </w:r>
      <w:bookmarkEnd w:id="2"/>
    </w:p>
    <w:p w14:paraId="3A174A5B" w14:textId="77777777" w:rsidR="00AA06CB" w:rsidRPr="00C55F52" w:rsidRDefault="00AA06CB" w:rsidP="00AA06CB">
      <w:pPr>
        <w:ind w:left="720" w:hanging="720"/>
        <w:rPr>
          <w:sz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355"/>
        <w:gridCol w:w="10"/>
        <w:gridCol w:w="3963"/>
      </w:tblGrid>
      <w:tr w:rsidR="00AA06CB" w:rsidRPr="00C55F52" w14:paraId="66150057" w14:textId="77777777" w:rsidTr="007B73D9">
        <w:trPr>
          <w:tblHeader/>
        </w:trPr>
        <w:tc>
          <w:tcPr>
            <w:tcW w:w="2942" w:type="dxa"/>
            <w:shd w:val="clear" w:color="auto" w:fill="D9D9D9"/>
          </w:tcPr>
          <w:p w14:paraId="2A8C4520" w14:textId="77777777" w:rsidR="00AA06CB" w:rsidRPr="00C55F52" w:rsidRDefault="00AA06CB" w:rsidP="007B73D9">
            <w:pPr>
              <w:jc w:val="center"/>
              <w:rPr>
                <w:b/>
                <w:sz w:val="18"/>
              </w:rPr>
            </w:pPr>
            <w:r w:rsidRPr="00C55F52">
              <w:rPr>
                <w:b/>
                <w:sz w:val="18"/>
                <w:lang w:val="de"/>
              </w:rPr>
              <w:t>Name, Titel</w:t>
            </w:r>
          </w:p>
        </w:tc>
        <w:tc>
          <w:tcPr>
            <w:tcW w:w="2365" w:type="dxa"/>
            <w:gridSpan w:val="2"/>
            <w:shd w:val="clear" w:color="auto" w:fill="D9D9D9"/>
          </w:tcPr>
          <w:p w14:paraId="62449BB6" w14:textId="5B3DB5B4" w:rsidR="00AA06CB" w:rsidRPr="00C55F52" w:rsidRDefault="00AA06CB" w:rsidP="007B73D9">
            <w:pPr>
              <w:jc w:val="center"/>
              <w:rPr>
                <w:b/>
                <w:sz w:val="18"/>
              </w:rPr>
            </w:pPr>
            <w:r w:rsidRPr="00C55F52">
              <w:rPr>
                <w:b/>
                <w:sz w:val="18"/>
                <w:lang w:val="de"/>
              </w:rPr>
              <w:t xml:space="preserve">Kontakt </w:t>
            </w:r>
            <w:r w:rsidR="0059342E">
              <w:rPr>
                <w:b/>
                <w:sz w:val="18"/>
                <w:lang w:val="de"/>
              </w:rPr>
              <w:t>o</w:t>
            </w:r>
            <w:r w:rsidRPr="00C55F52">
              <w:rPr>
                <w:b/>
                <w:sz w:val="18"/>
                <w:lang w:val="de"/>
              </w:rPr>
              <w:t>ption</w:t>
            </w:r>
          </w:p>
        </w:tc>
        <w:tc>
          <w:tcPr>
            <w:tcW w:w="3963" w:type="dxa"/>
            <w:shd w:val="clear" w:color="auto" w:fill="D9D9D9"/>
          </w:tcPr>
          <w:p w14:paraId="7D169311" w14:textId="2254A62E" w:rsidR="00AA06CB" w:rsidRPr="00C55F52" w:rsidRDefault="00AA06CB" w:rsidP="007B73D9">
            <w:pPr>
              <w:jc w:val="center"/>
              <w:rPr>
                <w:b/>
                <w:sz w:val="18"/>
              </w:rPr>
            </w:pPr>
            <w:r w:rsidRPr="00C55F52">
              <w:rPr>
                <w:b/>
                <w:sz w:val="18"/>
                <w:lang w:val="de"/>
              </w:rPr>
              <w:t xml:space="preserve">Kontakt </w:t>
            </w:r>
            <w:r w:rsidR="0059342E">
              <w:rPr>
                <w:b/>
                <w:sz w:val="18"/>
                <w:lang w:val="de"/>
              </w:rPr>
              <w:t>n</w:t>
            </w:r>
            <w:r w:rsidRPr="00C55F52">
              <w:rPr>
                <w:b/>
                <w:sz w:val="18"/>
                <w:lang w:val="de"/>
              </w:rPr>
              <w:t>umber</w:t>
            </w:r>
          </w:p>
        </w:tc>
      </w:tr>
      <w:tr w:rsidR="00AA06CB" w:rsidRPr="00C55F52" w14:paraId="14AC92CE" w14:textId="77777777" w:rsidTr="007B73D9">
        <w:tc>
          <w:tcPr>
            <w:tcW w:w="2942" w:type="dxa"/>
          </w:tcPr>
          <w:p w14:paraId="4EBAEB89" w14:textId="38736B4A" w:rsidR="00AA06CB" w:rsidRPr="00C55F52" w:rsidRDefault="00AA06CB" w:rsidP="007B73D9">
            <w:pPr>
              <w:rPr>
                <w:b/>
                <w:sz w:val="20"/>
              </w:rPr>
            </w:pPr>
            <w:r w:rsidRPr="00C55F52">
              <w:rPr>
                <w:b/>
                <w:sz w:val="20"/>
                <w:lang w:val="de"/>
              </w:rPr>
              <w:t xml:space="preserve">Vermieter / </w:t>
            </w:r>
            <w:r w:rsidR="00BA075C">
              <w:rPr>
                <w:b/>
                <w:sz w:val="20"/>
                <w:lang w:val="de"/>
              </w:rPr>
              <w:t>Hausverwaltung</w:t>
            </w:r>
            <w:r w:rsidRPr="00C55F52">
              <w:rPr>
                <w:b/>
                <w:sz w:val="20"/>
                <w:lang w:val="de"/>
              </w:rPr>
              <w:t xml:space="preserve"> </w:t>
            </w:r>
          </w:p>
        </w:tc>
        <w:tc>
          <w:tcPr>
            <w:tcW w:w="2365" w:type="dxa"/>
            <w:gridSpan w:val="2"/>
          </w:tcPr>
          <w:p w14:paraId="73EAD01E" w14:textId="77777777" w:rsidR="00AA06CB" w:rsidRPr="00C55F52" w:rsidRDefault="00AA06CB" w:rsidP="007B73D9">
            <w:pPr>
              <w:rPr>
                <w:bCs/>
                <w:sz w:val="20"/>
              </w:rPr>
            </w:pPr>
          </w:p>
        </w:tc>
        <w:tc>
          <w:tcPr>
            <w:tcW w:w="3963" w:type="dxa"/>
          </w:tcPr>
          <w:p w14:paraId="123EF794" w14:textId="77777777" w:rsidR="00AA06CB" w:rsidRPr="00C55F52" w:rsidRDefault="00AA06CB" w:rsidP="007B73D9">
            <w:pPr>
              <w:jc w:val="center"/>
              <w:rPr>
                <w:bCs/>
                <w:sz w:val="20"/>
              </w:rPr>
            </w:pPr>
          </w:p>
        </w:tc>
      </w:tr>
      <w:tr w:rsidR="00AA06CB" w:rsidRPr="00C55F52" w14:paraId="27B2CED3" w14:textId="77777777" w:rsidTr="007B73D9">
        <w:tc>
          <w:tcPr>
            <w:tcW w:w="2942" w:type="dxa"/>
          </w:tcPr>
          <w:p w14:paraId="3B88987E" w14:textId="728CC1A3" w:rsidR="00AA06CB" w:rsidRPr="00C55F52" w:rsidRDefault="00BA075C" w:rsidP="007B73D9">
            <w:pPr>
              <w:rPr>
                <w:bCs/>
                <w:sz w:val="20"/>
              </w:rPr>
            </w:pPr>
            <w:r>
              <w:rPr>
                <w:bCs/>
                <w:sz w:val="20"/>
                <w:lang w:val="de"/>
              </w:rPr>
              <w:t>Account</w:t>
            </w:r>
            <w:r w:rsidR="00AA06CB" w:rsidRPr="00C55F52">
              <w:rPr>
                <w:bCs/>
                <w:sz w:val="20"/>
                <w:lang w:val="de"/>
              </w:rPr>
              <w:t xml:space="preserve"> </w:t>
            </w:r>
          </w:p>
        </w:tc>
        <w:tc>
          <w:tcPr>
            <w:tcW w:w="2365" w:type="dxa"/>
            <w:gridSpan w:val="2"/>
          </w:tcPr>
          <w:p w14:paraId="024EE156" w14:textId="77777777" w:rsidR="00AA06CB" w:rsidRPr="00C55F52" w:rsidRDefault="00AA06CB" w:rsidP="007B73D9">
            <w:pPr>
              <w:rPr>
                <w:bCs/>
                <w:sz w:val="20"/>
              </w:rPr>
            </w:pPr>
          </w:p>
        </w:tc>
        <w:tc>
          <w:tcPr>
            <w:tcW w:w="3963" w:type="dxa"/>
          </w:tcPr>
          <w:p w14:paraId="27273F44" w14:textId="77777777" w:rsidR="00AA06CB" w:rsidRPr="00C55F52" w:rsidRDefault="00AA06CB" w:rsidP="007B73D9">
            <w:pPr>
              <w:jc w:val="center"/>
              <w:rPr>
                <w:bCs/>
                <w:sz w:val="20"/>
              </w:rPr>
            </w:pPr>
          </w:p>
        </w:tc>
      </w:tr>
      <w:tr w:rsidR="00AA06CB" w:rsidRPr="00C55F52" w14:paraId="5CC66B36" w14:textId="77777777" w:rsidTr="007B73D9">
        <w:tc>
          <w:tcPr>
            <w:tcW w:w="2942" w:type="dxa"/>
          </w:tcPr>
          <w:p w14:paraId="11B54B33" w14:textId="77777777" w:rsidR="00AA06CB" w:rsidRPr="00C55F52" w:rsidRDefault="00AA06CB" w:rsidP="007B73D9">
            <w:pPr>
              <w:rPr>
                <w:b/>
                <w:sz w:val="20"/>
              </w:rPr>
            </w:pPr>
          </w:p>
        </w:tc>
        <w:tc>
          <w:tcPr>
            <w:tcW w:w="2365" w:type="dxa"/>
            <w:gridSpan w:val="2"/>
          </w:tcPr>
          <w:p w14:paraId="73128F22" w14:textId="77777777" w:rsidR="00AA06CB" w:rsidRPr="00C55F52" w:rsidRDefault="00AA06CB" w:rsidP="007B73D9">
            <w:pPr>
              <w:rPr>
                <w:bCs/>
                <w:sz w:val="20"/>
              </w:rPr>
            </w:pPr>
            <w:r w:rsidRPr="00C55F52">
              <w:rPr>
                <w:bCs/>
                <w:sz w:val="20"/>
                <w:lang w:val="de"/>
              </w:rPr>
              <w:t>Arbeit</w:t>
            </w:r>
          </w:p>
        </w:tc>
        <w:tc>
          <w:tcPr>
            <w:tcW w:w="3963" w:type="dxa"/>
          </w:tcPr>
          <w:p w14:paraId="2A0A009E" w14:textId="77777777" w:rsidR="00AA06CB" w:rsidRPr="00C55F52" w:rsidRDefault="00AA06CB" w:rsidP="007B73D9">
            <w:pPr>
              <w:jc w:val="center"/>
              <w:rPr>
                <w:bCs/>
                <w:sz w:val="20"/>
              </w:rPr>
            </w:pPr>
          </w:p>
        </w:tc>
      </w:tr>
      <w:tr w:rsidR="00AA06CB" w:rsidRPr="00C55F52" w14:paraId="4DF79E7E" w14:textId="77777777" w:rsidTr="007B73D9">
        <w:tc>
          <w:tcPr>
            <w:tcW w:w="2942" w:type="dxa"/>
          </w:tcPr>
          <w:p w14:paraId="430BF133" w14:textId="77777777" w:rsidR="00AA06CB" w:rsidRPr="00C55F52" w:rsidRDefault="00AA06CB" w:rsidP="007B73D9">
            <w:pPr>
              <w:rPr>
                <w:b/>
                <w:sz w:val="20"/>
              </w:rPr>
            </w:pPr>
          </w:p>
        </w:tc>
        <w:tc>
          <w:tcPr>
            <w:tcW w:w="2365" w:type="dxa"/>
            <w:gridSpan w:val="2"/>
          </w:tcPr>
          <w:p w14:paraId="3C3111A9" w14:textId="77777777" w:rsidR="00AA06CB" w:rsidRPr="00C55F52" w:rsidRDefault="00AA06CB" w:rsidP="007B73D9">
            <w:pPr>
              <w:rPr>
                <w:bCs/>
                <w:sz w:val="20"/>
              </w:rPr>
            </w:pPr>
            <w:r w:rsidRPr="00C55F52">
              <w:rPr>
                <w:bCs/>
                <w:sz w:val="20"/>
                <w:lang w:val="de"/>
              </w:rPr>
              <w:t>Mobil</w:t>
            </w:r>
          </w:p>
        </w:tc>
        <w:tc>
          <w:tcPr>
            <w:tcW w:w="3963" w:type="dxa"/>
          </w:tcPr>
          <w:p w14:paraId="417F5BF5" w14:textId="77777777" w:rsidR="00AA06CB" w:rsidRPr="00C55F52" w:rsidRDefault="00AA06CB" w:rsidP="007B73D9">
            <w:pPr>
              <w:jc w:val="center"/>
              <w:rPr>
                <w:bCs/>
                <w:sz w:val="20"/>
              </w:rPr>
            </w:pPr>
          </w:p>
        </w:tc>
      </w:tr>
      <w:tr w:rsidR="00AA06CB" w:rsidRPr="00C55F52" w14:paraId="187E9167" w14:textId="77777777" w:rsidTr="007B73D9">
        <w:tc>
          <w:tcPr>
            <w:tcW w:w="2942" w:type="dxa"/>
          </w:tcPr>
          <w:p w14:paraId="2F883578" w14:textId="77777777" w:rsidR="00AA06CB" w:rsidRPr="00C55F52" w:rsidRDefault="00AA06CB" w:rsidP="007B73D9">
            <w:pPr>
              <w:rPr>
                <w:b/>
                <w:sz w:val="20"/>
              </w:rPr>
            </w:pPr>
          </w:p>
        </w:tc>
        <w:tc>
          <w:tcPr>
            <w:tcW w:w="2365" w:type="dxa"/>
            <w:gridSpan w:val="2"/>
          </w:tcPr>
          <w:p w14:paraId="17781370" w14:textId="25B9235F" w:rsidR="00AA06CB" w:rsidRPr="00C55F52" w:rsidRDefault="002E5DA6" w:rsidP="007B73D9">
            <w:pPr>
              <w:rPr>
                <w:bCs/>
                <w:sz w:val="20"/>
              </w:rPr>
            </w:pPr>
            <w:r>
              <w:rPr>
                <w:bCs/>
                <w:sz w:val="20"/>
                <w:lang w:val="de"/>
              </w:rPr>
              <w:t>Privat</w:t>
            </w:r>
          </w:p>
        </w:tc>
        <w:tc>
          <w:tcPr>
            <w:tcW w:w="3963" w:type="dxa"/>
          </w:tcPr>
          <w:p w14:paraId="748E772B" w14:textId="77777777" w:rsidR="00AA06CB" w:rsidRPr="00C55F52" w:rsidRDefault="00AA06CB" w:rsidP="007B73D9">
            <w:pPr>
              <w:jc w:val="center"/>
              <w:rPr>
                <w:bCs/>
                <w:sz w:val="20"/>
              </w:rPr>
            </w:pPr>
          </w:p>
        </w:tc>
      </w:tr>
      <w:tr w:rsidR="00AA06CB" w:rsidRPr="006040A5" w14:paraId="6C80B32F" w14:textId="77777777" w:rsidTr="007B73D9">
        <w:tc>
          <w:tcPr>
            <w:tcW w:w="2942" w:type="dxa"/>
          </w:tcPr>
          <w:p w14:paraId="4A9CDBBB" w14:textId="77777777" w:rsidR="00AA06CB" w:rsidRPr="00C55F52" w:rsidRDefault="00AA06CB" w:rsidP="007B73D9">
            <w:pPr>
              <w:rPr>
                <w:b/>
                <w:sz w:val="20"/>
              </w:rPr>
            </w:pPr>
          </w:p>
        </w:tc>
        <w:tc>
          <w:tcPr>
            <w:tcW w:w="2365" w:type="dxa"/>
            <w:gridSpan w:val="2"/>
          </w:tcPr>
          <w:p w14:paraId="7EA6816D" w14:textId="768BA90F" w:rsidR="00AA06CB" w:rsidRPr="00DE59AB" w:rsidRDefault="002E5DA6" w:rsidP="007B73D9">
            <w:pPr>
              <w:rPr>
                <w:bCs/>
                <w:sz w:val="20"/>
                <w:lang w:val="de-DE"/>
              </w:rPr>
            </w:pPr>
            <w:r>
              <w:rPr>
                <w:bCs/>
                <w:sz w:val="20"/>
                <w:lang w:val="de"/>
              </w:rPr>
              <w:t>E-Mail</w:t>
            </w:r>
          </w:p>
        </w:tc>
        <w:tc>
          <w:tcPr>
            <w:tcW w:w="3963" w:type="dxa"/>
          </w:tcPr>
          <w:p w14:paraId="54C03366" w14:textId="77777777" w:rsidR="00AA06CB" w:rsidRPr="00DE59AB" w:rsidRDefault="00AA06CB" w:rsidP="007B73D9">
            <w:pPr>
              <w:jc w:val="center"/>
              <w:rPr>
                <w:bCs/>
                <w:sz w:val="20"/>
                <w:lang w:val="de-DE"/>
              </w:rPr>
            </w:pPr>
          </w:p>
        </w:tc>
      </w:tr>
      <w:tr w:rsidR="00AA06CB" w:rsidRPr="006040A5" w14:paraId="334F4B31" w14:textId="77777777" w:rsidTr="007B73D9">
        <w:tc>
          <w:tcPr>
            <w:tcW w:w="2942" w:type="dxa"/>
          </w:tcPr>
          <w:p w14:paraId="2066F7D4" w14:textId="77777777" w:rsidR="00AA06CB" w:rsidRPr="00DE59AB" w:rsidRDefault="00AA06CB" w:rsidP="007B73D9">
            <w:pPr>
              <w:rPr>
                <w:b/>
                <w:sz w:val="20"/>
                <w:lang w:val="de-DE"/>
              </w:rPr>
            </w:pPr>
          </w:p>
        </w:tc>
        <w:tc>
          <w:tcPr>
            <w:tcW w:w="2365" w:type="dxa"/>
            <w:gridSpan w:val="2"/>
          </w:tcPr>
          <w:p w14:paraId="293E4D45" w14:textId="77777777" w:rsidR="00AA06CB" w:rsidRPr="00DE59AB" w:rsidRDefault="00AA06CB" w:rsidP="007B73D9">
            <w:pPr>
              <w:rPr>
                <w:bCs/>
                <w:sz w:val="20"/>
                <w:lang w:val="de-DE"/>
              </w:rPr>
            </w:pPr>
          </w:p>
        </w:tc>
        <w:tc>
          <w:tcPr>
            <w:tcW w:w="3963" w:type="dxa"/>
          </w:tcPr>
          <w:p w14:paraId="56270DF5" w14:textId="77777777" w:rsidR="00AA06CB" w:rsidRPr="00DE59AB" w:rsidRDefault="00AA06CB" w:rsidP="007B73D9">
            <w:pPr>
              <w:jc w:val="center"/>
              <w:rPr>
                <w:bCs/>
                <w:sz w:val="20"/>
                <w:lang w:val="de-DE"/>
              </w:rPr>
            </w:pPr>
          </w:p>
        </w:tc>
      </w:tr>
      <w:tr w:rsidR="00AA06CB" w:rsidRPr="00C55F52" w14:paraId="4914A4AF" w14:textId="77777777" w:rsidTr="007B73D9">
        <w:tc>
          <w:tcPr>
            <w:tcW w:w="2942" w:type="dxa"/>
          </w:tcPr>
          <w:p w14:paraId="040472D1" w14:textId="0EDDB7D7" w:rsidR="00AA06CB" w:rsidRPr="00C55F52" w:rsidRDefault="00C6652E" w:rsidP="007B73D9">
            <w:pPr>
              <w:rPr>
                <w:b/>
                <w:sz w:val="20"/>
              </w:rPr>
            </w:pPr>
            <w:r>
              <w:rPr>
                <w:b/>
                <w:sz w:val="20"/>
                <w:lang w:val="de"/>
              </w:rPr>
              <w:t>Stromanbieter</w:t>
            </w:r>
            <w:r w:rsidR="00AA06CB" w:rsidRPr="00C55F52">
              <w:rPr>
                <w:b/>
                <w:sz w:val="20"/>
                <w:lang w:val="de"/>
              </w:rPr>
              <w:t xml:space="preserve"> </w:t>
            </w:r>
          </w:p>
        </w:tc>
        <w:tc>
          <w:tcPr>
            <w:tcW w:w="2365" w:type="dxa"/>
            <w:gridSpan w:val="2"/>
          </w:tcPr>
          <w:p w14:paraId="39B57180" w14:textId="77777777" w:rsidR="00AA06CB" w:rsidRPr="00C55F52" w:rsidRDefault="00AA06CB" w:rsidP="007B73D9">
            <w:pPr>
              <w:rPr>
                <w:bCs/>
                <w:sz w:val="20"/>
              </w:rPr>
            </w:pPr>
          </w:p>
        </w:tc>
        <w:tc>
          <w:tcPr>
            <w:tcW w:w="3963" w:type="dxa"/>
          </w:tcPr>
          <w:p w14:paraId="00D01079" w14:textId="77777777" w:rsidR="00AA06CB" w:rsidRPr="00C55F52" w:rsidRDefault="00AA06CB" w:rsidP="007B73D9">
            <w:pPr>
              <w:jc w:val="center"/>
              <w:rPr>
                <w:bCs/>
                <w:sz w:val="20"/>
              </w:rPr>
            </w:pPr>
          </w:p>
        </w:tc>
      </w:tr>
      <w:tr w:rsidR="00AA06CB" w:rsidRPr="00C55F52" w14:paraId="0BEBE6E7" w14:textId="77777777" w:rsidTr="007B73D9">
        <w:tc>
          <w:tcPr>
            <w:tcW w:w="2942" w:type="dxa"/>
          </w:tcPr>
          <w:p w14:paraId="37FEA64B" w14:textId="713D5C39" w:rsidR="00AA06CB" w:rsidRPr="00C55F52" w:rsidRDefault="00BA075C" w:rsidP="007B73D9">
            <w:pPr>
              <w:rPr>
                <w:bCs/>
                <w:sz w:val="20"/>
              </w:rPr>
            </w:pPr>
            <w:r>
              <w:rPr>
                <w:bCs/>
                <w:sz w:val="20"/>
                <w:lang w:val="de"/>
              </w:rPr>
              <w:t>Account</w:t>
            </w:r>
          </w:p>
        </w:tc>
        <w:tc>
          <w:tcPr>
            <w:tcW w:w="2365" w:type="dxa"/>
            <w:gridSpan w:val="2"/>
          </w:tcPr>
          <w:p w14:paraId="3F3E4C95" w14:textId="77777777" w:rsidR="00AA06CB" w:rsidRPr="00C55F52" w:rsidRDefault="00AA06CB" w:rsidP="007B73D9">
            <w:pPr>
              <w:rPr>
                <w:bCs/>
                <w:sz w:val="20"/>
              </w:rPr>
            </w:pPr>
            <w:r w:rsidRPr="00C55F52">
              <w:rPr>
                <w:bCs/>
                <w:sz w:val="20"/>
                <w:lang w:val="de"/>
              </w:rPr>
              <w:t>Arbeit</w:t>
            </w:r>
          </w:p>
        </w:tc>
        <w:tc>
          <w:tcPr>
            <w:tcW w:w="3963" w:type="dxa"/>
          </w:tcPr>
          <w:p w14:paraId="540CD8F4" w14:textId="77777777" w:rsidR="00AA06CB" w:rsidRPr="00C55F52" w:rsidRDefault="00AA06CB" w:rsidP="007B73D9">
            <w:pPr>
              <w:jc w:val="center"/>
              <w:rPr>
                <w:bCs/>
                <w:sz w:val="20"/>
              </w:rPr>
            </w:pPr>
          </w:p>
        </w:tc>
      </w:tr>
      <w:tr w:rsidR="00AA06CB" w:rsidRPr="00C55F52" w14:paraId="5FF954E3" w14:textId="77777777" w:rsidTr="007B73D9">
        <w:tc>
          <w:tcPr>
            <w:tcW w:w="2942" w:type="dxa"/>
          </w:tcPr>
          <w:p w14:paraId="7405F2B9" w14:textId="77777777" w:rsidR="00AA06CB" w:rsidRPr="00C55F52" w:rsidRDefault="00AA06CB" w:rsidP="007B73D9">
            <w:pPr>
              <w:rPr>
                <w:b/>
                <w:sz w:val="20"/>
              </w:rPr>
            </w:pPr>
          </w:p>
        </w:tc>
        <w:tc>
          <w:tcPr>
            <w:tcW w:w="2365" w:type="dxa"/>
            <w:gridSpan w:val="2"/>
          </w:tcPr>
          <w:p w14:paraId="233D9600" w14:textId="77777777" w:rsidR="00AA06CB" w:rsidRPr="00C55F52" w:rsidRDefault="00AA06CB" w:rsidP="007B73D9">
            <w:pPr>
              <w:rPr>
                <w:bCs/>
                <w:sz w:val="20"/>
              </w:rPr>
            </w:pPr>
            <w:r w:rsidRPr="00C55F52">
              <w:rPr>
                <w:bCs/>
                <w:sz w:val="20"/>
                <w:lang w:val="de"/>
              </w:rPr>
              <w:t>Mobil</w:t>
            </w:r>
          </w:p>
        </w:tc>
        <w:tc>
          <w:tcPr>
            <w:tcW w:w="3963" w:type="dxa"/>
          </w:tcPr>
          <w:p w14:paraId="0CB03BF8" w14:textId="77777777" w:rsidR="00AA06CB" w:rsidRPr="00C55F52" w:rsidRDefault="00AA06CB" w:rsidP="007B73D9">
            <w:pPr>
              <w:jc w:val="center"/>
              <w:rPr>
                <w:bCs/>
                <w:sz w:val="20"/>
              </w:rPr>
            </w:pPr>
          </w:p>
        </w:tc>
      </w:tr>
      <w:tr w:rsidR="00AA06CB" w:rsidRPr="00C55F52" w14:paraId="33A7F1DA" w14:textId="77777777" w:rsidTr="007B73D9">
        <w:tc>
          <w:tcPr>
            <w:tcW w:w="2942" w:type="dxa"/>
          </w:tcPr>
          <w:p w14:paraId="7B3A605A" w14:textId="77777777" w:rsidR="00AA06CB" w:rsidRPr="00C55F52" w:rsidRDefault="00AA06CB" w:rsidP="007B73D9">
            <w:pPr>
              <w:rPr>
                <w:b/>
                <w:sz w:val="20"/>
              </w:rPr>
            </w:pPr>
          </w:p>
        </w:tc>
        <w:tc>
          <w:tcPr>
            <w:tcW w:w="2365" w:type="dxa"/>
            <w:gridSpan w:val="2"/>
          </w:tcPr>
          <w:p w14:paraId="098F5F60" w14:textId="619FBBEE" w:rsidR="00AA06CB" w:rsidRPr="00C55F52" w:rsidRDefault="002E5DA6" w:rsidP="007B73D9">
            <w:pPr>
              <w:rPr>
                <w:bCs/>
                <w:sz w:val="20"/>
              </w:rPr>
            </w:pPr>
            <w:r>
              <w:rPr>
                <w:bCs/>
                <w:sz w:val="20"/>
                <w:lang w:val="de"/>
              </w:rPr>
              <w:t>Privat</w:t>
            </w:r>
          </w:p>
        </w:tc>
        <w:tc>
          <w:tcPr>
            <w:tcW w:w="3963" w:type="dxa"/>
          </w:tcPr>
          <w:p w14:paraId="5C4A90F5" w14:textId="77777777" w:rsidR="00AA06CB" w:rsidRPr="00C55F52" w:rsidRDefault="00AA06CB" w:rsidP="007B73D9">
            <w:pPr>
              <w:jc w:val="center"/>
              <w:rPr>
                <w:bCs/>
                <w:sz w:val="20"/>
              </w:rPr>
            </w:pPr>
          </w:p>
        </w:tc>
      </w:tr>
      <w:tr w:rsidR="00AA06CB" w:rsidRPr="006040A5" w14:paraId="7F78BFCD" w14:textId="77777777" w:rsidTr="007B73D9">
        <w:tc>
          <w:tcPr>
            <w:tcW w:w="2942" w:type="dxa"/>
          </w:tcPr>
          <w:p w14:paraId="4CF612C8" w14:textId="77777777" w:rsidR="00AA06CB" w:rsidRPr="00C55F52" w:rsidRDefault="00AA06CB" w:rsidP="007B73D9">
            <w:pPr>
              <w:rPr>
                <w:b/>
                <w:sz w:val="20"/>
              </w:rPr>
            </w:pPr>
          </w:p>
        </w:tc>
        <w:tc>
          <w:tcPr>
            <w:tcW w:w="2365" w:type="dxa"/>
            <w:gridSpan w:val="2"/>
          </w:tcPr>
          <w:p w14:paraId="173B73A7" w14:textId="36AED978" w:rsidR="00AA06CB" w:rsidRPr="00DE59AB" w:rsidRDefault="002E5DA6" w:rsidP="007B73D9">
            <w:pPr>
              <w:rPr>
                <w:bCs/>
                <w:sz w:val="20"/>
                <w:lang w:val="de-DE"/>
              </w:rPr>
            </w:pPr>
            <w:r>
              <w:rPr>
                <w:bCs/>
                <w:sz w:val="20"/>
                <w:lang w:val="de"/>
              </w:rPr>
              <w:t>E-Mail</w:t>
            </w:r>
          </w:p>
        </w:tc>
        <w:tc>
          <w:tcPr>
            <w:tcW w:w="3963" w:type="dxa"/>
          </w:tcPr>
          <w:p w14:paraId="5ED07DD8" w14:textId="77777777" w:rsidR="00AA06CB" w:rsidRPr="00DE59AB" w:rsidRDefault="00AA06CB" w:rsidP="007B73D9">
            <w:pPr>
              <w:jc w:val="center"/>
              <w:rPr>
                <w:bCs/>
                <w:sz w:val="20"/>
                <w:lang w:val="de-DE"/>
              </w:rPr>
            </w:pPr>
          </w:p>
        </w:tc>
      </w:tr>
      <w:tr w:rsidR="00AA06CB" w:rsidRPr="006040A5" w14:paraId="6C139A43" w14:textId="77777777" w:rsidTr="007B73D9">
        <w:tc>
          <w:tcPr>
            <w:tcW w:w="2942" w:type="dxa"/>
          </w:tcPr>
          <w:p w14:paraId="566310BC" w14:textId="77777777" w:rsidR="00AA06CB" w:rsidRPr="00DE59AB" w:rsidRDefault="00AA06CB" w:rsidP="007B73D9">
            <w:pPr>
              <w:rPr>
                <w:b/>
                <w:sz w:val="20"/>
                <w:lang w:val="de-DE"/>
              </w:rPr>
            </w:pPr>
          </w:p>
        </w:tc>
        <w:tc>
          <w:tcPr>
            <w:tcW w:w="2365" w:type="dxa"/>
            <w:gridSpan w:val="2"/>
          </w:tcPr>
          <w:p w14:paraId="3185E07A" w14:textId="77777777" w:rsidR="00AA06CB" w:rsidRPr="00DE59AB" w:rsidRDefault="00AA06CB" w:rsidP="007B73D9">
            <w:pPr>
              <w:rPr>
                <w:bCs/>
                <w:sz w:val="20"/>
                <w:lang w:val="de-DE"/>
              </w:rPr>
            </w:pPr>
          </w:p>
        </w:tc>
        <w:tc>
          <w:tcPr>
            <w:tcW w:w="3963" w:type="dxa"/>
          </w:tcPr>
          <w:p w14:paraId="78017C89" w14:textId="77777777" w:rsidR="00AA06CB" w:rsidRPr="00DE59AB" w:rsidRDefault="00AA06CB" w:rsidP="007B73D9">
            <w:pPr>
              <w:jc w:val="center"/>
              <w:rPr>
                <w:bCs/>
                <w:sz w:val="20"/>
                <w:lang w:val="de-DE"/>
              </w:rPr>
            </w:pPr>
          </w:p>
        </w:tc>
      </w:tr>
      <w:tr w:rsidR="00AA06CB" w:rsidRPr="00C55F52" w14:paraId="2ED2B113" w14:textId="77777777" w:rsidTr="007B73D9">
        <w:tc>
          <w:tcPr>
            <w:tcW w:w="2942" w:type="dxa"/>
          </w:tcPr>
          <w:p w14:paraId="4711FE57" w14:textId="4D0B4D36" w:rsidR="00AA06CB" w:rsidRPr="00C55F52" w:rsidRDefault="00AA06CB" w:rsidP="007B73D9">
            <w:pPr>
              <w:rPr>
                <w:b/>
                <w:sz w:val="20"/>
              </w:rPr>
            </w:pPr>
            <w:r w:rsidRPr="00C55F52">
              <w:rPr>
                <w:b/>
                <w:sz w:val="20"/>
                <w:lang w:val="de"/>
              </w:rPr>
              <w:t>Tele</w:t>
            </w:r>
            <w:r w:rsidR="00BA075C">
              <w:rPr>
                <w:b/>
                <w:sz w:val="20"/>
                <w:lang w:val="de"/>
              </w:rPr>
              <w:t>fonanbieter</w:t>
            </w:r>
            <w:r w:rsidRPr="00C55F52">
              <w:rPr>
                <w:b/>
                <w:sz w:val="20"/>
                <w:lang w:val="de"/>
              </w:rPr>
              <w:t xml:space="preserve"> </w:t>
            </w:r>
          </w:p>
        </w:tc>
        <w:tc>
          <w:tcPr>
            <w:tcW w:w="2365" w:type="dxa"/>
            <w:gridSpan w:val="2"/>
          </w:tcPr>
          <w:p w14:paraId="18572F24" w14:textId="77777777" w:rsidR="00AA06CB" w:rsidRPr="00C55F52" w:rsidRDefault="00AA06CB" w:rsidP="007B73D9">
            <w:pPr>
              <w:rPr>
                <w:bCs/>
                <w:sz w:val="20"/>
              </w:rPr>
            </w:pPr>
          </w:p>
        </w:tc>
        <w:tc>
          <w:tcPr>
            <w:tcW w:w="3963" w:type="dxa"/>
          </w:tcPr>
          <w:p w14:paraId="63B84241" w14:textId="77777777" w:rsidR="00AA06CB" w:rsidRPr="00C55F52" w:rsidRDefault="00AA06CB" w:rsidP="007B73D9">
            <w:pPr>
              <w:jc w:val="center"/>
              <w:rPr>
                <w:bCs/>
                <w:sz w:val="20"/>
              </w:rPr>
            </w:pPr>
          </w:p>
        </w:tc>
      </w:tr>
      <w:tr w:rsidR="00AA06CB" w:rsidRPr="00C55F52" w14:paraId="4865C01E" w14:textId="77777777" w:rsidTr="007B73D9">
        <w:tc>
          <w:tcPr>
            <w:tcW w:w="2942" w:type="dxa"/>
          </w:tcPr>
          <w:p w14:paraId="63DFEA3C" w14:textId="7ED47799" w:rsidR="00AA06CB" w:rsidRPr="00C55F52" w:rsidRDefault="00BA075C" w:rsidP="007B73D9">
            <w:pPr>
              <w:rPr>
                <w:bCs/>
                <w:sz w:val="20"/>
              </w:rPr>
            </w:pPr>
            <w:r>
              <w:rPr>
                <w:bCs/>
                <w:sz w:val="20"/>
                <w:lang w:val="de"/>
              </w:rPr>
              <w:t>Account</w:t>
            </w:r>
          </w:p>
        </w:tc>
        <w:tc>
          <w:tcPr>
            <w:tcW w:w="2365" w:type="dxa"/>
            <w:gridSpan w:val="2"/>
          </w:tcPr>
          <w:p w14:paraId="2029F2D0" w14:textId="77777777" w:rsidR="00AA06CB" w:rsidRPr="00C55F52" w:rsidRDefault="00AA06CB" w:rsidP="007B73D9">
            <w:pPr>
              <w:rPr>
                <w:bCs/>
                <w:sz w:val="20"/>
              </w:rPr>
            </w:pPr>
            <w:r w:rsidRPr="00C55F52">
              <w:rPr>
                <w:bCs/>
                <w:sz w:val="20"/>
                <w:lang w:val="de"/>
              </w:rPr>
              <w:t>Arbeit</w:t>
            </w:r>
          </w:p>
        </w:tc>
        <w:tc>
          <w:tcPr>
            <w:tcW w:w="3963" w:type="dxa"/>
          </w:tcPr>
          <w:p w14:paraId="0454E870" w14:textId="77777777" w:rsidR="00AA06CB" w:rsidRPr="00C55F52" w:rsidRDefault="00AA06CB" w:rsidP="007B73D9">
            <w:pPr>
              <w:jc w:val="center"/>
              <w:rPr>
                <w:bCs/>
                <w:sz w:val="20"/>
              </w:rPr>
            </w:pPr>
          </w:p>
        </w:tc>
      </w:tr>
      <w:tr w:rsidR="00AA06CB" w:rsidRPr="00C55F52" w14:paraId="51A90410" w14:textId="77777777" w:rsidTr="007B73D9">
        <w:tc>
          <w:tcPr>
            <w:tcW w:w="2942" w:type="dxa"/>
          </w:tcPr>
          <w:p w14:paraId="028817EB" w14:textId="77777777" w:rsidR="00AA06CB" w:rsidRPr="00C55F52" w:rsidRDefault="00AA06CB" w:rsidP="007B73D9">
            <w:pPr>
              <w:rPr>
                <w:b/>
                <w:sz w:val="20"/>
              </w:rPr>
            </w:pPr>
          </w:p>
        </w:tc>
        <w:tc>
          <w:tcPr>
            <w:tcW w:w="2365" w:type="dxa"/>
            <w:gridSpan w:val="2"/>
          </w:tcPr>
          <w:p w14:paraId="3A0A3DC1" w14:textId="77777777" w:rsidR="00AA06CB" w:rsidRPr="00C55F52" w:rsidRDefault="00AA06CB" w:rsidP="007B73D9">
            <w:pPr>
              <w:rPr>
                <w:bCs/>
                <w:sz w:val="20"/>
              </w:rPr>
            </w:pPr>
            <w:r w:rsidRPr="00C55F52">
              <w:rPr>
                <w:bCs/>
                <w:sz w:val="20"/>
                <w:lang w:val="de"/>
              </w:rPr>
              <w:t>Mobil</w:t>
            </w:r>
          </w:p>
        </w:tc>
        <w:tc>
          <w:tcPr>
            <w:tcW w:w="3963" w:type="dxa"/>
          </w:tcPr>
          <w:p w14:paraId="35EFF579" w14:textId="77777777" w:rsidR="00AA06CB" w:rsidRPr="00C55F52" w:rsidRDefault="00AA06CB" w:rsidP="007B73D9">
            <w:pPr>
              <w:jc w:val="center"/>
              <w:rPr>
                <w:bCs/>
                <w:sz w:val="20"/>
              </w:rPr>
            </w:pPr>
          </w:p>
        </w:tc>
      </w:tr>
      <w:tr w:rsidR="00AA06CB" w:rsidRPr="00C55F52" w14:paraId="6B726009" w14:textId="77777777" w:rsidTr="007B73D9">
        <w:tc>
          <w:tcPr>
            <w:tcW w:w="2942" w:type="dxa"/>
          </w:tcPr>
          <w:p w14:paraId="5C0DC33C" w14:textId="77777777" w:rsidR="00AA06CB" w:rsidRPr="00C55F52" w:rsidRDefault="00AA06CB" w:rsidP="007B73D9">
            <w:pPr>
              <w:pStyle w:val="Fuzeile"/>
              <w:rPr>
                <w:rFonts w:eastAsia="Times"/>
                <w:b/>
              </w:rPr>
            </w:pPr>
          </w:p>
        </w:tc>
        <w:tc>
          <w:tcPr>
            <w:tcW w:w="2365" w:type="dxa"/>
            <w:gridSpan w:val="2"/>
          </w:tcPr>
          <w:p w14:paraId="1707C471" w14:textId="77777777" w:rsidR="00AA06CB" w:rsidRPr="00C55F52" w:rsidRDefault="00AA06CB" w:rsidP="007B73D9">
            <w:pPr>
              <w:rPr>
                <w:bCs/>
                <w:sz w:val="20"/>
              </w:rPr>
            </w:pPr>
            <w:r w:rsidRPr="00C55F52">
              <w:rPr>
                <w:bCs/>
                <w:sz w:val="20"/>
                <w:lang w:val="de"/>
              </w:rPr>
              <w:t>Fax</w:t>
            </w:r>
          </w:p>
        </w:tc>
        <w:tc>
          <w:tcPr>
            <w:tcW w:w="3963" w:type="dxa"/>
          </w:tcPr>
          <w:p w14:paraId="2007EF41" w14:textId="77777777" w:rsidR="00AA06CB" w:rsidRPr="00C55F52" w:rsidRDefault="00AA06CB" w:rsidP="007B73D9">
            <w:pPr>
              <w:tabs>
                <w:tab w:val="left" w:pos="645"/>
                <w:tab w:val="center" w:pos="1263"/>
              </w:tabs>
              <w:jc w:val="center"/>
              <w:rPr>
                <w:bCs/>
                <w:sz w:val="20"/>
                <w:highlight w:val="yellow"/>
              </w:rPr>
            </w:pPr>
          </w:p>
        </w:tc>
      </w:tr>
      <w:tr w:rsidR="00AA06CB" w:rsidRPr="00C55F52" w14:paraId="1F035D27" w14:textId="77777777" w:rsidTr="007B73D9">
        <w:tc>
          <w:tcPr>
            <w:tcW w:w="2942" w:type="dxa"/>
          </w:tcPr>
          <w:p w14:paraId="1DDB27CB" w14:textId="77777777" w:rsidR="00AA06CB" w:rsidRPr="00C55F52" w:rsidRDefault="00AA06CB" w:rsidP="007B73D9">
            <w:pPr>
              <w:rPr>
                <w:b/>
                <w:sz w:val="20"/>
              </w:rPr>
            </w:pPr>
          </w:p>
        </w:tc>
        <w:tc>
          <w:tcPr>
            <w:tcW w:w="2365" w:type="dxa"/>
            <w:gridSpan w:val="2"/>
          </w:tcPr>
          <w:p w14:paraId="7B924739" w14:textId="482DBE1E" w:rsidR="00AA06CB" w:rsidRPr="00C55F52" w:rsidRDefault="002E5DA6" w:rsidP="007B73D9">
            <w:pPr>
              <w:rPr>
                <w:bCs/>
                <w:sz w:val="20"/>
              </w:rPr>
            </w:pPr>
            <w:r>
              <w:rPr>
                <w:bCs/>
                <w:sz w:val="20"/>
                <w:lang w:val="de"/>
              </w:rPr>
              <w:t>Privat</w:t>
            </w:r>
          </w:p>
        </w:tc>
        <w:tc>
          <w:tcPr>
            <w:tcW w:w="3963" w:type="dxa"/>
          </w:tcPr>
          <w:p w14:paraId="35C3438E" w14:textId="77777777" w:rsidR="00AA06CB" w:rsidRPr="00C55F52" w:rsidRDefault="00AA06CB" w:rsidP="007B73D9">
            <w:pPr>
              <w:jc w:val="center"/>
              <w:rPr>
                <w:bCs/>
                <w:sz w:val="20"/>
              </w:rPr>
            </w:pPr>
          </w:p>
        </w:tc>
      </w:tr>
      <w:tr w:rsidR="00AA06CB" w:rsidRPr="006040A5" w14:paraId="670B405F" w14:textId="77777777" w:rsidTr="007B73D9">
        <w:tc>
          <w:tcPr>
            <w:tcW w:w="2942" w:type="dxa"/>
          </w:tcPr>
          <w:p w14:paraId="5F196E58" w14:textId="77777777" w:rsidR="00AA06CB" w:rsidRPr="00C55F52" w:rsidRDefault="00AA06CB" w:rsidP="007B73D9">
            <w:pPr>
              <w:rPr>
                <w:b/>
                <w:sz w:val="20"/>
              </w:rPr>
            </w:pPr>
          </w:p>
        </w:tc>
        <w:tc>
          <w:tcPr>
            <w:tcW w:w="2365" w:type="dxa"/>
            <w:gridSpan w:val="2"/>
          </w:tcPr>
          <w:p w14:paraId="6DAB0341" w14:textId="40643C9E" w:rsidR="00AA06CB" w:rsidRPr="00DE59AB" w:rsidRDefault="002E5DA6" w:rsidP="007B73D9">
            <w:pPr>
              <w:rPr>
                <w:bCs/>
                <w:sz w:val="20"/>
                <w:lang w:val="de-DE"/>
              </w:rPr>
            </w:pPr>
            <w:r>
              <w:rPr>
                <w:bCs/>
                <w:sz w:val="20"/>
                <w:lang w:val="de"/>
              </w:rPr>
              <w:t>E-Mail</w:t>
            </w:r>
          </w:p>
        </w:tc>
        <w:tc>
          <w:tcPr>
            <w:tcW w:w="3963" w:type="dxa"/>
          </w:tcPr>
          <w:p w14:paraId="54A8B3EC" w14:textId="77777777" w:rsidR="00AA06CB" w:rsidRPr="00DE59AB" w:rsidRDefault="00AA06CB" w:rsidP="007B73D9">
            <w:pPr>
              <w:jc w:val="center"/>
              <w:rPr>
                <w:bCs/>
                <w:sz w:val="20"/>
                <w:lang w:val="de-DE"/>
              </w:rPr>
            </w:pPr>
          </w:p>
        </w:tc>
      </w:tr>
      <w:tr w:rsidR="00AA06CB" w:rsidRPr="006040A5" w14:paraId="49A3BA91" w14:textId="77777777" w:rsidTr="007B73D9">
        <w:tc>
          <w:tcPr>
            <w:tcW w:w="2942" w:type="dxa"/>
          </w:tcPr>
          <w:p w14:paraId="35B15BF9" w14:textId="77777777" w:rsidR="00AA06CB" w:rsidRPr="00DE59AB" w:rsidRDefault="00AA06CB" w:rsidP="007B73D9">
            <w:pPr>
              <w:rPr>
                <w:b/>
                <w:sz w:val="20"/>
                <w:lang w:val="de-DE"/>
              </w:rPr>
            </w:pPr>
          </w:p>
        </w:tc>
        <w:tc>
          <w:tcPr>
            <w:tcW w:w="2365" w:type="dxa"/>
            <w:gridSpan w:val="2"/>
          </w:tcPr>
          <w:p w14:paraId="702222AA" w14:textId="77777777" w:rsidR="00AA06CB" w:rsidRPr="00DE59AB" w:rsidRDefault="00AA06CB" w:rsidP="007B73D9">
            <w:pPr>
              <w:rPr>
                <w:bCs/>
                <w:sz w:val="20"/>
                <w:lang w:val="de-DE"/>
              </w:rPr>
            </w:pPr>
          </w:p>
        </w:tc>
        <w:tc>
          <w:tcPr>
            <w:tcW w:w="3963" w:type="dxa"/>
          </w:tcPr>
          <w:p w14:paraId="6898D156" w14:textId="77777777" w:rsidR="00AA06CB" w:rsidRPr="00DE59AB" w:rsidRDefault="00AA06CB" w:rsidP="007B73D9">
            <w:pPr>
              <w:jc w:val="center"/>
              <w:rPr>
                <w:bCs/>
                <w:sz w:val="20"/>
                <w:lang w:val="de-DE"/>
              </w:rPr>
            </w:pPr>
          </w:p>
        </w:tc>
      </w:tr>
      <w:tr w:rsidR="00AA06CB" w:rsidRPr="00C55F52" w14:paraId="0FB9B206" w14:textId="77777777" w:rsidTr="007B73D9">
        <w:tc>
          <w:tcPr>
            <w:tcW w:w="2942" w:type="dxa"/>
          </w:tcPr>
          <w:p w14:paraId="29391CDA" w14:textId="77777777" w:rsidR="00AA06CB" w:rsidRPr="00C55F52" w:rsidRDefault="00AA06CB" w:rsidP="007B73D9">
            <w:pPr>
              <w:rPr>
                <w:b/>
                <w:sz w:val="20"/>
              </w:rPr>
            </w:pPr>
            <w:r w:rsidRPr="00C55F52">
              <w:rPr>
                <w:b/>
                <w:sz w:val="20"/>
                <w:lang w:val="de"/>
              </w:rPr>
              <w:t xml:space="preserve">Datenrettung </w:t>
            </w:r>
            <w:r w:rsidR="00300946">
              <w:rPr>
                <w:b/>
                <w:sz w:val="20"/>
                <w:lang w:val="de"/>
              </w:rPr>
              <w:t>- Ontrack</w:t>
            </w:r>
          </w:p>
        </w:tc>
        <w:tc>
          <w:tcPr>
            <w:tcW w:w="2365" w:type="dxa"/>
            <w:gridSpan w:val="2"/>
          </w:tcPr>
          <w:p w14:paraId="0F149850" w14:textId="77777777" w:rsidR="00AA06CB" w:rsidRPr="00C55F52" w:rsidRDefault="00AA06CB" w:rsidP="007B73D9">
            <w:pPr>
              <w:rPr>
                <w:bCs/>
                <w:sz w:val="20"/>
              </w:rPr>
            </w:pPr>
          </w:p>
        </w:tc>
        <w:tc>
          <w:tcPr>
            <w:tcW w:w="3963" w:type="dxa"/>
          </w:tcPr>
          <w:p w14:paraId="2423E29F" w14:textId="77777777" w:rsidR="00AA06CB" w:rsidRPr="00C55F52" w:rsidRDefault="00AA06CB" w:rsidP="007B73D9">
            <w:pPr>
              <w:jc w:val="center"/>
              <w:rPr>
                <w:bCs/>
                <w:sz w:val="20"/>
              </w:rPr>
            </w:pPr>
          </w:p>
        </w:tc>
      </w:tr>
      <w:tr w:rsidR="00AA06CB" w:rsidRPr="00C55F52" w14:paraId="719CEF27" w14:textId="77777777" w:rsidTr="007B73D9">
        <w:tc>
          <w:tcPr>
            <w:tcW w:w="2942" w:type="dxa"/>
          </w:tcPr>
          <w:p w14:paraId="61EF55DC" w14:textId="55AE6262" w:rsidR="00AA06CB" w:rsidRPr="00C55F52" w:rsidRDefault="00BA075C" w:rsidP="007B73D9">
            <w:pPr>
              <w:rPr>
                <w:bCs/>
                <w:sz w:val="20"/>
              </w:rPr>
            </w:pPr>
            <w:r>
              <w:rPr>
                <w:bCs/>
                <w:sz w:val="20"/>
                <w:lang w:val="de"/>
              </w:rPr>
              <w:t>Account</w:t>
            </w:r>
          </w:p>
        </w:tc>
        <w:tc>
          <w:tcPr>
            <w:tcW w:w="2365" w:type="dxa"/>
            <w:gridSpan w:val="2"/>
          </w:tcPr>
          <w:p w14:paraId="35BDD647" w14:textId="77777777" w:rsidR="00AA06CB" w:rsidRPr="00C55F52" w:rsidRDefault="00AA06CB" w:rsidP="007B73D9">
            <w:pPr>
              <w:rPr>
                <w:bCs/>
                <w:sz w:val="20"/>
              </w:rPr>
            </w:pPr>
            <w:r w:rsidRPr="00C55F52">
              <w:rPr>
                <w:bCs/>
                <w:sz w:val="20"/>
                <w:lang w:val="de"/>
              </w:rPr>
              <w:t>Arbeit</w:t>
            </w:r>
          </w:p>
        </w:tc>
        <w:tc>
          <w:tcPr>
            <w:tcW w:w="3963" w:type="dxa"/>
          </w:tcPr>
          <w:p w14:paraId="4ED23736" w14:textId="77777777" w:rsidR="00AA06CB" w:rsidRPr="00C55F52" w:rsidRDefault="00AA06CB" w:rsidP="007B73D9">
            <w:pPr>
              <w:jc w:val="center"/>
              <w:rPr>
                <w:bCs/>
                <w:sz w:val="20"/>
              </w:rPr>
            </w:pPr>
          </w:p>
        </w:tc>
      </w:tr>
      <w:tr w:rsidR="00AA06CB" w:rsidRPr="00C55F52" w14:paraId="10DF8A49" w14:textId="77777777" w:rsidTr="007B73D9">
        <w:tc>
          <w:tcPr>
            <w:tcW w:w="2942" w:type="dxa"/>
          </w:tcPr>
          <w:p w14:paraId="2C8F9186" w14:textId="77777777" w:rsidR="00AA06CB" w:rsidRPr="00C55F52" w:rsidRDefault="00AA06CB" w:rsidP="007B73D9">
            <w:pPr>
              <w:pStyle w:val="Fuzeile"/>
              <w:rPr>
                <w:rFonts w:eastAsia="Times"/>
                <w:b/>
              </w:rPr>
            </w:pPr>
          </w:p>
        </w:tc>
        <w:tc>
          <w:tcPr>
            <w:tcW w:w="2365" w:type="dxa"/>
            <w:gridSpan w:val="2"/>
          </w:tcPr>
          <w:p w14:paraId="1ACE79F4" w14:textId="77777777" w:rsidR="00AA06CB" w:rsidRPr="00C55F52" w:rsidRDefault="00AA06CB" w:rsidP="007B73D9">
            <w:pPr>
              <w:rPr>
                <w:bCs/>
                <w:sz w:val="20"/>
              </w:rPr>
            </w:pPr>
            <w:r w:rsidRPr="00C55F52">
              <w:rPr>
                <w:bCs/>
                <w:sz w:val="20"/>
                <w:lang w:val="de"/>
              </w:rPr>
              <w:t>Mobil</w:t>
            </w:r>
          </w:p>
        </w:tc>
        <w:tc>
          <w:tcPr>
            <w:tcW w:w="3963" w:type="dxa"/>
          </w:tcPr>
          <w:p w14:paraId="7E2948EC" w14:textId="77777777" w:rsidR="00AA06CB" w:rsidRPr="00C55F52" w:rsidRDefault="00AA06CB" w:rsidP="007B73D9">
            <w:pPr>
              <w:jc w:val="center"/>
              <w:rPr>
                <w:bCs/>
                <w:sz w:val="20"/>
              </w:rPr>
            </w:pPr>
          </w:p>
        </w:tc>
      </w:tr>
      <w:tr w:rsidR="00AA06CB" w:rsidRPr="00C55F52" w14:paraId="0F71533E" w14:textId="77777777" w:rsidTr="007B73D9">
        <w:tc>
          <w:tcPr>
            <w:tcW w:w="2942" w:type="dxa"/>
          </w:tcPr>
          <w:p w14:paraId="6AC8D26E" w14:textId="77777777" w:rsidR="00AA06CB" w:rsidRPr="00C55F52" w:rsidRDefault="00AA06CB" w:rsidP="007B73D9">
            <w:pPr>
              <w:rPr>
                <w:b/>
                <w:sz w:val="20"/>
              </w:rPr>
            </w:pPr>
          </w:p>
        </w:tc>
        <w:tc>
          <w:tcPr>
            <w:tcW w:w="2365" w:type="dxa"/>
            <w:gridSpan w:val="2"/>
          </w:tcPr>
          <w:p w14:paraId="353DC3D7" w14:textId="38069B34" w:rsidR="00AA06CB" w:rsidRPr="00C55F52" w:rsidRDefault="002E5DA6" w:rsidP="007B73D9">
            <w:pPr>
              <w:rPr>
                <w:bCs/>
                <w:sz w:val="20"/>
              </w:rPr>
            </w:pPr>
            <w:r>
              <w:rPr>
                <w:bCs/>
                <w:sz w:val="20"/>
                <w:lang w:val="de"/>
              </w:rPr>
              <w:t>Privat</w:t>
            </w:r>
          </w:p>
        </w:tc>
        <w:tc>
          <w:tcPr>
            <w:tcW w:w="3963" w:type="dxa"/>
          </w:tcPr>
          <w:p w14:paraId="1D8EEEF1" w14:textId="77777777" w:rsidR="00AA06CB" w:rsidRPr="00C55F52" w:rsidRDefault="00AA06CB" w:rsidP="007B73D9">
            <w:pPr>
              <w:jc w:val="center"/>
              <w:rPr>
                <w:bCs/>
                <w:sz w:val="20"/>
              </w:rPr>
            </w:pPr>
          </w:p>
        </w:tc>
      </w:tr>
      <w:tr w:rsidR="00AA06CB" w:rsidRPr="006040A5" w14:paraId="142C3DA3" w14:textId="77777777" w:rsidTr="007B73D9">
        <w:tc>
          <w:tcPr>
            <w:tcW w:w="2942" w:type="dxa"/>
          </w:tcPr>
          <w:p w14:paraId="09933423" w14:textId="77777777" w:rsidR="00AA06CB" w:rsidRPr="00C55F52" w:rsidRDefault="00AA06CB" w:rsidP="007B73D9">
            <w:pPr>
              <w:rPr>
                <w:b/>
                <w:sz w:val="20"/>
              </w:rPr>
            </w:pPr>
          </w:p>
        </w:tc>
        <w:tc>
          <w:tcPr>
            <w:tcW w:w="2365" w:type="dxa"/>
            <w:gridSpan w:val="2"/>
          </w:tcPr>
          <w:p w14:paraId="6F43E88C" w14:textId="1D9C3D67" w:rsidR="00AA06CB" w:rsidRPr="00DE59AB" w:rsidRDefault="002E5DA6" w:rsidP="007B73D9">
            <w:pPr>
              <w:rPr>
                <w:bCs/>
                <w:sz w:val="20"/>
                <w:lang w:val="de-DE"/>
              </w:rPr>
            </w:pPr>
            <w:r>
              <w:rPr>
                <w:bCs/>
                <w:sz w:val="20"/>
                <w:lang w:val="de"/>
              </w:rPr>
              <w:t>E-Mail</w:t>
            </w:r>
          </w:p>
        </w:tc>
        <w:tc>
          <w:tcPr>
            <w:tcW w:w="3963" w:type="dxa"/>
          </w:tcPr>
          <w:p w14:paraId="1B3D27CA" w14:textId="77777777" w:rsidR="00AA06CB" w:rsidRPr="00DE59AB" w:rsidRDefault="00AA06CB" w:rsidP="007B73D9">
            <w:pPr>
              <w:jc w:val="center"/>
              <w:rPr>
                <w:bCs/>
                <w:sz w:val="20"/>
                <w:lang w:val="de-DE"/>
              </w:rPr>
            </w:pPr>
          </w:p>
        </w:tc>
      </w:tr>
      <w:tr w:rsidR="00AA06CB" w:rsidRPr="006040A5" w14:paraId="4C6C8EA1" w14:textId="77777777" w:rsidTr="007B73D9">
        <w:tc>
          <w:tcPr>
            <w:tcW w:w="2942" w:type="dxa"/>
          </w:tcPr>
          <w:p w14:paraId="0045541C" w14:textId="77777777" w:rsidR="00AA06CB" w:rsidRPr="00DE59AB" w:rsidRDefault="00AA06CB" w:rsidP="007B73D9">
            <w:pPr>
              <w:rPr>
                <w:b/>
                <w:sz w:val="20"/>
                <w:lang w:val="de-DE"/>
              </w:rPr>
            </w:pPr>
          </w:p>
        </w:tc>
        <w:tc>
          <w:tcPr>
            <w:tcW w:w="2365" w:type="dxa"/>
            <w:gridSpan w:val="2"/>
          </w:tcPr>
          <w:p w14:paraId="7EB86AFE" w14:textId="77777777" w:rsidR="00AA06CB" w:rsidRPr="00DE59AB" w:rsidRDefault="00AA06CB" w:rsidP="007B73D9">
            <w:pPr>
              <w:rPr>
                <w:bCs/>
                <w:sz w:val="20"/>
                <w:lang w:val="de-DE"/>
              </w:rPr>
            </w:pPr>
          </w:p>
        </w:tc>
        <w:tc>
          <w:tcPr>
            <w:tcW w:w="3963" w:type="dxa"/>
          </w:tcPr>
          <w:p w14:paraId="03ED94A7" w14:textId="77777777" w:rsidR="00AA06CB" w:rsidRPr="00DE59AB" w:rsidRDefault="00AA06CB" w:rsidP="007B73D9">
            <w:pPr>
              <w:jc w:val="center"/>
              <w:rPr>
                <w:bCs/>
                <w:sz w:val="20"/>
                <w:lang w:val="de-DE"/>
              </w:rPr>
            </w:pPr>
          </w:p>
        </w:tc>
      </w:tr>
      <w:tr w:rsidR="00AA06CB" w:rsidRPr="00C55F52" w14:paraId="2D0422F5" w14:textId="77777777" w:rsidTr="007B73D9">
        <w:tc>
          <w:tcPr>
            <w:tcW w:w="2942" w:type="dxa"/>
          </w:tcPr>
          <w:p w14:paraId="7BA886A9" w14:textId="79FD3FD1" w:rsidR="00AA06CB" w:rsidRPr="00C55F52" w:rsidRDefault="00AA06CB" w:rsidP="007B73D9">
            <w:pPr>
              <w:rPr>
                <w:b/>
                <w:sz w:val="20"/>
              </w:rPr>
            </w:pPr>
            <w:r w:rsidRPr="00C55F52">
              <w:rPr>
                <w:b/>
                <w:sz w:val="20"/>
                <w:lang w:val="de"/>
              </w:rPr>
              <w:t xml:space="preserve">Hardware </w:t>
            </w:r>
            <w:r w:rsidR="00CD6487">
              <w:rPr>
                <w:b/>
                <w:sz w:val="20"/>
                <w:lang w:val="de"/>
              </w:rPr>
              <w:t>Dienstleister</w:t>
            </w:r>
            <w:r w:rsidRPr="00C55F52">
              <w:rPr>
                <w:b/>
                <w:sz w:val="20"/>
                <w:lang w:val="de"/>
              </w:rPr>
              <w:t xml:space="preserve"> 1</w:t>
            </w:r>
          </w:p>
        </w:tc>
        <w:tc>
          <w:tcPr>
            <w:tcW w:w="2365" w:type="dxa"/>
            <w:gridSpan w:val="2"/>
          </w:tcPr>
          <w:p w14:paraId="0B42E8E0" w14:textId="77777777" w:rsidR="00AA06CB" w:rsidRPr="00C55F52" w:rsidRDefault="00AA06CB" w:rsidP="007B73D9">
            <w:pPr>
              <w:rPr>
                <w:bCs/>
                <w:sz w:val="20"/>
              </w:rPr>
            </w:pPr>
          </w:p>
        </w:tc>
        <w:tc>
          <w:tcPr>
            <w:tcW w:w="3963" w:type="dxa"/>
          </w:tcPr>
          <w:p w14:paraId="20EC8702" w14:textId="77777777" w:rsidR="00AA06CB" w:rsidRPr="00C55F52" w:rsidRDefault="00AA06CB" w:rsidP="007B73D9">
            <w:pPr>
              <w:jc w:val="center"/>
              <w:rPr>
                <w:bCs/>
                <w:sz w:val="20"/>
              </w:rPr>
            </w:pPr>
          </w:p>
        </w:tc>
      </w:tr>
      <w:tr w:rsidR="00AA06CB" w:rsidRPr="00C55F52" w14:paraId="16CE1020" w14:textId="77777777" w:rsidTr="007B73D9">
        <w:tc>
          <w:tcPr>
            <w:tcW w:w="2942" w:type="dxa"/>
          </w:tcPr>
          <w:p w14:paraId="12BDD292" w14:textId="2D8E2E27" w:rsidR="00AA06CB" w:rsidRPr="00C55F52" w:rsidRDefault="00BA075C" w:rsidP="007B73D9">
            <w:pPr>
              <w:pStyle w:val="Fuzeile"/>
              <w:rPr>
                <w:rFonts w:eastAsia="Times"/>
                <w:bCs/>
              </w:rPr>
            </w:pPr>
            <w:r>
              <w:rPr>
                <w:bCs/>
                <w:sz w:val="20"/>
                <w:lang w:val="de"/>
              </w:rPr>
              <w:t>Account</w:t>
            </w:r>
          </w:p>
        </w:tc>
        <w:tc>
          <w:tcPr>
            <w:tcW w:w="2365" w:type="dxa"/>
            <w:gridSpan w:val="2"/>
          </w:tcPr>
          <w:p w14:paraId="1743DC0C" w14:textId="77777777" w:rsidR="00AA06CB" w:rsidRPr="00C55F52" w:rsidRDefault="00AA06CB" w:rsidP="007B73D9">
            <w:pPr>
              <w:rPr>
                <w:bCs/>
                <w:sz w:val="20"/>
              </w:rPr>
            </w:pPr>
            <w:r w:rsidRPr="00C55F52">
              <w:rPr>
                <w:bCs/>
                <w:sz w:val="20"/>
                <w:lang w:val="de"/>
              </w:rPr>
              <w:t>Arbeit</w:t>
            </w:r>
          </w:p>
        </w:tc>
        <w:tc>
          <w:tcPr>
            <w:tcW w:w="3963" w:type="dxa"/>
          </w:tcPr>
          <w:p w14:paraId="215D63E5" w14:textId="77777777" w:rsidR="00AA06CB" w:rsidRPr="00C55F52" w:rsidRDefault="00AA06CB" w:rsidP="007B73D9">
            <w:pPr>
              <w:jc w:val="center"/>
              <w:rPr>
                <w:bCs/>
                <w:sz w:val="20"/>
              </w:rPr>
            </w:pPr>
          </w:p>
        </w:tc>
      </w:tr>
      <w:tr w:rsidR="00AA06CB" w:rsidRPr="00C55F52" w14:paraId="032BFDC9" w14:textId="77777777" w:rsidTr="007B73D9">
        <w:tc>
          <w:tcPr>
            <w:tcW w:w="2942" w:type="dxa"/>
          </w:tcPr>
          <w:p w14:paraId="7A4D5D7C" w14:textId="77777777" w:rsidR="00AA06CB" w:rsidRPr="00C55F52" w:rsidRDefault="00AA06CB" w:rsidP="007B73D9">
            <w:pPr>
              <w:rPr>
                <w:b/>
                <w:sz w:val="20"/>
              </w:rPr>
            </w:pPr>
          </w:p>
        </w:tc>
        <w:tc>
          <w:tcPr>
            <w:tcW w:w="2365" w:type="dxa"/>
            <w:gridSpan w:val="2"/>
          </w:tcPr>
          <w:p w14:paraId="0508514A" w14:textId="77777777" w:rsidR="00AA06CB" w:rsidRPr="00C55F52" w:rsidRDefault="00AA06CB" w:rsidP="007B73D9">
            <w:pPr>
              <w:rPr>
                <w:bCs/>
                <w:sz w:val="20"/>
              </w:rPr>
            </w:pPr>
            <w:r w:rsidRPr="00C55F52">
              <w:rPr>
                <w:bCs/>
                <w:sz w:val="20"/>
                <w:lang w:val="de"/>
              </w:rPr>
              <w:t>Mobil</w:t>
            </w:r>
          </w:p>
        </w:tc>
        <w:tc>
          <w:tcPr>
            <w:tcW w:w="3963" w:type="dxa"/>
          </w:tcPr>
          <w:p w14:paraId="2B234572" w14:textId="77777777" w:rsidR="00AA06CB" w:rsidRPr="00C55F52" w:rsidRDefault="00AA06CB" w:rsidP="007B73D9">
            <w:pPr>
              <w:jc w:val="center"/>
              <w:rPr>
                <w:bCs/>
                <w:sz w:val="20"/>
              </w:rPr>
            </w:pPr>
          </w:p>
        </w:tc>
      </w:tr>
      <w:tr w:rsidR="00AA06CB" w:rsidRPr="00C55F52" w14:paraId="54B15FE2" w14:textId="77777777" w:rsidTr="007B73D9">
        <w:tc>
          <w:tcPr>
            <w:tcW w:w="2942" w:type="dxa"/>
          </w:tcPr>
          <w:p w14:paraId="49B3B38D" w14:textId="77777777" w:rsidR="00AA06CB" w:rsidRPr="00C55F52" w:rsidRDefault="00AA06CB" w:rsidP="007B73D9">
            <w:pPr>
              <w:rPr>
                <w:b/>
                <w:sz w:val="20"/>
              </w:rPr>
            </w:pPr>
          </w:p>
        </w:tc>
        <w:tc>
          <w:tcPr>
            <w:tcW w:w="2365" w:type="dxa"/>
            <w:gridSpan w:val="2"/>
          </w:tcPr>
          <w:p w14:paraId="0DFC1686" w14:textId="3F078221" w:rsidR="00AA06CB" w:rsidRPr="00C55F52" w:rsidRDefault="005C27DE" w:rsidP="007B73D9">
            <w:pPr>
              <w:rPr>
                <w:bCs/>
                <w:sz w:val="20"/>
              </w:rPr>
            </w:pPr>
            <w:r>
              <w:rPr>
                <w:bCs/>
                <w:sz w:val="20"/>
                <w:lang w:val="de"/>
              </w:rPr>
              <w:t>Notfall-R</w:t>
            </w:r>
            <w:r w:rsidR="002E5DA6">
              <w:rPr>
                <w:bCs/>
                <w:sz w:val="20"/>
                <w:lang w:val="de"/>
              </w:rPr>
              <w:t>e</w:t>
            </w:r>
            <w:r w:rsidR="00AA06CB" w:rsidRPr="00C55F52">
              <w:rPr>
                <w:bCs/>
                <w:sz w:val="20"/>
                <w:lang w:val="de"/>
              </w:rPr>
              <w:t>port</w:t>
            </w:r>
            <w:r w:rsidR="002E5DA6">
              <w:rPr>
                <w:bCs/>
                <w:sz w:val="20"/>
                <w:lang w:val="de"/>
              </w:rPr>
              <w:t>ing</w:t>
            </w:r>
          </w:p>
        </w:tc>
        <w:tc>
          <w:tcPr>
            <w:tcW w:w="3963" w:type="dxa"/>
          </w:tcPr>
          <w:p w14:paraId="1AF8C52F" w14:textId="77777777" w:rsidR="00AA06CB" w:rsidRPr="00C55F52" w:rsidRDefault="00AA06CB" w:rsidP="007B73D9">
            <w:pPr>
              <w:jc w:val="center"/>
              <w:rPr>
                <w:bCs/>
                <w:sz w:val="20"/>
              </w:rPr>
            </w:pPr>
          </w:p>
        </w:tc>
      </w:tr>
      <w:tr w:rsidR="00AA06CB" w:rsidRPr="006040A5" w14:paraId="312F6241" w14:textId="77777777" w:rsidTr="007B73D9">
        <w:tc>
          <w:tcPr>
            <w:tcW w:w="2942" w:type="dxa"/>
          </w:tcPr>
          <w:p w14:paraId="33B849B4" w14:textId="77777777" w:rsidR="00AA06CB" w:rsidRPr="00C55F52" w:rsidRDefault="00AA06CB" w:rsidP="007B73D9">
            <w:pPr>
              <w:rPr>
                <w:b/>
                <w:sz w:val="20"/>
              </w:rPr>
            </w:pPr>
          </w:p>
        </w:tc>
        <w:tc>
          <w:tcPr>
            <w:tcW w:w="2365" w:type="dxa"/>
            <w:gridSpan w:val="2"/>
          </w:tcPr>
          <w:p w14:paraId="3FF047BF" w14:textId="4FFFC2F0" w:rsidR="00AA06CB" w:rsidRPr="00DE59AB" w:rsidRDefault="002E5DA6" w:rsidP="007B73D9">
            <w:pPr>
              <w:rPr>
                <w:bCs/>
                <w:sz w:val="20"/>
                <w:lang w:val="de-DE"/>
              </w:rPr>
            </w:pPr>
            <w:r>
              <w:rPr>
                <w:bCs/>
                <w:sz w:val="20"/>
                <w:lang w:val="de"/>
              </w:rPr>
              <w:t>E-Mail</w:t>
            </w:r>
          </w:p>
        </w:tc>
        <w:tc>
          <w:tcPr>
            <w:tcW w:w="3963" w:type="dxa"/>
          </w:tcPr>
          <w:p w14:paraId="7FFD3D8E" w14:textId="77777777" w:rsidR="00AA06CB" w:rsidRPr="00DE59AB" w:rsidRDefault="00AA06CB" w:rsidP="007B73D9">
            <w:pPr>
              <w:jc w:val="center"/>
              <w:rPr>
                <w:bCs/>
                <w:sz w:val="20"/>
                <w:lang w:val="de-DE"/>
              </w:rPr>
            </w:pPr>
          </w:p>
        </w:tc>
      </w:tr>
      <w:tr w:rsidR="00AA06CB" w:rsidRPr="006040A5" w14:paraId="4A19DB3A" w14:textId="77777777" w:rsidTr="007B73D9">
        <w:tc>
          <w:tcPr>
            <w:tcW w:w="2942" w:type="dxa"/>
          </w:tcPr>
          <w:p w14:paraId="01D92039" w14:textId="77777777" w:rsidR="00AA06CB" w:rsidRPr="00DE59AB" w:rsidRDefault="00AA06CB" w:rsidP="007B73D9">
            <w:pPr>
              <w:rPr>
                <w:b/>
                <w:sz w:val="20"/>
                <w:lang w:val="de-DE"/>
              </w:rPr>
            </w:pPr>
          </w:p>
        </w:tc>
        <w:tc>
          <w:tcPr>
            <w:tcW w:w="2365" w:type="dxa"/>
            <w:gridSpan w:val="2"/>
          </w:tcPr>
          <w:p w14:paraId="01B5DE90" w14:textId="77777777" w:rsidR="00AA06CB" w:rsidRPr="00DE59AB" w:rsidRDefault="00AA06CB" w:rsidP="007B73D9">
            <w:pPr>
              <w:rPr>
                <w:bCs/>
                <w:sz w:val="20"/>
                <w:lang w:val="de-DE"/>
              </w:rPr>
            </w:pPr>
          </w:p>
        </w:tc>
        <w:tc>
          <w:tcPr>
            <w:tcW w:w="3963" w:type="dxa"/>
          </w:tcPr>
          <w:p w14:paraId="3927E21A" w14:textId="77777777" w:rsidR="00AA06CB" w:rsidRPr="00DE59AB" w:rsidRDefault="00AA06CB" w:rsidP="007B73D9">
            <w:pPr>
              <w:jc w:val="center"/>
              <w:rPr>
                <w:bCs/>
                <w:sz w:val="20"/>
                <w:lang w:val="de-DE"/>
              </w:rPr>
            </w:pPr>
          </w:p>
        </w:tc>
      </w:tr>
      <w:tr w:rsidR="00AA06CB" w:rsidRPr="00C55F52" w14:paraId="6EC89563" w14:textId="77777777" w:rsidTr="007B73D9">
        <w:tc>
          <w:tcPr>
            <w:tcW w:w="2942" w:type="dxa"/>
          </w:tcPr>
          <w:p w14:paraId="5CFC25D2" w14:textId="6A21AD26" w:rsidR="00AA06CB" w:rsidRPr="00C55F52" w:rsidRDefault="00AA06CB" w:rsidP="007B73D9">
            <w:pPr>
              <w:rPr>
                <w:b/>
                <w:sz w:val="20"/>
              </w:rPr>
            </w:pPr>
            <w:r w:rsidRPr="00C55F52">
              <w:rPr>
                <w:b/>
                <w:sz w:val="20"/>
                <w:lang w:val="de"/>
              </w:rPr>
              <w:t xml:space="preserve">Server </w:t>
            </w:r>
            <w:r w:rsidR="00CD6487">
              <w:rPr>
                <w:b/>
                <w:sz w:val="20"/>
                <w:lang w:val="de"/>
              </w:rPr>
              <w:t>Dienstleister</w:t>
            </w:r>
            <w:r w:rsidRPr="00C55F52">
              <w:rPr>
                <w:b/>
                <w:sz w:val="20"/>
                <w:lang w:val="de"/>
              </w:rPr>
              <w:t xml:space="preserve"> 1 </w:t>
            </w:r>
          </w:p>
        </w:tc>
        <w:tc>
          <w:tcPr>
            <w:tcW w:w="2365" w:type="dxa"/>
            <w:gridSpan w:val="2"/>
          </w:tcPr>
          <w:p w14:paraId="5043DCC1" w14:textId="77777777" w:rsidR="00AA06CB" w:rsidRPr="00C55F52" w:rsidRDefault="00AA06CB" w:rsidP="007B73D9">
            <w:pPr>
              <w:rPr>
                <w:bCs/>
                <w:sz w:val="20"/>
              </w:rPr>
            </w:pPr>
          </w:p>
        </w:tc>
        <w:tc>
          <w:tcPr>
            <w:tcW w:w="3963" w:type="dxa"/>
          </w:tcPr>
          <w:p w14:paraId="5678AE6E" w14:textId="77777777" w:rsidR="00AA06CB" w:rsidRPr="00C55F52" w:rsidRDefault="00AA06CB" w:rsidP="007B73D9">
            <w:pPr>
              <w:jc w:val="center"/>
              <w:rPr>
                <w:bCs/>
                <w:sz w:val="20"/>
              </w:rPr>
            </w:pPr>
          </w:p>
        </w:tc>
      </w:tr>
      <w:tr w:rsidR="00AA06CB" w:rsidRPr="00C55F52" w14:paraId="07666F14" w14:textId="77777777" w:rsidTr="007B73D9">
        <w:tc>
          <w:tcPr>
            <w:tcW w:w="2942" w:type="dxa"/>
          </w:tcPr>
          <w:p w14:paraId="2017F898" w14:textId="0D21923B" w:rsidR="00AA06CB" w:rsidRPr="00C55F52" w:rsidRDefault="00CD6487" w:rsidP="007B73D9">
            <w:pPr>
              <w:rPr>
                <w:bCs/>
                <w:sz w:val="20"/>
              </w:rPr>
            </w:pPr>
            <w:r>
              <w:rPr>
                <w:bCs/>
                <w:sz w:val="20"/>
                <w:lang w:val="de"/>
              </w:rPr>
              <w:t>Account</w:t>
            </w:r>
          </w:p>
        </w:tc>
        <w:tc>
          <w:tcPr>
            <w:tcW w:w="2365" w:type="dxa"/>
            <w:gridSpan w:val="2"/>
          </w:tcPr>
          <w:p w14:paraId="52A89BFC" w14:textId="77777777" w:rsidR="00AA06CB" w:rsidRPr="00C55F52" w:rsidRDefault="00AA06CB" w:rsidP="007B73D9">
            <w:pPr>
              <w:rPr>
                <w:bCs/>
                <w:sz w:val="20"/>
              </w:rPr>
            </w:pPr>
            <w:r w:rsidRPr="00C55F52">
              <w:rPr>
                <w:bCs/>
                <w:sz w:val="20"/>
                <w:lang w:val="de"/>
              </w:rPr>
              <w:t xml:space="preserve">Arbeit  </w:t>
            </w:r>
          </w:p>
        </w:tc>
        <w:tc>
          <w:tcPr>
            <w:tcW w:w="3963" w:type="dxa"/>
          </w:tcPr>
          <w:p w14:paraId="2974F84D" w14:textId="77777777" w:rsidR="00AA06CB" w:rsidRPr="00C55F52" w:rsidRDefault="00AA06CB" w:rsidP="007B73D9">
            <w:pPr>
              <w:jc w:val="center"/>
              <w:rPr>
                <w:bCs/>
                <w:sz w:val="20"/>
              </w:rPr>
            </w:pPr>
          </w:p>
        </w:tc>
      </w:tr>
      <w:tr w:rsidR="00AA06CB" w:rsidRPr="00C55F52" w14:paraId="6203EEA6" w14:textId="77777777" w:rsidTr="007B73D9">
        <w:tc>
          <w:tcPr>
            <w:tcW w:w="2942" w:type="dxa"/>
          </w:tcPr>
          <w:p w14:paraId="7FC00237" w14:textId="77777777" w:rsidR="00AA06CB" w:rsidRPr="00C55F52" w:rsidRDefault="00AA06CB" w:rsidP="007B73D9">
            <w:pPr>
              <w:rPr>
                <w:b/>
                <w:sz w:val="20"/>
              </w:rPr>
            </w:pPr>
          </w:p>
        </w:tc>
        <w:tc>
          <w:tcPr>
            <w:tcW w:w="2365" w:type="dxa"/>
            <w:gridSpan w:val="2"/>
          </w:tcPr>
          <w:p w14:paraId="042201C7" w14:textId="77777777" w:rsidR="00AA06CB" w:rsidRPr="00C55F52" w:rsidRDefault="00AA06CB" w:rsidP="007B73D9">
            <w:pPr>
              <w:rPr>
                <w:bCs/>
                <w:sz w:val="20"/>
              </w:rPr>
            </w:pPr>
            <w:r w:rsidRPr="00C55F52">
              <w:rPr>
                <w:bCs/>
                <w:sz w:val="20"/>
                <w:lang w:val="de"/>
              </w:rPr>
              <w:t>Mobil</w:t>
            </w:r>
          </w:p>
        </w:tc>
        <w:tc>
          <w:tcPr>
            <w:tcW w:w="3963" w:type="dxa"/>
          </w:tcPr>
          <w:p w14:paraId="27AAE445" w14:textId="77777777" w:rsidR="00AA06CB" w:rsidRPr="00C55F52" w:rsidRDefault="00AA06CB" w:rsidP="007B73D9">
            <w:pPr>
              <w:jc w:val="center"/>
              <w:rPr>
                <w:bCs/>
                <w:sz w:val="20"/>
              </w:rPr>
            </w:pPr>
          </w:p>
        </w:tc>
      </w:tr>
      <w:tr w:rsidR="00AA06CB" w:rsidRPr="00C55F52" w14:paraId="63FBCB83" w14:textId="77777777" w:rsidTr="007B73D9">
        <w:tc>
          <w:tcPr>
            <w:tcW w:w="2942" w:type="dxa"/>
          </w:tcPr>
          <w:p w14:paraId="4BE7505D" w14:textId="77777777" w:rsidR="00AA06CB" w:rsidRPr="00C55F52" w:rsidRDefault="00AA06CB" w:rsidP="007B73D9">
            <w:pPr>
              <w:rPr>
                <w:b/>
                <w:sz w:val="20"/>
              </w:rPr>
            </w:pPr>
          </w:p>
        </w:tc>
        <w:tc>
          <w:tcPr>
            <w:tcW w:w="2365" w:type="dxa"/>
            <w:gridSpan w:val="2"/>
          </w:tcPr>
          <w:p w14:paraId="0402D582" w14:textId="77777777" w:rsidR="00AA06CB" w:rsidRPr="00C55F52" w:rsidRDefault="00AA06CB" w:rsidP="007B73D9">
            <w:pPr>
              <w:rPr>
                <w:bCs/>
                <w:sz w:val="20"/>
              </w:rPr>
            </w:pPr>
            <w:r w:rsidRPr="00C55F52">
              <w:rPr>
                <w:bCs/>
                <w:sz w:val="20"/>
                <w:lang w:val="de"/>
              </w:rPr>
              <w:t>Fax</w:t>
            </w:r>
          </w:p>
        </w:tc>
        <w:tc>
          <w:tcPr>
            <w:tcW w:w="3963" w:type="dxa"/>
          </w:tcPr>
          <w:p w14:paraId="7BC587E8" w14:textId="77777777" w:rsidR="00AA06CB" w:rsidRPr="00C55F52" w:rsidRDefault="00AA06CB" w:rsidP="007B73D9">
            <w:pPr>
              <w:jc w:val="center"/>
              <w:rPr>
                <w:bCs/>
                <w:sz w:val="20"/>
              </w:rPr>
            </w:pPr>
          </w:p>
        </w:tc>
      </w:tr>
      <w:tr w:rsidR="00AA06CB" w:rsidRPr="006040A5" w14:paraId="062FA0C9" w14:textId="77777777" w:rsidTr="007B73D9">
        <w:tc>
          <w:tcPr>
            <w:tcW w:w="2942" w:type="dxa"/>
          </w:tcPr>
          <w:p w14:paraId="4DBB40B9" w14:textId="77777777" w:rsidR="00AA06CB" w:rsidRPr="00C55F52" w:rsidRDefault="00AA06CB" w:rsidP="007B73D9">
            <w:pPr>
              <w:rPr>
                <w:b/>
                <w:sz w:val="20"/>
              </w:rPr>
            </w:pPr>
          </w:p>
        </w:tc>
        <w:tc>
          <w:tcPr>
            <w:tcW w:w="2365" w:type="dxa"/>
            <w:gridSpan w:val="2"/>
          </w:tcPr>
          <w:p w14:paraId="23AED4C5" w14:textId="3B3B34FB" w:rsidR="00AA06CB" w:rsidRPr="00DE59AB" w:rsidRDefault="002E5DA6" w:rsidP="007B73D9">
            <w:pPr>
              <w:rPr>
                <w:bCs/>
                <w:sz w:val="20"/>
                <w:lang w:val="de-DE"/>
              </w:rPr>
            </w:pPr>
            <w:r>
              <w:rPr>
                <w:bCs/>
                <w:sz w:val="20"/>
                <w:lang w:val="de"/>
              </w:rPr>
              <w:t>E-Mail</w:t>
            </w:r>
            <w:r w:rsidR="00AA06CB" w:rsidRPr="00C55F52">
              <w:rPr>
                <w:bCs/>
                <w:sz w:val="20"/>
                <w:lang w:val="de"/>
              </w:rPr>
              <w:t xml:space="preserve"> </w:t>
            </w:r>
          </w:p>
        </w:tc>
        <w:tc>
          <w:tcPr>
            <w:tcW w:w="3963" w:type="dxa"/>
          </w:tcPr>
          <w:p w14:paraId="05256210" w14:textId="77777777" w:rsidR="00AA06CB" w:rsidRPr="00DE59AB" w:rsidRDefault="00AA06CB" w:rsidP="007B73D9">
            <w:pPr>
              <w:jc w:val="center"/>
              <w:rPr>
                <w:bCs/>
                <w:sz w:val="20"/>
                <w:lang w:val="de-DE"/>
              </w:rPr>
            </w:pPr>
          </w:p>
        </w:tc>
      </w:tr>
      <w:tr w:rsidR="00AA06CB" w:rsidRPr="006040A5" w14:paraId="777E67B5" w14:textId="77777777" w:rsidTr="007B73D9">
        <w:tc>
          <w:tcPr>
            <w:tcW w:w="2942" w:type="dxa"/>
          </w:tcPr>
          <w:p w14:paraId="6C37EF7F" w14:textId="77777777" w:rsidR="00AA06CB" w:rsidRPr="00DE59AB" w:rsidRDefault="00AA06CB" w:rsidP="007B73D9">
            <w:pPr>
              <w:rPr>
                <w:b/>
                <w:sz w:val="20"/>
                <w:lang w:val="de-DE"/>
              </w:rPr>
            </w:pPr>
          </w:p>
        </w:tc>
        <w:tc>
          <w:tcPr>
            <w:tcW w:w="2365" w:type="dxa"/>
            <w:gridSpan w:val="2"/>
          </w:tcPr>
          <w:p w14:paraId="38EBC8FB" w14:textId="77777777" w:rsidR="00AA06CB" w:rsidRPr="00DE59AB" w:rsidRDefault="00AA06CB" w:rsidP="007B73D9">
            <w:pPr>
              <w:rPr>
                <w:bCs/>
                <w:sz w:val="20"/>
                <w:lang w:val="de-DE"/>
              </w:rPr>
            </w:pPr>
          </w:p>
        </w:tc>
        <w:tc>
          <w:tcPr>
            <w:tcW w:w="3963" w:type="dxa"/>
          </w:tcPr>
          <w:p w14:paraId="488A2A1D" w14:textId="77777777" w:rsidR="00AA06CB" w:rsidRPr="00DE59AB" w:rsidRDefault="00AA06CB" w:rsidP="007B73D9">
            <w:pPr>
              <w:jc w:val="center"/>
              <w:rPr>
                <w:bCs/>
                <w:sz w:val="20"/>
                <w:lang w:val="de-DE"/>
              </w:rPr>
            </w:pPr>
          </w:p>
        </w:tc>
      </w:tr>
      <w:tr w:rsidR="00AA06CB" w:rsidRPr="00C55F52" w14:paraId="597C2D9A" w14:textId="77777777" w:rsidTr="007B73D9">
        <w:tc>
          <w:tcPr>
            <w:tcW w:w="2942" w:type="dxa"/>
          </w:tcPr>
          <w:p w14:paraId="475D8E67" w14:textId="6650A9F6" w:rsidR="00AA06CB" w:rsidRPr="00C55F52" w:rsidRDefault="00CD6487" w:rsidP="007B73D9">
            <w:pPr>
              <w:rPr>
                <w:b/>
                <w:sz w:val="20"/>
              </w:rPr>
            </w:pPr>
            <w:r>
              <w:rPr>
                <w:b/>
                <w:sz w:val="20"/>
                <w:lang w:val="de"/>
              </w:rPr>
              <w:t>E-Mail Dienstleister</w:t>
            </w:r>
            <w:r w:rsidR="00AA06CB" w:rsidRPr="00C55F52">
              <w:rPr>
                <w:b/>
                <w:sz w:val="20"/>
                <w:lang w:val="de"/>
              </w:rPr>
              <w:t xml:space="preserve"> </w:t>
            </w:r>
          </w:p>
        </w:tc>
        <w:tc>
          <w:tcPr>
            <w:tcW w:w="2355" w:type="dxa"/>
          </w:tcPr>
          <w:p w14:paraId="6B2CE4CD" w14:textId="77777777" w:rsidR="00AA06CB" w:rsidRPr="00C55F52" w:rsidRDefault="00AA06CB" w:rsidP="007B73D9">
            <w:pPr>
              <w:rPr>
                <w:bCs/>
                <w:sz w:val="20"/>
              </w:rPr>
            </w:pPr>
          </w:p>
        </w:tc>
        <w:tc>
          <w:tcPr>
            <w:tcW w:w="3973" w:type="dxa"/>
            <w:gridSpan w:val="2"/>
          </w:tcPr>
          <w:p w14:paraId="34526F14" w14:textId="77777777" w:rsidR="00AA06CB" w:rsidRPr="00C55F52" w:rsidRDefault="00AA06CB" w:rsidP="007B73D9">
            <w:pPr>
              <w:jc w:val="center"/>
              <w:rPr>
                <w:bCs/>
                <w:sz w:val="20"/>
              </w:rPr>
            </w:pPr>
          </w:p>
        </w:tc>
      </w:tr>
      <w:tr w:rsidR="00AA06CB" w:rsidRPr="00C55F52" w14:paraId="41E4011F" w14:textId="77777777" w:rsidTr="007B73D9">
        <w:trPr>
          <w:trHeight w:val="242"/>
        </w:trPr>
        <w:tc>
          <w:tcPr>
            <w:tcW w:w="2942" w:type="dxa"/>
          </w:tcPr>
          <w:p w14:paraId="0BEE56E6" w14:textId="2BE0B218" w:rsidR="00AA06CB" w:rsidRPr="00C55F52" w:rsidRDefault="00CD6487" w:rsidP="007B73D9">
            <w:pPr>
              <w:rPr>
                <w:bCs/>
                <w:sz w:val="20"/>
              </w:rPr>
            </w:pPr>
            <w:r>
              <w:rPr>
                <w:bCs/>
                <w:sz w:val="20"/>
                <w:lang w:val="de"/>
              </w:rPr>
              <w:t>Account</w:t>
            </w:r>
          </w:p>
        </w:tc>
        <w:tc>
          <w:tcPr>
            <w:tcW w:w="2355" w:type="dxa"/>
          </w:tcPr>
          <w:p w14:paraId="518862E3" w14:textId="77777777" w:rsidR="00AA06CB" w:rsidRPr="00C55F52" w:rsidRDefault="00AA06CB" w:rsidP="007B73D9">
            <w:pPr>
              <w:rPr>
                <w:bCs/>
                <w:sz w:val="20"/>
              </w:rPr>
            </w:pPr>
            <w:r w:rsidRPr="00C55F52">
              <w:rPr>
                <w:bCs/>
                <w:sz w:val="20"/>
                <w:lang w:val="de"/>
              </w:rPr>
              <w:t>Arbeit</w:t>
            </w:r>
          </w:p>
        </w:tc>
        <w:tc>
          <w:tcPr>
            <w:tcW w:w="3973" w:type="dxa"/>
            <w:gridSpan w:val="2"/>
          </w:tcPr>
          <w:p w14:paraId="7846742E" w14:textId="77777777" w:rsidR="00AA06CB" w:rsidRPr="00C55F52" w:rsidRDefault="00AA06CB" w:rsidP="007B73D9">
            <w:pPr>
              <w:jc w:val="center"/>
              <w:rPr>
                <w:bCs/>
                <w:sz w:val="20"/>
              </w:rPr>
            </w:pPr>
          </w:p>
        </w:tc>
      </w:tr>
      <w:tr w:rsidR="00AA06CB" w:rsidRPr="00C55F52" w14:paraId="7F4A8D90" w14:textId="77777777" w:rsidTr="007B73D9">
        <w:tc>
          <w:tcPr>
            <w:tcW w:w="2942" w:type="dxa"/>
          </w:tcPr>
          <w:p w14:paraId="630BD834" w14:textId="77777777" w:rsidR="00AA06CB" w:rsidRPr="00C55F52" w:rsidRDefault="00AA06CB" w:rsidP="007B73D9">
            <w:pPr>
              <w:rPr>
                <w:b/>
                <w:sz w:val="20"/>
              </w:rPr>
            </w:pPr>
          </w:p>
        </w:tc>
        <w:tc>
          <w:tcPr>
            <w:tcW w:w="2355" w:type="dxa"/>
          </w:tcPr>
          <w:p w14:paraId="587229D7" w14:textId="77777777" w:rsidR="00AA06CB" w:rsidRPr="00C55F52" w:rsidRDefault="00AA06CB" w:rsidP="007B73D9">
            <w:pPr>
              <w:rPr>
                <w:bCs/>
                <w:sz w:val="20"/>
              </w:rPr>
            </w:pPr>
            <w:r w:rsidRPr="00C55F52">
              <w:rPr>
                <w:bCs/>
                <w:sz w:val="20"/>
                <w:lang w:val="de"/>
              </w:rPr>
              <w:t>Mobil</w:t>
            </w:r>
          </w:p>
        </w:tc>
        <w:tc>
          <w:tcPr>
            <w:tcW w:w="3973" w:type="dxa"/>
            <w:gridSpan w:val="2"/>
          </w:tcPr>
          <w:p w14:paraId="2EBC0CFA" w14:textId="77777777" w:rsidR="00AA06CB" w:rsidRPr="00C55F52" w:rsidRDefault="00AA06CB" w:rsidP="007B73D9">
            <w:pPr>
              <w:jc w:val="center"/>
              <w:rPr>
                <w:bCs/>
                <w:sz w:val="20"/>
              </w:rPr>
            </w:pPr>
          </w:p>
        </w:tc>
      </w:tr>
      <w:tr w:rsidR="00AA06CB" w:rsidRPr="00C55F52" w14:paraId="08EC8B6E" w14:textId="77777777" w:rsidTr="007B73D9">
        <w:tc>
          <w:tcPr>
            <w:tcW w:w="2942" w:type="dxa"/>
          </w:tcPr>
          <w:p w14:paraId="6A25B6BC" w14:textId="77777777" w:rsidR="00AA06CB" w:rsidRPr="00C55F52" w:rsidRDefault="00AA06CB" w:rsidP="007B73D9">
            <w:pPr>
              <w:rPr>
                <w:b/>
                <w:sz w:val="20"/>
              </w:rPr>
            </w:pPr>
          </w:p>
        </w:tc>
        <w:tc>
          <w:tcPr>
            <w:tcW w:w="2355" w:type="dxa"/>
          </w:tcPr>
          <w:p w14:paraId="43E03A04" w14:textId="01496505" w:rsidR="00AA06CB" w:rsidRPr="00C55F52" w:rsidRDefault="002E5DA6" w:rsidP="007B73D9">
            <w:pPr>
              <w:rPr>
                <w:bCs/>
                <w:sz w:val="20"/>
              </w:rPr>
            </w:pPr>
            <w:r>
              <w:rPr>
                <w:bCs/>
                <w:sz w:val="20"/>
                <w:lang w:val="de"/>
              </w:rPr>
              <w:t>Privat</w:t>
            </w:r>
          </w:p>
        </w:tc>
        <w:tc>
          <w:tcPr>
            <w:tcW w:w="3973" w:type="dxa"/>
            <w:gridSpan w:val="2"/>
          </w:tcPr>
          <w:p w14:paraId="0C1E7EA1" w14:textId="77777777" w:rsidR="00AA06CB" w:rsidRPr="00C55F52" w:rsidRDefault="00AA06CB" w:rsidP="007B73D9">
            <w:pPr>
              <w:jc w:val="center"/>
              <w:rPr>
                <w:bCs/>
                <w:sz w:val="20"/>
              </w:rPr>
            </w:pPr>
          </w:p>
        </w:tc>
      </w:tr>
      <w:tr w:rsidR="00AA06CB" w:rsidRPr="006040A5" w14:paraId="77F00CA2" w14:textId="77777777" w:rsidTr="007B73D9">
        <w:tc>
          <w:tcPr>
            <w:tcW w:w="2942" w:type="dxa"/>
          </w:tcPr>
          <w:p w14:paraId="75ADC37D" w14:textId="77777777" w:rsidR="00AA06CB" w:rsidRPr="00C55F52" w:rsidRDefault="00AA06CB" w:rsidP="007B73D9">
            <w:pPr>
              <w:rPr>
                <w:b/>
                <w:sz w:val="20"/>
              </w:rPr>
            </w:pPr>
          </w:p>
        </w:tc>
        <w:tc>
          <w:tcPr>
            <w:tcW w:w="2355" w:type="dxa"/>
          </w:tcPr>
          <w:p w14:paraId="26318C05" w14:textId="501A75F2" w:rsidR="00AA06CB" w:rsidRPr="00DE59AB" w:rsidRDefault="00AA06CB" w:rsidP="007B73D9">
            <w:pPr>
              <w:rPr>
                <w:bCs/>
                <w:sz w:val="20"/>
                <w:lang w:val="de-DE"/>
              </w:rPr>
            </w:pPr>
            <w:r w:rsidRPr="00C55F52">
              <w:rPr>
                <w:bCs/>
                <w:sz w:val="20"/>
                <w:lang w:val="de"/>
              </w:rPr>
              <w:t xml:space="preserve">Senden Sie </w:t>
            </w:r>
            <w:r w:rsidR="005C27DE">
              <w:rPr>
                <w:bCs/>
                <w:sz w:val="20"/>
                <w:lang w:val="de"/>
              </w:rPr>
              <w:t>eine</w:t>
            </w:r>
            <w:r>
              <w:rPr>
                <w:lang w:val="de"/>
              </w:rPr>
              <w:t xml:space="preserve"> E-Mail an ein </w:t>
            </w:r>
            <w:r w:rsidRPr="00C55F52">
              <w:rPr>
                <w:bCs/>
                <w:sz w:val="20"/>
                <w:lang w:val="de"/>
              </w:rPr>
              <w:t>Kleid</w:t>
            </w:r>
          </w:p>
        </w:tc>
        <w:tc>
          <w:tcPr>
            <w:tcW w:w="3973" w:type="dxa"/>
            <w:gridSpan w:val="2"/>
          </w:tcPr>
          <w:p w14:paraId="55D56E29" w14:textId="77777777" w:rsidR="00AA06CB" w:rsidRPr="00DE59AB" w:rsidRDefault="00AA06CB" w:rsidP="007B73D9">
            <w:pPr>
              <w:jc w:val="center"/>
              <w:rPr>
                <w:bCs/>
                <w:sz w:val="20"/>
                <w:lang w:val="de-DE"/>
              </w:rPr>
            </w:pPr>
          </w:p>
        </w:tc>
      </w:tr>
      <w:tr w:rsidR="00AA06CB" w:rsidRPr="006040A5" w14:paraId="5CE588C8" w14:textId="77777777" w:rsidTr="007B73D9">
        <w:tc>
          <w:tcPr>
            <w:tcW w:w="2942" w:type="dxa"/>
          </w:tcPr>
          <w:p w14:paraId="4F2198B7" w14:textId="77777777" w:rsidR="00AA06CB" w:rsidRPr="00DE59AB" w:rsidRDefault="00AA06CB" w:rsidP="007B73D9">
            <w:pPr>
              <w:rPr>
                <w:b/>
                <w:sz w:val="20"/>
                <w:lang w:val="de-DE"/>
              </w:rPr>
            </w:pPr>
          </w:p>
        </w:tc>
        <w:tc>
          <w:tcPr>
            <w:tcW w:w="2355" w:type="dxa"/>
          </w:tcPr>
          <w:p w14:paraId="56EC73AE" w14:textId="77777777" w:rsidR="00AA06CB" w:rsidRPr="00DE59AB" w:rsidRDefault="00AA06CB" w:rsidP="007B73D9">
            <w:pPr>
              <w:rPr>
                <w:bCs/>
                <w:sz w:val="20"/>
                <w:lang w:val="de-DE"/>
              </w:rPr>
            </w:pPr>
          </w:p>
        </w:tc>
        <w:tc>
          <w:tcPr>
            <w:tcW w:w="3973" w:type="dxa"/>
            <w:gridSpan w:val="2"/>
          </w:tcPr>
          <w:p w14:paraId="481EB3D3" w14:textId="77777777" w:rsidR="00AA06CB" w:rsidRPr="00DE59AB" w:rsidRDefault="00AA06CB" w:rsidP="007B73D9">
            <w:pPr>
              <w:jc w:val="center"/>
              <w:rPr>
                <w:bCs/>
                <w:sz w:val="20"/>
                <w:lang w:val="de-DE"/>
              </w:rPr>
            </w:pPr>
          </w:p>
        </w:tc>
      </w:tr>
    </w:tbl>
    <w:p w14:paraId="6CBD4668" w14:textId="77777777" w:rsidR="00AA06CB" w:rsidRPr="00DE59AB" w:rsidRDefault="00AA06CB" w:rsidP="00AA06CB">
      <w:pPr>
        <w:rPr>
          <w:lang w:val="de-DE"/>
        </w:rPr>
      </w:pPr>
    </w:p>
    <w:p w14:paraId="08140248" w14:textId="6C10AC19" w:rsidR="00FD4736" w:rsidRDefault="00AA06CB" w:rsidP="005C27DE">
      <w:pPr>
        <w:autoSpaceDE w:val="0"/>
        <w:autoSpaceDN w:val="0"/>
        <w:adjustRightInd w:val="0"/>
        <w:spacing w:line="240" w:lineRule="auto"/>
        <w:rPr>
          <w:bCs/>
          <w:sz w:val="32"/>
          <w:szCs w:val="32"/>
          <w:lang w:val="de"/>
        </w:rPr>
      </w:pPr>
      <w:r w:rsidRPr="00C55F52">
        <w:rPr>
          <w:lang w:val="de"/>
        </w:rPr>
        <w:br w:type="page"/>
      </w:r>
      <w:bookmarkStart w:id="3" w:name="h.qp9hldjdrpky" w:colFirst="0" w:colLast="0"/>
      <w:bookmarkStart w:id="4" w:name="h.vtjwgoa7pzhd" w:colFirst="0" w:colLast="0"/>
      <w:bookmarkStart w:id="5" w:name="h.byckj7mogzmf" w:colFirst="0" w:colLast="0"/>
      <w:bookmarkEnd w:id="3"/>
      <w:bookmarkEnd w:id="4"/>
      <w:bookmarkEnd w:id="5"/>
      <w:r w:rsidR="00D915F5" w:rsidRPr="00D915F5">
        <w:rPr>
          <w:sz w:val="32"/>
          <w:szCs w:val="32"/>
          <w:lang w:val="de"/>
        </w:rPr>
        <w:lastRenderedPageBreak/>
        <w:t xml:space="preserve">Vorbereitete </w:t>
      </w:r>
      <w:r w:rsidR="00297D5A">
        <w:rPr>
          <w:sz w:val="32"/>
          <w:szCs w:val="32"/>
          <w:lang w:val="de"/>
        </w:rPr>
        <w:t>Verfahren</w:t>
      </w:r>
      <w:r w:rsidR="00D915F5" w:rsidRPr="00D915F5">
        <w:rPr>
          <w:sz w:val="32"/>
          <w:szCs w:val="32"/>
          <w:lang w:val="de"/>
        </w:rPr>
        <w:t xml:space="preserve"> zur </w:t>
      </w:r>
      <w:r w:rsidR="00D915F5" w:rsidRPr="00D915F5">
        <w:rPr>
          <w:bCs/>
          <w:sz w:val="32"/>
          <w:szCs w:val="32"/>
          <w:lang w:val="de"/>
        </w:rPr>
        <w:t>Datenrettung</w:t>
      </w:r>
    </w:p>
    <w:p w14:paraId="2A8C3462" w14:textId="5FC26DD0" w:rsidR="00297D5A" w:rsidRDefault="00297D5A" w:rsidP="0068502F">
      <w:pPr>
        <w:pStyle w:val="berschrift2"/>
        <w:rPr>
          <w:rFonts w:ascii="Arial" w:eastAsia="Arial" w:hAnsi="Arial" w:cs="Arial"/>
          <w:b w:val="0"/>
          <w:sz w:val="22"/>
          <w:szCs w:val="22"/>
          <w:lang w:val="de"/>
        </w:rPr>
      </w:pPr>
      <w:bookmarkStart w:id="6" w:name="h.6t8ai94dnfxb" w:colFirst="0" w:colLast="0"/>
      <w:bookmarkEnd w:id="6"/>
      <w:r w:rsidRPr="00297D5A">
        <w:rPr>
          <w:rFonts w:ascii="Arial" w:eastAsia="Arial" w:hAnsi="Arial" w:cs="Arial"/>
          <w:b w:val="0"/>
          <w:sz w:val="22"/>
          <w:szCs w:val="22"/>
          <w:lang w:val="de"/>
        </w:rPr>
        <w:t>Je nach Vorfall können eines oder mehrere der folgenden Notfallwiederherstellungsverfahren aktiviert werden:</w:t>
      </w:r>
    </w:p>
    <w:p w14:paraId="40FBB914" w14:textId="77777777" w:rsidR="00297D5A" w:rsidRPr="00297D5A" w:rsidRDefault="00297D5A" w:rsidP="00297D5A">
      <w:pPr>
        <w:rPr>
          <w:lang w:val="de"/>
        </w:rPr>
      </w:pPr>
    </w:p>
    <w:p w14:paraId="0CE656F2" w14:textId="1E5D281B" w:rsidR="00FD4736" w:rsidRPr="00297D5A" w:rsidRDefault="00297D5A" w:rsidP="0068502F">
      <w:pPr>
        <w:pStyle w:val="berschrift2"/>
        <w:rPr>
          <w:rFonts w:ascii="Arial" w:hAnsi="Arial" w:cs="Arial"/>
          <w:b w:val="0"/>
          <w:bCs/>
          <w:lang w:val="de-DE"/>
        </w:rPr>
      </w:pPr>
      <w:r>
        <w:rPr>
          <w:b w:val="0"/>
          <w:bCs/>
          <w:lang w:val="de"/>
        </w:rPr>
        <w:t xml:space="preserve">Verfahren zur </w:t>
      </w:r>
      <w:r w:rsidR="00100BA3" w:rsidRPr="00297D5A">
        <w:rPr>
          <w:b w:val="0"/>
          <w:bCs/>
          <w:lang w:val="de"/>
        </w:rPr>
        <w:t>D</w:t>
      </w:r>
      <w:r w:rsidR="00D915F5" w:rsidRPr="00297D5A">
        <w:rPr>
          <w:b w:val="0"/>
          <w:bCs/>
          <w:lang w:val="de"/>
        </w:rPr>
        <w:t>atenrettung bei</w:t>
      </w:r>
      <w:r w:rsidR="00100BA3" w:rsidRPr="00297D5A">
        <w:rPr>
          <w:b w:val="0"/>
          <w:bCs/>
          <w:lang w:val="de"/>
        </w:rPr>
        <w:t xml:space="preserve"> </w:t>
      </w:r>
      <w:r w:rsidR="00D915F5" w:rsidRPr="00297D5A">
        <w:rPr>
          <w:b w:val="0"/>
          <w:bCs/>
          <w:lang w:val="de"/>
        </w:rPr>
        <w:t>Ra</w:t>
      </w:r>
      <w:r w:rsidR="00120FB4" w:rsidRPr="00297D5A">
        <w:rPr>
          <w:b w:val="0"/>
          <w:bCs/>
          <w:lang w:val="de"/>
        </w:rPr>
        <w:t>nsomware</w:t>
      </w:r>
    </w:p>
    <w:tbl>
      <w:tblPr>
        <w:tblStyle w:val="9"/>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6040A5" w14:paraId="2B97F0F1"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BA23EE8" w14:textId="77777777" w:rsidR="00FD4736" w:rsidRPr="00C55F52" w:rsidRDefault="00100BA3">
            <w:pPr>
              <w:widowControl w:val="0"/>
              <w:spacing w:line="240" w:lineRule="auto"/>
            </w:pPr>
            <w:r w:rsidRPr="00C55F52">
              <w:rPr>
                <w:b/>
                <w:lang w:val="de"/>
              </w:rPr>
              <w:t>Szenario</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543592" w14:textId="65C61E34" w:rsidR="00FD4736" w:rsidRPr="00DE59AB" w:rsidRDefault="00120FB4">
            <w:pPr>
              <w:widowControl w:val="0"/>
              <w:spacing w:line="240" w:lineRule="auto"/>
              <w:rPr>
                <w:iCs/>
                <w:lang w:val="de-DE"/>
              </w:rPr>
            </w:pPr>
            <w:r w:rsidRPr="0043657F">
              <w:rPr>
                <w:iCs/>
                <w:lang w:val="de"/>
              </w:rPr>
              <w:t xml:space="preserve">Ransomware auf einem oder </w:t>
            </w:r>
            <w:r w:rsidR="002D3C59">
              <w:rPr>
                <w:iCs/>
                <w:lang w:val="de"/>
              </w:rPr>
              <w:t>mehreren</w:t>
            </w:r>
            <w:r w:rsidRPr="0043657F">
              <w:rPr>
                <w:iCs/>
                <w:lang w:val="de"/>
              </w:rPr>
              <w:t xml:space="preserve"> Computern/Servern</w:t>
            </w:r>
            <w:r>
              <w:rPr>
                <w:lang w:val="de"/>
              </w:rPr>
              <w:t xml:space="preserve"> erkannt</w:t>
            </w:r>
          </w:p>
        </w:tc>
      </w:tr>
      <w:tr w:rsidR="00FD4736" w:rsidRPr="00C55F52" w14:paraId="31DA3178"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F030B4A" w14:textId="77777777" w:rsidR="00FD4736" w:rsidRPr="00C55F52" w:rsidRDefault="00100BA3">
            <w:pPr>
              <w:widowControl w:val="0"/>
              <w:spacing w:line="240" w:lineRule="auto"/>
            </w:pPr>
            <w:r w:rsidRPr="00C55F52">
              <w:rPr>
                <w:b/>
                <w:lang w:val="de"/>
              </w:rPr>
              <w:t>Mögliche Ursachen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2D50980" w14:textId="63FDD84B" w:rsidR="00FD4736" w:rsidRPr="0043657F" w:rsidRDefault="00120FB4">
            <w:pPr>
              <w:widowControl w:val="0"/>
              <w:spacing w:line="240" w:lineRule="auto"/>
              <w:rPr>
                <w:iCs/>
              </w:rPr>
            </w:pPr>
            <w:r w:rsidRPr="0043657F">
              <w:rPr>
                <w:iCs/>
                <w:lang w:val="de"/>
              </w:rPr>
              <w:t>Malware</w:t>
            </w:r>
          </w:p>
        </w:tc>
      </w:tr>
      <w:tr w:rsidR="00FD4736" w:rsidRPr="00C55F52" w14:paraId="63AD2ADE"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A88464" w14:textId="77777777" w:rsidR="00FD4736" w:rsidRPr="00DE59AB" w:rsidRDefault="00100BA3">
            <w:pPr>
              <w:widowControl w:val="0"/>
              <w:spacing w:line="240" w:lineRule="auto"/>
              <w:rPr>
                <w:lang w:val="de-DE"/>
              </w:rPr>
            </w:pPr>
            <w:r w:rsidRPr="00C55F52">
              <w:rPr>
                <w:b/>
                <w:lang w:val="de"/>
              </w:rPr>
              <w:t>Gefährdete IT-Services und Daten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DEBA1DB" w14:textId="3EA576FD" w:rsidR="00FD4736" w:rsidRPr="0043657F" w:rsidRDefault="00120FB4">
            <w:pPr>
              <w:widowControl w:val="0"/>
              <w:spacing w:line="240" w:lineRule="auto"/>
              <w:rPr>
                <w:iCs/>
              </w:rPr>
            </w:pPr>
            <w:r w:rsidRPr="0043657F">
              <w:rPr>
                <w:iCs/>
                <w:lang w:val="de"/>
              </w:rPr>
              <w:t>Speichersysteme</w:t>
            </w:r>
            <w:r w:rsidR="00CB4171">
              <w:rPr>
                <w:iCs/>
                <w:lang w:val="de"/>
              </w:rPr>
              <w:t>und</w:t>
            </w:r>
            <w:r w:rsidRPr="0043657F">
              <w:rPr>
                <w:iCs/>
                <w:lang w:val="de"/>
              </w:rPr>
              <w:t xml:space="preserve"> Laptops</w:t>
            </w:r>
          </w:p>
        </w:tc>
      </w:tr>
      <w:tr w:rsidR="00FD4736" w:rsidRPr="00C55F52" w14:paraId="11070C49"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5527E76" w14:textId="041DE6BA" w:rsidR="00FD4736" w:rsidRPr="00297D5A" w:rsidRDefault="00297D5A">
            <w:pPr>
              <w:widowControl w:val="0"/>
              <w:spacing w:line="240" w:lineRule="auto"/>
              <w:rPr>
                <w:b/>
                <w:bCs/>
              </w:rPr>
            </w:pPr>
            <w:r w:rsidRPr="00297D5A">
              <w:rPr>
                <w:b/>
                <w:bCs/>
              </w:rPr>
              <w:t>Auswirkung</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8CA395A" w14:textId="71C43CBF" w:rsidR="00FD4736" w:rsidRPr="0043657F" w:rsidRDefault="00120FB4">
            <w:pPr>
              <w:widowControl w:val="0"/>
              <w:spacing w:line="240" w:lineRule="auto"/>
              <w:rPr>
                <w:iCs/>
              </w:rPr>
            </w:pPr>
            <w:r w:rsidRPr="0043657F">
              <w:rPr>
                <w:iCs/>
                <w:lang w:val="de"/>
              </w:rPr>
              <w:t>Verlorene oder beschädigte Daten</w:t>
            </w:r>
          </w:p>
        </w:tc>
      </w:tr>
    </w:tbl>
    <w:tbl>
      <w:tblPr>
        <w:tblStyle w:val="8"/>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094C86" w:rsidRPr="006040A5" w14:paraId="4E0CF8AF"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721CAB0" w14:textId="73845716" w:rsidR="00094C86" w:rsidRPr="00C55F52" w:rsidRDefault="00297D5A" w:rsidP="00704F6E">
            <w:pPr>
              <w:widowControl w:val="0"/>
              <w:spacing w:line="240" w:lineRule="auto"/>
            </w:pPr>
            <w:r>
              <w:rPr>
                <w:b/>
                <w:lang w:val="de"/>
              </w:rPr>
              <w:t>Prävention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165186A" w14:textId="4840A17D" w:rsidR="00826A8E" w:rsidRPr="00DE59AB" w:rsidRDefault="0044034D" w:rsidP="0043657F">
            <w:pPr>
              <w:numPr>
                <w:ilvl w:val="0"/>
                <w:numId w:val="22"/>
              </w:numPr>
              <w:spacing w:after="90" w:line="360" w:lineRule="auto"/>
              <w:contextualSpacing/>
              <w:textAlignment w:val="baseline"/>
              <w:rPr>
                <w:rFonts w:eastAsia="Times New Roman" w:cstheme="minorHAnsi"/>
                <w:lang w:val="de-DE" w:eastAsia="nb-NO"/>
              </w:rPr>
            </w:pPr>
            <w:r>
              <w:rPr>
                <w:lang w:val="de"/>
              </w:rPr>
              <w:t xml:space="preserve">Identifizieren Sie potenzielle Schwachstellen </w:t>
            </w:r>
            <w:r w:rsidR="00826A8E" w:rsidRPr="0043657F">
              <w:rPr>
                <w:lang w:val="de"/>
              </w:rPr>
              <w:t>Ihrer Netzwerk- und IT-Umgebung</w:t>
            </w:r>
            <w:r w:rsidR="005C27DE">
              <w:rPr>
                <w:lang w:val="de"/>
              </w:rPr>
              <w:t>.</w:t>
            </w:r>
          </w:p>
          <w:p w14:paraId="3B49AC22" w14:textId="5C4EFFE1" w:rsidR="00826A8E" w:rsidRPr="00DE59AB" w:rsidRDefault="00F23222" w:rsidP="0043657F">
            <w:pPr>
              <w:numPr>
                <w:ilvl w:val="0"/>
                <w:numId w:val="22"/>
              </w:numPr>
              <w:spacing w:after="90" w:line="360" w:lineRule="auto"/>
              <w:contextualSpacing/>
              <w:textAlignment w:val="baseline"/>
              <w:rPr>
                <w:rFonts w:eastAsia="Times New Roman" w:cstheme="minorHAnsi"/>
                <w:lang w:val="de-DE" w:eastAsia="nb-NO"/>
              </w:rPr>
            </w:pPr>
            <w:r>
              <w:rPr>
                <w:lang w:val="de"/>
              </w:rPr>
              <w:t>Implementieren Sie die u</w:t>
            </w:r>
            <w:r w:rsidR="00826A8E" w:rsidRPr="0043657F">
              <w:rPr>
                <w:lang w:val="de"/>
              </w:rPr>
              <w:t>se</w:t>
            </w:r>
            <w:r>
              <w:rPr>
                <w:lang w:val="de"/>
              </w:rPr>
              <w:t xml:space="preserve"> von </w:t>
            </w:r>
            <w:r w:rsidR="00826A8E" w:rsidRPr="0043657F">
              <w:rPr>
                <w:lang w:val="de"/>
              </w:rPr>
              <w:t xml:space="preserve">VPN-Verbindungen </w:t>
            </w:r>
            <w:r>
              <w:rPr>
                <w:lang w:val="de"/>
              </w:rPr>
              <w:t xml:space="preserve">für alle </w:t>
            </w:r>
            <w:r w:rsidR="00A6433E">
              <w:rPr>
                <w:lang w:val="de"/>
              </w:rPr>
              <w:t>mobilen Mitarbeiter.</w:t>
            </w:r>
          </w:p>
          <w:p w14:paraId="5C4582E8" w14:textId="450DC712"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Beschäftigte, die servicekritische</w:t>
            </w:r>
            <w:r w:rsidR="00321837">
              <w:rPr>
                <w:lang w:val="de"/>
              </w:rPr>
              <w:t xml:space="preserve"> </w:t>
            </w:r>
            <w:r w:rsidR="0040449E">
              <w:rPr>
                <w:lang w:val="de"/>
              </w:rPr>
              <w:t xml:space="preserve"> IT-Dienste</w:t>
            </w:r>
            <w:r w:rsidR="00585538">
              <w:rPr>
                <w:lang w:val="de"/>
              </w:rPr>
              <w:t xml:space="preserve"> benötigen, sollten </w:t>
            </w:r>
            <w:r w:rsidRPr="0043657F">
              <w:rPr>
                <w:lang w:val="de"/>
              </w:rPr>
              <w:t xml:space="preserve"> den maximalen Zugang haben, der erforderlich ist, um ihre Arbeit erledigen zu können.</w:t>
            </w:r>
          </w:p>
          <w:p w14:paraId="659D1176" w14:textId="3C9AD6B4"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 xml:space="preserve">Implementieren Sie einen Backup- und Recovery-Plan für alle </w:t>
            </w:r>
            <w:r w:rsidR="00AF5658">
              <w:rPr>
                <w:lang w:val="de"/>
              </w:rPr>
              <w:t>wichtigen</w:t>
            </w:r>
            <w:r w:rsidRPr="0043657F">
              <w:rPr>
                <w:lang w:val="de"/>
              </w:rPr>
              <w:t xml:space="preserve"> Daten mit der 3-2-1-Strategie: </w:t>
            </w:r>
          </w:p>
          <w:p w14:paraId="55B3C31E" w14:textId="366C6BBC" w:rsidR="00826A8E" w:rsidRPr="0043657F" w:rsidRDefault="00826A8E" w:rsidP="0043657F">
            <w:pPr>
              <w:numPr>
                <w:ilvl w:val="1"/>
                <w:numId w:val="22"/>
              </w:numPr>
              <w:spacing w:after="90" w:line="360" w:lineRule="auto"/>
              <w:contextualSpacing/>
              <w:textAlignment w:val="baseline"/>
              <w:rPr>
                <w:rFonts w:eastAsia="Times New Roman" w:cstheme="minorHAnsi"/>
                <w:lang w:eastAsia="nb-NO"/>
              </w:rPr>
            </w:pPr>
            <w:r w:rsidRPr="0043657F">
              <w:rPr>
                <w:lang w:val="de"/>
              </w:rPr>
              <w:t>3 - Bewahren Sie mindestens drei Kopien der Daten auf</w:t>
            </w:r>
            <w:r w:rsidR="00400132">
              <w:rPr>
                <w:lang w:val="de"/>
              </w:rPr>
              <w:t>.</w:t>
            </w:r>
            <w:r>
              <w:rPr>
                <w:lang w:val="de"/>
              </w:rPr>
              <w:t xml:space="preserve"> </w:t>
            </w:r>
            <w:r w:rsidRPr="0043657F">
              <w:rPr>
                <w:lang w:val="de"/>
              </w:rPr>
              <w:br/>
              <w:t>2 - Speichern Sie Daten auf zwei verschiedenen Arten von Medien.</w:t>
            </w:r>
            <w:r>
              <w:rPr>
                <w:lang w:val="de"/>
              </w:rPr>
              <w:t xml:space="preserve"> </w:t>
            </w:r>
            <w:r w:rsidRPr="0043657F">
              <w:rPr>
                <w:lang w:val="de"/>
              </w:rPr>
              <w:br/>
              <w:t>1 - Sichern Sie eine Kopie Ihrer Backups extern.</w:t>
            </w:r>
          </w:p>
          <w:p w14:paraId="6C513B46" w14:textId="4A9AE61E"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lastRenderedPageBreak/>
              <w:t>Testen Sie Backups regelmäßig, um eine ordnungsgemäße Konfiguration sicherzustellen, wodurch die Auswirkungen einer Datenschutzverletzung begrenzt und der Wiederherstellungsprozess beschleunigt wird</w:t>
            </w:r>
            <w:r w:rsidR="005C27DE">
              <w:rPr>
                <w:lang w:val="de"/>
              </w:rPr>
              <w:t>.</w:t>
            </w:r>
          </w:p>
          <w:p w14:paraId="035BE36B" w14:textId="2C7AFAA6"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Isolieren Sie kritische Backups aus dem Netzwerk (Air Gap) für maximalen Schutz</w:t>
            </w:r>
            <w:r w:rsidR="005C27DE">
              <w:rPr>
                <w:lang w:val="de"/>
              </w:rPr>
              <w:t>.</w:t>
            </w:r>
          </w:p>
          <w:p w14:paraId="7730446D" w14:textId="2A858655"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Implementieren Sie Copy-on-Write-Dateisysteme (NetApp WAFL – Linux ZFS) oder WORM-Funktionen in NAS-Systemen oder Appliances</w:t>
            </w:r>
            <w:r w:rsidR="005C27DE">
              <w:rPr>
                <w:lang w:val="de"/>
              </w:rPr>
              <w:t>.</w:t>
            </w:r>
          </w:p>
          <w:p w14:paraId="11BE1185" w14:textId="0CB22D6E"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Patchen Sie kritische Betriebssysteme, Virenschutz-, Sicherheits- und Backup-Software so schnell wie möglich</w:t>
            </w:r>
            <w:r w:rsidR="005C27DE">
              <w:rPr>
                <w:lang w:val="de"/>
              </w:rPr>
              <w:t>.</w:t>
            </w:r>
          </w:p>
          <w:p w14:paraId="6C52A21E" w14:textId="0A30C996" w:rsidR="00826A8E" w:rsidRPr="00DE59AB" w:rsidRDefault="00826A8E" w:rsidP="00432801">
            <w:pPr>
              <w:widowControl w:val="0"/>
              <w:numPr>
                <w:ilvl w:val="0"/>
                <w:numId w:val="19"/>
              </w:numPr>
              <w:spacing w:after="90" w:line="360" w:lineRule="auto"/>
              <w:contextualSpacing/>
              <w:textAlignment w:val="baseline"/>
              <w:rPr>
                <w:i/>
                <w:lang w:val="de-DE"/>
              </w:rPr>
            </w:pPr>
            <w:r w:rsidRPr="0043657F">
              <w:rPr>
                <w:lang w:val="de"/>
              </w:rPr>
              <w:t>Richten Sie fortlaufende Cybersicherheitsschulungen für Benutzer und Administratoren ein, um Phishing-E-Mails zu identifizieren</w:t>
            </w:r>
            <w:r w:rsidR="005C27DE">
              <w:rPr>
                <w:lang w:val="de"/>
              </w:rPr>
              <w:t>.</w:t>
            </w:r>
          </w:p>
          <w:p w14:paraId="2ADF27F7" w14:textId="643A05C8" w:rsidR="00826A8E" w:rsidRPr="00DE59AB" w:rsidRDefault="00826A8E" w:rsidP="00826A8E">
            <w:pPr>
              <w:rPr>
                <w:i/>
                <w:lang w:val="de-DE"/>
              </w:rPr>
            </w:pPr>
          </w:p>
        </w:tc>
      </w:tr>
    </w:tbl>
    <w:p w14:paraId="566F1726" w14:textId="77777777" w:rsidR="00FD4736" w:rsidRPr="00DE59AB" w:rsidRDefault="00FD4736">
      <w:pPr>
        <w:ind w:left="720"/>
        <w:rPr>
          <w:lang w:val="de-DE"/>
        </w:rPr>
      </w:pPr>
    </w:p>
    <w:tbl>
      <w:tblPr>
        <w:tblStyle w:val="8"/>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6040A5" w14:paraId="16C8C849"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ED7E358" w14:textId="77777777" w:rsidR="00FD4736" w:rsidRPr="00C55F52" w:rsidRDefault="00100BA3">
            <w:pPr>
              <w:widowControl w:val="0"/>
              <w:spacing w:line="240" w:lineRule="auto"/>
            </w:pPr>
            <w:bookmarkStart w:id="7" w:name="_Hlk36451249"/>
            <w:r w:rsidRPr="00C55F52">
              <w:rPr>
                <w:b/>
                <w:lang w:val="de"/>
              </w:rPr>
              <w:t>Aktionsplan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8D2CB1F" w14:textId="22A06D27"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 xml:space="preserve">Trennen Sie alle </w:t>
            </w:r>
            <w:r w:rsidR="00D16797">
              <w:rPr>
                <w:lang w:val="de"/>
              </w:rPr>
              <w:t>von Ransomware</w:t>
            </w:r>
            <w:r>
              <w:rPr>
                <w:lang w:val="de"/>
              </w:rPr>
              <w:t xml:space="preserve"> </w:t>
            </w:r>
            <w:r w:rsidRPr="0043657F">
              <w:rPr>
                <w:lang w:val="de"/>
              </w:rPr>
              <w:t xml:space="preserve">betroffenen </w:t>
            </w:r>
            <w:r w:rsidR="00DF2D46">
              <w:rPr>
                <w:lang w:val="de"/>
              </w:rPr>
              <w:t xml:space="preserve">Systeme vom </w:t>
            </w:r>
            <w:r w:rsidRPr="0043657F">
              <w:rPr>
                <w:lang w:val="de"/>
              </w:rPr>
              <w:t>Netzwerk.</w:t>
            </w:r>
          </w:p>
          <w:p w14:paraId="7425CEAB" w14:textId="49CE144A"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Zahlen Sie niemals das Lösegeld! Die Bezahlung der Kriminellen garantiert nicht, dass Sie Ihre Daten zurückbekommen. In vielen Fällen (und auf jeden Fall, wenn es sich um einen "Ranscam" oder eine Wischer-Malware handelt</w:t>
            </w:r>
            <w:r w:rsidR="00B204E3">
              <w:rPr>
                <w:lang w:val="de"/>
              </w:rPr>
              <w:t>)</w:t>
            </w:r>
            <w:r w:rsidRPr="0043657F">
              <w:rPr>
                <w:lang w:val="de"/>
              </w:rPr>
              <w:t xml:space="preserve"> erhalten </w:t>
            </w:r>
            <w:r w:rsidRPr="0043657F">
              <w:rPr>
                <w:lang w:val="de"/>
              </w:rPr>
              <w:lastRenderedPageBreak/>
              <w:t>Sie Ihre Daten nicht zurück, so dass Sie keine Daten haben</w:t>
            </w:r>
            <w:r w:rsidR="00572D6A">
              <w:rPr>
                <w:lang w:val="de"/>
              </w:rPr>
              <w:t>.</w:t>
            </w:r>
          </w:p>
          <w:p w14:paraId="697668FC" w14:textId="4DDB96B4"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 xml:space="preserve">Versuchen Sie nicht, die Daten selbst zu entschlüsseln. </w:t>
            </w:r>
            <w:r w:rsidR="00A8160C">
              <w:rPr>
                <w:lang w:val="de"/>
              </w:rPr>
              <w:t>Wenden Sie sich an Ontrack, um sich beraten zu lassen.</w:t>
            </w:r>
          </w:p>
          <w:p w14:paraId="7EA676EA" w14:textId="7C314876" w:rsidR="00826A8E" w:rsidRPr="00DE59AB" w:rsidRDefault="00826A8E"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Überprüfen Sie Ihre</w:t>
            </w:r>
            <w:r w:rsidR="008601CB">
              <w:rPr>
                <w:lang w:val="de"/>
              </w:rPr>
              <w:t>Backups</w:t>
            </w:r>
            <w:r w:rsidR="00843DBC">
              <w:rPr>
                <w:lang w:val="de"/>
              </w:rPr>
              <w:t>.</w:t>
            </w:r>
            <w:r>
              <w:rPr>
                <w:lang w:val="de"/>
              </w:rPr>
              <w:t xml:space="preserve"> </w:t>
            </w:r>
            <w:r w:rsidRPr="0043657F">
              <w:rPr>
                <w:lang w:val="de"/>
              </w:rPr>
              <w:t xml:space="preserve"> Selbst wenn Ihr Backup nach einem Ransomware-Angriff fehlt, sollten Sie die Möglichkeit einer Wiederherstellung niemals ausschließen. Mögliche Lösungen hängen von der Art des Mediums oder Speichersystems und der Art der Ransomware ab.</w:t>
            </w:r>
          </w:p>
          <w:p w14:paraId="2CA14263" w14:textId="3BD6CF94" w:rsidR="00FD4736" w:rsidRPr="00DE59AB" w:rsidRDefault="00100BA3"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 xml:space="preserve">Identifizieren Sie </w:t>
            </w:r>
            <w:r w:rsidR="00065FF7">
              <w:rPr>
                <w:lang w:val="de"/>
              </w:rPr>
              <w:t xml:space="preserve">das </w:t>
            </w:r>
            <w:r w:rsidRPr="0043657F">
              <w:rPr>
                <w:lang w:val="de"/>
              </w:rPr>
              <w:t>Problem</w:t>
            </w:r>
            <w:r w:rsidR="00B204E3">
              <w:rPr>
                <w:lang w:val="de"/>
              </w:rPr>
              <w:t xml:space="preserve"> und </w:t>
            </w:r>
            <w:r w:rsidRPr="0043657F">
              <w:rPr>
                <w:lang w:val="de"/>
              </w:rPr>
              <w:t>koordinieren</w:t>
            </w:r>
            <w:r w:rsidR="00B204E3">
              <w:rPr>
                <w:lang w:val="de"/>
              </w:rPr>
              <w:t xml:space="preserve"> Sie eine</w:t>
            </w:r>
            <w:r w:rsidRPr="0043657F">
              <w:rPr>
                <w:lang w:val="de"/>
              </w:rPr>
              <w:t xml:space="preserve"> erste Reaktion</w:t>
            </w:r>
            <w:r w:rsidR="003B60E2">
              <w:rPr>
                <w:lang w:val="de"/>
              </w:rPr>
              <w:t>.</w:t>
            </w:r>
          </w:p>
          <w:p w14:paraId="417C9BA5" w14:textId="79E8A407" w:rsidR="00FD4736" w:rsidRPr="00DE59AB" w:rsidRDefault="00120FB4" w:rsidP="0043657F">
            <w:pPr>
              <w:numPr>
                <w:ilvl w:val="0"/>
                <w:numId w:val="22"/>
              </w:numPr>
              <w:spacing w:after="90" w:line="360" w:lineRule="auto"/>
              <w:contextualSpacing/>
              <w:textAlignment w:val="baseline"/>
              <w:rPr>
                <w:rFonts w:eastAsia="Times New Roman" w:cstheme="minorHAnsi"/>
                <w:lang w:val="de-DE" w:eastAsia="nb-NO"/>
              </w:rPr>
            </w:pPr>
            <w:r w:rsidRPr="0043657F">
              <w:rPr>
                <w:lang w:val="de"/>
              </w:rPr>
              <w:t>Lassen Sie sich sofort beraten, indem Sie sich an Ontrack wenden</w:t>
            </w:r>
            <w:r w:rsidR="005C27DE">
              <w:rPr>
                <w:lang w:val="de"/>
              </w:rPr>
              <w:t>.</w:t>
            </w:r>
          </w:p>
          <w:p w14:paraId="646BCDF3" w14:textId="6CE9A623" w:rsidR="00FD4736" w:rsidRPr="00DE59AB" w:rsidRDefault="00120FB4" w:rsidP="0043657F">
            <w:pPr>
              <w:numPr>
                <w:ilvl w:val="0"/>
                <w:numId w:val="22"/>
              </w:numPr>
              <w:spacing w:after="90" w:line="360" w:lineRule="auto"/>
              <w:contextualSpacing/>
              <w:textAlignment w:val="baseline"/>
              <w:rPr>
                <w:i/>
                <w:lang w:val="de-DE"/>
              </w:rPr>
            </w:pPr>
            <w:r w:rsidRPr="0043657F">
              <w:rPr>
                <w:lang w:val="de"/>
              </w:rPr>
              <w:t>Folgen Sie den Anweisungen im Detail</w:t>
            </w:r>
            <w:r w:rsidR="005C27DE">
              <w:rPr>
                <w:lang w:val="de"/>
              </w:rPr>
              <w:t>.</w:t>
            </w:r>
          </w:p>
        </w:tc>
      </w:tr>
      <w:bookmarkEnd w:id="7"/>
    </w:tbl>
    <w:p w14:paraId="2FB8464D" w14:textId="77777777" w:rsidR="00FD4736" w:rsidRPr="00DE59AB" w:rsidRDefault="00FD4736">
      <w:pPr>
        <w:ind w:left="720"/>
        <w:rPr>
          <w:lang w:val="de-DE"/>
        </w:rPr>
      </w:pPr>
    </w:p>
    <w:tbl>
      <w:tblPr>
        <w:tblStyle w:val="7"/>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C55F52" w14:paraId="4ABFB730" w14:textId="77777777" w:rsidTr="001F272A">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B6DD123" w14:textId="77777777" w:rsidR="00FD4736" w:rsidRPr="00C55F52" w:rsidRDefault="00100BA3">
            <w:pPr>
              <w:widowControl w:val="0"/>
              <w:spacing w:line="240" w:lineRule="auto"/>
            </w:pPr>
            <w:r w:rsidRPr="00C55F52">
              <w:rPr>
                <w:b/>
                <w:lang w:val="de"/>
              </w:rPr>
              <w:t>Wichtige Ansprechpartner</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EFD0B66" w14:textId="22534352" w:rsidR="00FD4736" w:rsidRPr="003B60E2" w:rsidRDefault="003B60E2" w:rsidP="0043657F">
            <w:pPr>
              <w:numPr>
                <w:ilvl w:val="0"/>
                <w:numId w:val="22"/>
              </w:numPr>
              <w:spacing w:after="90" w:line="360" w:lineRule="auto"/>
              <w:contextualSpacing/>
              <w:textAlignment w:val="baseline"/>
              <w:rPr>
                <w:rFonts w:eastAsia="Times New Roman" w:cstheme="minorHAnsi"/>
                <w:lang w:eastAsia="nb-NO"/>
              </w:rPr>
            </w:pPr>
            <w:r w:rsidRPr="003B60E2">
              <w:rPr>
                <w:lang w:val="de"/>
              </w:rPr>
              <w:t>XXXX (IT-Systemadministrator)</w:t>
            </w:r>
          </w:p>
          <w:p w14:paraId="5CAB202B" w14:textId="6F4A6F03" w:rsidR="00FD4736" w:rsidRPr="003B60E2" w:rsidRDefault="003B60E2" w:rsidP="0043657F">
            <w:pPr>
              <w:numPr>
                <w:ilvl w:val="0"/>
                <w:numId w:val="22"/>
              </w:numPr>
              <w:spacing w:after="90" w:line="360" w:lineRule="auto"/>
              <w:contextualSpacing/>
              <w:textAlignment w:val="baseline"/>
              <w:rPr>
                <w:rFonts w:eastAsia="Times New Roman" w:cstheme="minorHAnsi"/>
                <w:lang w:eastAsia="nb-NO"/>
              </w:rPr>
            </w:pPr>
            <w:r w:rsidRPr="003B60E2">
              <w:rPr>
                <w:lang w:val="de"/>
              </w:rPr>
              <w:t>XXXX (Ontrack-Kontakt)</w:t>
            </w:r>
          </w:p>
          <w:p w14:paraId="2BFE02D7" w14:textId="505AE59C" w:rsidR="00FD4736" w:rsidRPr="00C55F52" w:rsidRDefault="003B60E2" w:rsidP="0043657F">
            <w:pPr>
              <w:numPr>
                <w:ilvl w:val="0"/>
                <w:numId w:val="22"/>
              </w:numPr>
              <w:spacing w:after="90" w:line="360" w:lineRule="auto"/>
              <w:contextualSpacing/>
              <w:textAlignment w:val="baseline"/>
              <w:rPr>
                <w:i/>
              </w:rPr>
            </w:pPr>
            <w:r w:rsidRPr="003B60E2">
              <w:rPr>
                <w:lang w:val="de"/>
              </w:rPr>
              <w:t>XXXX (</w:t>
            </w:r>
            <w:r w:rsidR="00432801">
              <w:rPr>
                <w:lang w:val="de"/>
              </w:rPr>
              <w:t>F</w:t>
            </w:r>
            <w:r w:rsidR="00100BA3" w:rsidRPr="003B60E2">
              <w:rPr>
                <w:lang w:val="de"/>
              </w:rPr>
              <w:t>Acilities Manager)</w:t>
            </w:r>
          </w:p>
        </w:tc>
      </w:tr>
    </w:tbl>
    <w:p w14:paraId="0400B531" w14:textId="77777777" w:rsidR="00826A8E" w:rsidRDefault="00826A8E" w:rsidP="0068502F">
      <w:pPr>
        <w:pStyle w:val="berschrift2"/>
        <w:rPr>
          <w:rFonts w:ascii="Arial" w:hAnsi="Arial" w:cs="Arial"/>
        </w:rPr>
      </w:pPr>
      <w:bookmarkStart w:id="8" w:name="h.5siwk0bdosf0" w:colFirst="0" w:colLast="0"/>
      <w:bookmarkEnd w:id="8"/>
    </w:p>
    <w:p w14:paraId="21026807" w14:textId="77777777" w:rsidR="00826A8E" w:rsidRDefault="00826A8E">
      <w:pPr>
        <w:rPr>
          <w:rFonts w:eastAsia="Trebuchet MS"/>
          <w:b/>
          <w:sz w:val="26"/>
          <w:szCs w:val="26"/>
        </w:rPr>
      </w:pPr>
      <w:r>
        <w:br w:type="page"/>
      </w:r>
    </w:p>
    <w:p w14:paraId="434C9851" w14:textId="6FE5DCC8" w:rsidR="00033222" w:rsidRPr="00297D5A" w:rsidRDefault="00033222" w:rsidP="00033222">
      <w:pPr>
        <w:pStyle w:val="berschrift2"/>
        <w:rPr>
          <w:rFonts w:ascii="Arial" w:hAnsi="Arial" w:cs="Arial"/>
          <w:b w:val="0"/>
          <w:bCs/>
          <w:lang w:val="de-DE"/>
        </w:rPr>
      </w:pPr>
      <w:r>
        <w:rPr>
          <w:b w:val="0"/>
          <w:bCs/>
          <w:lang w:val="de"/>
        </w:rPr>
        <w:lastRenderedPageBreak/>
        <w:t xml:space="preserve">Verfahren zur </w:t>
      </w:r>
      <w:r w:rsidRPr="00297D5A">
        <w:rPr>
          <w:b w:val="0"/>
          <w:bCs/>
          <w:lang w:val="de"/>
        </w:rPr>
        <w:t xml:space="preserve">Datenrettung bei </w:t>
      </w:r>
      <w:r>
        <w:rPr>
          <w:b w:val="0"/>
          <w:bCs/>
          <w:lang w:val="de"/>
        </w:rPr>
        <w:t>virtuellen Systemen</w:t>
      </w:r>
    </w:p>
    <w:tbl>
      <w:tblPr>
        <w:tblStyle w:val="6"/>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C55F52" w14:paraId="4D2F240E"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15AC42B" w14:textId="77777777" w:rsidR="00FD4736" w:rsidRPr="00C55F52" w:rsidRDefault="00100BA3">
            <w:pPr>
              <w:widowControl w:val="0"/>
            </w:pPr>
            <w:r w:rsidRPr="00C55F52">
              <w:rPr>
                <w:b/>
                <w:lang w:val="de"/>
              </w:rPr>
              <w:t>Szenario</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2247F2A" w14:textId="61302AEE" w:rsidR="00FD4736" w:rsidRPr="006A5A10" w:rsidRDefault="0043657F" w:rsidP="0043657F">
            <w:pPr>
              <w:widowControl w:val="0"/>
              <w:spacing w:line="240" w:lineRule="auto"/>
              <w:rPr>
                <w:iCs/>
              </w:rPr>
            </w:pPr>
            <w:r w:rsidRPr="006A5A10">
              <w:rPr>
                <w:iCs/>
                <w:lang w:val="de"/>
              </w:rPr>
              <w:t>Datenverlustsituationen in virtuellen Systemen</w:t>
            </w:r>
          </w:p>
        </w:tc>
      </w:tr>
      <w:tr w:rsidR="00FD4736" w:rsidRPr="00C55F52" w14:paraId="3217F2DB"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48716F7" w14:textId="77777777" w:rsidR="00FD4736" w:rsidRPr="003B60E2" w:rsidRDefault="00100BA3">
            <w:pPr>
              <w:widowControl w:val="0"/>
            </w:pPr>
            <w:r w:rsidRPr="003B60E2">
              <w:rPr>
                <w:b/>
                <w:lang w:val="de"/>
              </w:rPr>
              <w:t>Mögliche Ursachen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511E0DC" w14:textId="4F5C385B" w:rsidR="001F1F6B" w:rsidRPr="00DE59AB" w:rsidRDefault="001F1F6B" w:rsidP="001F1F6B">
            <w:pPr>
              <w:numPr>
                <w:ilvl w:val="0"/>
                <w:numId w:val="22"/>
              </w:numPr>
              <w:spacing w:after="90" w:line="360" w:lineRule="auto"/>
              <w:contextualSpacing/>
              <w:textAlignment w:val="baseline"/>
              <w:rPr>
                <w:rFonts w:eastAsia="Times New Roman" w:cstheme="minorHAnsi"/>
                <w:lang w:val="de-DE" w:eastAsia="nb-NO"/>
              </w:rPr>
            </w:pPr>
            <w:r w:rsidRPr="003B60E2">
              <w:rPr>
                <w:lang w:val="de"/>
              </w:rPr>
              <w:t>Zeitmangel: Jedem zweiten IT-Mitarbeiter fehlt die Zeit, Abläufe und Prozesse regelmäßig zu dokumentieren.</w:t>
            </w:r>
          </w:p>
          <w:p w14:paraId="5DF507A3" w14:textId="565BABE1" w:rsidR="001F1F6B" w:rsidRPr="00DE59AB" w:rsidRDefault="001F1F6B" w:rsidP="001F1F6B">
            <w:pPr>
              <w:numPr>
                <w:ilvl w:val="0"/>
                <w:numId w:val="22"/>
              </w:numPr>
              <w:spacing w:after="90" w:line="360" w:lineRule="auto"/>
              <w:contextualSpacing/>
              <w:textAlignment w:val="baseline"/>
              <w:rPr>
                <w:rFonts w:eastAsia="Times New Roman" w:cstheme="minorHAnsi"/>
                <w:lang w:val="de-DE" w:eastAsia="nb-NO"/>
              </w:rPr>
            </w:pPr>
            <w:r w:rsidRPr="003B60E2">
              <w:rPr>
                <w:lang w:val="de"/>
              </w:rPr>
              <w:t>Fortsetzen der Arbeit an einem betroffenen System nach einer Datenlöschung.</w:t>
            </w:r>
          </w:p>
          <w:p w14:paraId="6A210E00" w14:textId="76A63A18" w:rsidR="006A5A10" w:rsidRPr="00DE59AB" w:rsidRDefault="008B5490" w:rsidP="006A5A10">
            <w:pPr>
              <w:numPr>
                <w:ilvl w:val="0"/>
                <w:numId w:val="22"/>
              </w:numPr>
              <w:spacing w:after="90" w:line="360" w:lineRule="auto"/>
              <w:contextualSpacing/>
              <w:textAlignment w:val="baseline"/>
              <w:rPr>
                <w:rFonts w:eastAsia="Times New Roman" w:cstheme="minorHAnsi"/>
                <w:lang w:val="de-DE" w:eastAsia="nb-NO"/>
              </w:rPr>
            </w:pPr>
            <w:r w:rsidRPr="003B60E2">
              <w:rPr>
                <w:lang w:val="de"/>
              </w:rPr>
              <w:t>Laufwerksausfälle und Probleme mit dem RAID-Betriebssystem.</w:t>
            </w:r>
          </w:p>
          <w:p w14:paraId="173C5C8F" w14:textId="7CAF48B5" w:rsidR="001F1F6B" w:rsidRPr="00DE59AB" w:rsidRDefault="001F1F6B" w:rsidP="001F1F6B">
            <w:pPr>
              <w:numPr>
                <w:ilvl w:val="0"/>
                <w:numId w:val="22"/>
              </w:numPr>
              <w:spacing w:after="90" w:line="360" w:lineRule="auto"/>
              <w:contextualSpacing/>
              <w:textAlignment w:val="baseline"/>
              <w:rPr>
                <w:rFonts w:eastAsia="Times New Roman" w:cstheme="minorHAnsi"/>
                <w:lang w:val="de-DE" w:eastAsia="nb-NO"/>
              </w:rPr>
            </w:pPr>
            <w:r w:rsidRPr="003B60E2">
              <w:rPr>
                <w:lang w:val="de"/>
              </w:rPr>
              <w:t>Gelöschte oder fehlende virtuelle Maschine/VMDK.</w:t>
            </w:r>
          </w:p>
          <w:p w14:paraId="7ED260E1" w14:textId="69AD183A" w:rsidR="001F1F6B" w:rsidRPr="00DE59AB" w:rsidRDefault="001F1F6B" w:rsidP="001F1F6B">
            <w:pPr>
              <w:numPr>
                <w:ilvl w:val="0"/>
                <w:numId w:val="22"/>
              </w:numPr>
              <w:spacing w:after="90" w:line="360" w:lineRule="auto"/>
              <w:contextualSpacing/>
              <w:textAlignment w:val="baseline"/>
              <w:rPr>
                <w:rFonts w:eastAsia="Times New Roman" w:cstheme="minorHAnsi"/>
                <w:lang w:val="de-DE" w:eastAsia="nb-NO"/>
              </w:rPr>
            </w:pPr>
            <w:r w:rsidRPr="003B60E2">
              <w:rPr>
                <w:lang w:val="de"/>
              </w:rPr>
              <w:t>Beschädigte VMFS-Metadaten oder nicht zugänglicher Datenspeicher.</w:t>
            </w:r>
          </w:p>
          <w:p w14:paraId="07885761" w14:textId="1DD5A134" w:rsidR="001F1F6B" w:rsidRPr="003B60E2" w:rsidRDefault="001F1F6B" w:rsidP="001F1F6B">
            <w:pPr>
              <w:numPr>
                <w:ilvl w:val="0"/>
                <w:numId w:val="22"/>
              </w:numPr>
              <w:spacing w:after="90" w:line="360" w:lineRule="auto"/>
              <w:contextualSpacing/>
              <w:textAlignment w:val="baseline"/>
              <w:rPr>
                <w:rFonts w:eastAsia="Times New Roman" w:cstheme="minorHAnsi"/>
                <w:lang w:eastAsia="nb-NO"/>
              </w:rPr>
            </w:pPr>
            <w:r w:rsidRPr="003B60E2">
              <w:rPr>
                <w:lang w:val="de"/>
              </w:rPr>
              <w:t>Beschädigung im Gastbetriebssystem.</w:t>
            </w:r>
          </w:p>
          <w:p w14:paraId="6D88BF18" w14:textId="55B10626" w:rsidR="00FD4736" w:rsidRPr="003B60E2" w:rsidRDefault="001F1F6B" w:rsidP="001F1F6B">
            <w:pPr>
              <w:numPr>
                <w:ilvl w:val="0"/>
                <w:numId w:val="22"/>
              </w:numPr>
              <w:spacing w:after="90" w:line="360" w:lineRule="auto"/>
              <w:contextualSpacing/>
              <w:textAlignment w:val="baseline"/>
            </w:pPr>
            <w:r w:rsidRPr="003B60E2">
              <w:rPr>
                <w:lang w:val="de"/>
              </w:rPr>
              <w:t>Die Datensicherungsprozesse sind veraltet.</w:t>
            </w:r>
          </w:p>
        </w:tc>
      </w:tr>
      <w:tr w:rsidR="001F1F6B" w:rsidRPr="006040A5" w14:paraId="0E747276"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BCC8E34" w14:textId="77777777" w:rsidR="001F1F6B" w:rsidRPr="00DE59AB" w:rsidRDefault="001F1F6B" w:rsidP="001F1F6B">
            <w:pPr>
              <w:widowControl w:val="0"/>
              <w:rPr>
                <w:lang w:val="de-DE"/>
              </w:rPr>
            </w:pPr>
            <w:r w:rsidRPr="00C55F52">
              <w:rPr>
                <w:b/>
                <w:lang w:val="de"/>
              </w:rPr>
              <w:t>Gefährdete IT-Services und Daten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1784824" w14:textId="0FA1001A" w:rsidR="001F1F6B" w:rsidRPr="00DE59AB" w:rsidRDefault="00867FD9" w:rsidP="001F1F6B">
            <w:pPr>
              <w:widowControl w:val="0"/>
              <w:rPr>
                <w:lang w:val="de-DE"/>
              </w:rPr>
            </w:pPr>
            <w:r>
              <w:rPr>
                <w:iCs/>
                <w:lang w:val="de"/>
              </w:rPr>
              <w:t>S</w:t>
            </w:r>
            <w:r w:rsidR="001F1F6B" w:rsidRPr="0043657F">
              <w:rPr>
                <w:iCs/>
                <w:lang w:val="de"/>
              </w:rPr>
              <w:t>Torage-Systeme</w:t>
            </w:r>
            <w:r w:rsidR="001F1F6B">
              <w:rPr>
                <w:iCs/>
                <w:lang w:val="de"/>
              </w:rPr>
              <w:t>s</w:t>
            </w:r>
            <w:r>
              <w:rPr>
                <w:iCs/>
                <w:lang w:val="de"/>
              </w:rPr>
              <w:t>, die  virtuelle Maschinen</w:t>
            </w:r>
            <w:r>
              <w:rPr>
                <w:lang w:val="de"/>
              </w:rPr>
              <w:t xml:space="preserve"> </w:t>
            </w:r>
            <w:r w:rsidR="009C705E">
              <w:rPr>
                <w:iCs/>
                <w:lang w:val="de"/>
              </w:rPr>
              <w:t>unterstützen</w:t>
            </w:r>
          </w:p>
        </w:tc>
      </w:tr>
      <w:tr w:rsidR="001F1F6B" w:rsidRPr="00C55F52" w14:paraId="6274156A"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457C321" w14:textId="60B0C280" w:rsidR="001F1F6B" w:rsidRPr="00C55F52" w:rsidRDefault="00033222" w:rsidP="001F1F6B">
            <w:pPr>
              <w:widowControl w:val="0"/>
            </w:pPr>
            <w:r>
              <w:rPr>
                <w:b/>
                <w:lang w:val="de"/>
              </w:rPr>
              <w:t>Auswirkungen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5E58D8C" w14:textId="40B12ED0" w:rsidR="001F1F6B" w:rsidRPr="00C55F52" w:rsidRDefault="001F1F6B" w:rsidP="001F1F6B">
            <w:pPr>
              <w:widowControl w:val="0"/>
            </w:pPr>
            <w:r w:rsidRPr="0043657F">
              <w:rPr>
                <w:iCs/>
                <w:lang w:val="de"/>
              </w:rPr>
              <w:t>Verlorene oder beschädigte Daten</w:t>
            </w:r>
          </w:p>
        </w:tc>
      </w:tr>
    </w:tbl>
    <w:p w14:paraId="1A667062" w14:textId="77777777" w:rsidR="00FD4736" w:rsidRPr="00C55F52" w:rsidRDefault="00FD4736"/>
    <w:tbl>
      <w:tblPr>
        <w:tblStyle w:val="5"/>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6040A5" w14:paraId="352D29D8" w14:textId="77777777" w:rsidTr="001F272A">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6F21027" w14:textId="77777777" w:rsidR="00FD4736" w:rsidRPr="00C55F52" w:rsidRDefault="00100BA3">
            <w:pPr>
              <w:widowControl w:val="0"/>
            </w:pPr>
            <w:r w:rsidRPr="00C55F52">
              <w:rPr>
                <w:b/>
                <w:lang w:val="de"/>
              </w:rPr>
              <w:t>Aktionsplan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2B41C49" w14:textId="0853115E" w:rsidR="006A5A10" w:rsidRPr="00DE59AB" w:rsidRDefault="00FC2D7B" w:rsidP="006A5A10">
            <w:pPr>
              <w:numPr>
                <w:ilvl w:val="0"/>
                <w:numId w:val="23"/>
              </w:numPr>
              <w:spacing w:after="160" w:line="360" w:lineRule="auto"/>
              <w:contextualSpacing/>
              <w:rPr>
                <w:rFonts w:cstheme="minorHAnsi"/>
                <w:lang w:val="de-DE"/>
              </w:rPr>
            </w:pPr>
            <w:r>
              <w:rPr>
                <w:lang w:val="de"/>
              </w:rPr>
              <w:t xml:space="preserve">Verwalten Sie eine ordnungsgemäße Sicherung für </w:t>
            </w:r>
            <w:r w:rsidR="00D30481">
              <w:rPr>
                <w:lang w:val="de"/>
              </w:rPr>
              <w:t xml:space="preserve">alle </w:t>
            </w:r>
            <w:r>
              <w:rPr>
                <w:lang w:val="de"/>
              </w:rPr>
              <w:t>Systeme, die virtuelle Maschinen enthalten.</w:t>
            </w:r>
          </w:p>
          <w:p w14:paraId="7F49F754" w14:textId="75CE0096" w:rsidR="006A5A10" w:rsidRPr="00DE59AB" w:rsidRDefault="006A5A10" w:rsidP="006A5A10">
            <w:pPr>
              <w:numPr>
                <w:ilvl w:val="0"/>
                <w:numId w:val="23"/>
              </w:numPr>
              <w:spacing w:after="160" w:line="360" w:lineRule="auto"/>
              <w:contextualSpacing/>
              <w:rPr>
                <w:rFonts w:cstheme="minorHAnsi"/>
                <w:lang w:val="de-DE"/>
              </w:rPr>
            </w:pPr>
            <w:r w:rsidRPr="008050F3">
              <w:rPr>
                <w:lang w:val="de"/>
              </w:rPr>
              <w:t xml:space="preserve">Arbeiten Sie niemals auf einem betroffenen </w:t>
            </w:r>
            <w:r w:rsidR="00EF2824">
              <w:rPr>
                <w:lang w:val="de"/>
              </w:rPr>
              <w:t>System</w:t>
            </w:r>
            <w:r w:rsidRPr="008050F3">
              <w:rPr>
                <w:lang w:val="de"/>
              </w:rPr>
              <w:t xml:space="preserve">, auf dem </w:t>
            </w:r>
            <w:r w:rsidR="008053DE">
              <w:rPr>
                <w:lang w:val="de"/>
              </w:rPr>
              <w:t>eine</w:t>
            </w:r>
            <w:r w:rsidR="002751C9">
              <w:rPr>
                <w:lang w:val="de"/>
              </w:rPr>
              <w:t>versehentliche Datenlöschung stattgefunden hat</w:t>
            </w:r>
            <w:r w:rsidR="00284795">
              <w:rPr>
                <w:lang w:val="de"/>
              </w:rPr>
              <w:t>.</w:t>
            </w:r>
          </w:p>
          <w:p w14:paraId="0D32C19A" w14:textId="7AF97898" w:rsidR="006A5A10" w:rsidRPr="00DE59AB" w:rsidRDefault="006A5A10" w:rsidP="006A5A10">
            <w:pPr>
              <w:numPr>
                <w:ilvl w:val="0"/>
                <w:numId w:val="23"/>
              </w:numPr>
              <w:spacing w:after="160" w:line="360" w:lineRule="auto"/>
              <w:contextualSpacing/>
              <w:rPr>
                <w:rFonts w:cstheme="minorHAnsi"/>
                <w:lang w:val="de-DE"/>
              </w:rPr>
            </w:pPr>
            <w:r w:rsidRPr="008050F3">
              <w:rPr>
                <w:lang w:val="de"/>
              </w:rPr>
              <w:t xml:space="preserve">Stellen Sie sicher, dass alle Backup-Prozesse auf dem </w:t>
            </w:r>
            <w:r w:rsidRPr="008050F3">
              <w:rPr>
                <w:lang w:val="de"/>
              </w:rPr>
              <w:lastRenderedPageBreak/>
              <w:t>neuesten Stand sind und über einen  Notfall-Datenwiederherstellungsplan verfügen</w:t>
            </w:r>
            <w:r w:rsidR="00284795">
              <w:rPr>
                <w:lang w:val="de"/>
              </w:rPr>
              <w:t>.</w:t>
            </w:r>
            <w:r>
              <w:rPr>
                <w:lang w:val="de"/>
              </w:rPr>
              <w:t xml:space="preserve"> </w:t>
            </w:r>
          </w:p>
          <w:p w14:paraId="289269BB" w14:textId="086897A4" w:rsidR="006A5A10" w:rsidRPr="00DE59AB" w:rsidRDefault="006A5A10" w:rsidP="006A5A10">
            <w:pPr>
              <w:numPr>
                <w:ilvl w:val="0"/>
                <w:numId w:val="23"/>
              </w:numPr>
              <w:spacing w:after="160" w:line="360" w:lineRule="auto"/>
              <w:contextualSpacing/>
              <w:rPr>
                <w:rFonts w:cstheme="minorHAnsi"/>
                <w:lang w:val="de-DE"/>
              </w:rPr>
            </w:pPr>
            <w:r w:rsidRPr="00E76F2C">
              <w:rPr>
                <w:lang w:val="de"/>
              </w:rPr>
              <w:t xml:space="preserve">Stellen </w:t>
            </w:r>
            <w:r w:rsidR="004663F8">
              <w:rPr>
                <w:lang w:val="de"/>
              </w:rPr>
              <w:t xml:space="preserve">Sie </w:t>
            </w:r>
            <w:r w:rsidRPr="00E76F2C">
              <w:rPr>
                <w:lang w:val="de"/>
              </w:rPr>
              <w:t xml:space="preserve">verlorene Daten auf </w:t>
            </w:r>
            <w:r w:rsidR="00946E6A">
              <w:rPr>
                <w:lang w:val="de"/>
              </w:rPr>
              <w:t>einem sekundären</w:t>
            </w:r>
            <w:r w:rsidRPr="00E76F2C">
              <w:rPr>
                <w:lang w:val="de"/>
              </w:rPr>
              <w:t xml:space="preserve"> System</w:t>
            </w:r>
            <w:r w:rsidR="002266A3">
              <w:rPr>
                <w:lang w:val="de"/>
              </w:rPr>
              <w:t xml:space="preserve"> wieder her, um sich vor weiterem Datenverlust zu schützen.</w:t>
            </w:r>
          </w:p>
          <w:p w14:paraId="4E1F1095" w14:textId="3AE64193" w:rsidR="006A5A10" w:rsidRPr="00DE59AB" w:rsidRDefault="006A5A10" w:rsidP="006A5A10">
            <w:pPr>
              <w:numPr>
                <w:ilvl w:val="0"/>
                <w:numId w:val="23"/>
              </w:numPr>
              <w:spacing w:after="160" w:line="360" w:lineRule="auto"/>
              <w:contextualSpacing/>
              <w:rPr>
                <w:rFonts w:cstheme="minorHAnsi"/>
                <w:lang w:val="de-DE"/>
              </w:rPr>
            </w:pPr>
            <w:r w:rsidRPr="00423E94">
              <w:rPr>
                <w:lang w:val="de"/>
              </w:rPr>
              <w:t xml:space="preserve">Führen Sie keine FSCK- oder CHKDSK-Dateisystemreparaturtools auf einem virtuellen Laufwerk aus, es sei denn, Backups </w:t>
            </w:r>
            <w:r w:rsidR="00591758">
              <w:rPr>
                <w:lang w:val="de"/>
              </w:rPr>
              <w:t xml:space="preserve"> wurden </w:t>
            </w:r>
            <w:r w:rsidRPr="00423E94">
              <w:rPr>
                <w:lang w:val="de"/>
              </w:rPr>
              <w:t xml:space="preserve">durch Wiederherstellung auf einem </w:t>
            </w:r>
            <w:r w:rsidR="007A0B61">
              <w:rPr>
                <w:lang w:val="de"/>
              </w:rPr>
              <w:t>sekundären Gerät getestet.</w:t>
            </w:r>
          </w:p>
          <w:p w14:paraId="18CC0996" w14:textId="750A58CC" w:rsidR="006A5A10" w:rsidRPr="00DE59AB" w:rsidRDefault="006A5A10" w:rsidP="006A5A10">
            <w:pPr>
              <w:numPr>
                <w:ilvl w:val="0"/>
                <w:numId w:val="23"/>
              </w:numPr>
              <w:spacing w:after="160" w:line="360" w:lineRule="auto"/>
              <w:contextualSpacing/>
              <w:rPr>
                <w:rFonts w:cstheme="minorHAnsi"/>
                <w:lang w:val="de-DE"/>
              </w:rPr>
            </w:pPr>
            <w:r w:rsidRPr="00423E94">
              <w:rPr>
                <w:lang w:val="de"/>
              </w:rPr>
              <w:t>Stellen Sie sicher, dass Sie über einen</w:t>
            </w:r>
            <w:r>
              <w:rPr>
                <w:lang w:val="de"/>
              </w:rPr>
              <w:t>aktualisierten Notfallplan mit den besten Praktikenfür die Datenwiederherstellung und Kontaktdaten zu vertrauenswürdigen Experten verfügen</w:t>
            </w:r>
            <w:r w:rsidR="001D759C">
              <w:rPr>
                <w:lang w:val="de"/>
              </w:rPr>
              <w:t>.</w:t>
            </w:r>
          </w:p>
          <w:p w14:paraId="6F629CFB" w14:textId="77777777" w:rsidR="00FD4736" w:rsidRPr="00DE59AB" w:rsidRDefault="00FD4736">
            <w:pPr>
              <w:widowControl w:val="0"/>
              <w:rPr>
                <w:lang w:val="de-DE"/>
              </w:rPr>
            </w:pPr>
          </w:p>
        </w:tc>
      </w:tr>
    </w:tbl>
    <w:p w14:paraId="20AB033C" w14:textId="77777777" w:rsidR="00FD4736" w:rsidRPr="00DE59AB" w:rsidRDefault="00FD4736">
      <w:pPr>
        <w:rPr>
          <w:lang w:val="de-DE"/>
        </w:rPr>
      </w:pPr>
    </w:p>
    <w:tbl>
      <w:tblPr>
        <w:tblStyle w:val="4"/>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FD4736" w:rsidRPr="00C55F52" w14:paraId="08CA7F96" w14:textId="77777777" w:rsidTr="001F272A">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BA7DE60" w14:textId="77777777" w:rsidR="00FD4736" w:rsidRPr="00C55F52" w:rsidRDefault="00100BA3">
            <w:pPr>
              <w:widowControl w:val="0"/>
            </w:pPr>
            <w:r w:rsidRPr="00C55F52">
              <w:rPr>
                <w:b/>
                <w:lang w:val="de"/>
              </w:rPr>
              <w:t>Wichtige Ansprechpartner</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A72939B" w14:textId="72145BB0" w:rsidR="006A5A10" w:rsidRPr="003B60E2" w:rsidRDefault="003B60E2" w:rsidP="006A5A10">
            <w:pPr>
              <w:numPr>
                <w:ilvl w:val="0"/>
                <w:numId w:val="22"/>
              </w:numPr>
              <w:spacing w:after="90" w:line="360" w:lineRule="auto"/>
              <w:contextualSpacing/>
              <w:textAlignment w:val="baseline"/>
              <w:rPr>
                <w:rFonts w:eastAsia="Times New Roman" w:cstheme="minorHAnsi"/>
                <w:lang w:eastAsia="nb-NO"/>
              </w:rPr>
            </w:pPr>
            <w:r w:rsidRPr="003B60E2">
              <w:rPr>
                <w:lang w:val="de"/>
              </w:rPr>
              <w:t>XXXX (IT-Systemadministrator).</w:t>
            </w:r>
          </w:p>
          <w:p w14:paraId="789576B9" w14:textId="120E657A" w:rsidR="006A5A10" w:rsidRPr="003B60E2" w:rsidRDefault="003B60E2" w:rsidP="006A5A10">
            <w:pPr>
              <w:numPr>
                <w:ilvl w:val="0"/>
                <w:numId w:val="22"/>
              </w:numPr>
              <w:spacing w:after="90" w:line="360" w:lineRule="auto"/>
              <w:contextualSpacing/>
              <w:textAlignment w:val="baseline"/>
              <w:rPr>
                <w:rFonts w:eastAsia="Times New Roman" w:cstheme="minorHAnsi"/>
                <w:lang w:eastAsia="nb-NO"/>
              </w:rPr>
            </w:pPr>
            <w:r w:rsidRPr="003B60E2">
              <w:rPr>
                <w:lang w:val="de"/>
              </w:rPr>
              <w:t>XXXX (Ontrack-Kontakt).</w:t>
            </w:r>
          </w:p>
          <w:p w14:paraId="520AF0F3" w14:textId="172DD633" w:rsidR="00FD4736" w:rsidRPr="00C55F52" w:rsidRDefault="003B60E2" w:rsidP="0018225F">
            <w:pPr>
              <w:pStyle w:val="Listenabsatz"/>
              <w:widowControl w:val="0"/>
              <w:numPr>
                <w:ilvl w:val="0"/>
                <w:numId w:val="22"/>
              </w:numPr>
            </w:pPr>
            <w:r w:rsidRPr="003B60E2">
              <w:rPr>
                <w:lang w:val="de"/>
              </w:rPr>
              <w:t>XXXX (</w:t>
            </w:r>
            <w:r w:rsidR="00432801">
              <w:rPr>
                <w:lang w:val="de"/>
              </w:rPr>
              <w:t>F</w:t>
            </w:r>
            <w:r w:rsidR="006A5A10" w:rsidRPr="003B60E2">
              <w:rPr>
                <w:lang w:val="de"/>
              </w:rPr>
              <w:t>Acilities Manager).</w:t>
            </w:r>
          </w:p>
        </w:tc>
      </w:tr>
    </w:tbl>
    <w:p w14:paraId="5B8D40C8" w14:textId="29F26235" w:rsidR="00704F6E" w:rsidRDefault="00704F6E" w:rsidP="001F272A">
      <w:pPr>
        <w:pStyle w:val="berschrift1"/>
        <w:rPr>
          <w:rFonts w:ascii="Arial" w:hAnsi="Arial" w:cs="Arial"/>
          <w:b/>
        </w:rPr>
      </w:pPr>
      <w:bookmarkStart w:id="9" w:name="h.opa518bkx8eq" w:colFirst="0" w:colLast="0"/>
      <w:bookmarkEnd w:id="9"/>
    </w:p>
    <w:p w14:paraId="52AE5F19" w14:textId="77777777" w:rsidR="00704F6E" w:rsidRDefault="00704F6E">
      <w:pPr>
        <w:rPr>
          <w:rFonts w:eastAsia="Trebuchet MS"/>
          <w:b/>
          <w:sz w:val="32"/>
          <w:szCs w:val="32"/>
        </w:rPr>
      </w:pPr>
      <w:r>
        <w:rPr>
          <w:b/>
        </w:rPr>
        <w:br w:type="page"/>
      </w:r>
    </w:p>
    <w:p w14:paraId="2C5D6EDC" w14:textId="7EC4B131" w:rsidR="00917362" w:rsidRPr="00033222" w:rsidRDefault="00033222" w:rsidP="00917362">
      <w:pPr>
        <w:pStyle w:val="berschrift2"/>
        <w:rPr>
          <w:rFonts w:ascii="Arial" w:hAnsi="Arial" w:cs="Arial"/>
          <w:lang w:val="de-DE"/>
        </w:rPr>
      </w:pPr>
      <w:r>
        <w:rPr>
          <w:b w:val="0"/>
          <w:bCs/>
          <w:lang w:val="de"/>
        </w:rPr>
        <w:lastRenderedPageBreak/>
        <w:t xml:space="preserve">Verfahren zur </w:t>
      </w:r>
      <w:r w:rsidRPr="00297D5A">
        <w:rPr>
          <w:b w:val="0"/>
          <w:bCs/>
          <w:lang w:val="de"/>
        </w:rPr>
        <w:t xml:space="preserve">Datenrettung bei </w:t>
      </w:r>
      <w:r w:rsidR="00917362" w:rsidRPr="00033222">
        <w:rPr>
          <w:b w:val="0"/>
          <w:bCs/>
          <w:lang w:val="de"/>
        </w:rPr>
        <w:t>RAID-Systeme</w:t>
      </w:r>
      <w:r w:rsidRPr="00033222">
        <w:rPr>
          <w:b w:val="0"/>
          <w:bCs/>
          <w:lang w:val="de"/>
        </w:rPr>
        <w:t>n</w:t>
      </w:r>
      <w:r w:rsidR="00704F6E">
        <w:rPr>
          <w:lang w:val="de"/>
        </w:rPr>
        <w:t xml:space="preserve"> </w:t>
      </w:r>
    </w:p>
    <w:tbl>
      <w:tblPr>
        <w:tblStyle w:val="6"/>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917362" w:rsidRPr="00C55F52" w14:paraId="11685C09"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772B748" w14:textId="77777777" w:rsidR="00917362" w:rsidRPr="00C55F52" w:rsidRDefault="00917362" w:rsidP="00704F6E">
            <w:pPr>
              <w:widowControl w:val="0"/>
            </w:pPr>
            <w:r w:rsidRPr="00C55F52">
              <w:rPr>
                <w:b/>
                <w:lang w:val="de"/>
              </w:rPr>
              <w:t>Szenario</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6EDF1F7" w14:textId="399DC7FC" w:rsidR="00917362" w:rsidRPr="006A5A10" w:rsidRDefault="008C6B09" w:rsidP="00704F6E">
            <w:pPr>
              <w:widowControl w:val="0"/>
              <w:spacing w:line="240" w:lineRule="auto"/>
              <w:rPr>
                <w:iCs/>
              </w:rPr>
            </w:pPr>
            <w:r>
              <w:rPr>
                <w:iCs/>
                <w:lang w:val="de"/>
              </w:rPr>
              <w:t>Datenverlustsituationen von</w:t>
            </w:r>
            <w:r w:rsidR="00917362">
              <w:rPr>
                <w:iCs/>
                <w:lang w:val="de"/>
              </w:rPr>
              <w:t xml:space="preserve"> RAID-Systemen</w:t>
            </w:r>
            <w:r w:rsidR="00917362" w:rsidRPr="006A5A10">
              <w:rPr>
                <w:iCs/>
                <w:lang w:val="de"/>
              </w:rPr>
              <w:t xml:space="preserve"> </w:t>
            </w:r>
          </w:p>
        </w:tc>
      </w:tr>
      <w:tr w:rsidR="00917362" w:rsidRPr="006040A5" w14:paraId="0CEC88A2"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B9F8DCC" w14:textId="77777777" w:rsidR="00917362" w:rsidRPr="00C55F52" w:rsidRDefault="00917362" w:rsidP="00704F6E">
            <w:pPr>
              <w:widowControl w:val="0"/>
            </w:pPr>
            <w:r w:rsidRPr="00C55F52">
              <w:rPr>
                <w:b/>
                <w:lang w:val="de"/>
              </w:rPr>
              <w:t>Mögliche Ursachen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0927748" w14:textId="77777777" w:rsidR="00704F6E" w:rsidRPr="00704F6E" w:rsidRDefault="00704F6E" w:rsidP="00704F6E">
            <w:pPr>
              <w:numPr>
                <w:ilvl w:val="0"/>
                <w:numId w:val="23"/>
              </w:numPr>
              <w:spacing w:after="160" w:line="360" w:lineRule="auto"/>
              <w:contextualSpacing/>
              <w:rPr>
                <w:rFonts w:cstheme="minorHAnsi"/>
              </w:rPr>
            </w:pPr>
            <w:r w:rsidRPr="00704F6E">
              <w:rPr>
                <w:lang w:val="de"/>
              </w:rPr>
              <w:t>Menschliches Versagen</w:t>
            </w:r>
          </w:p>
          <w:p w14:paraId="1DF6D64E" w14:textId="0E64F06C" w:rsidR="00704F6E" w:rsidRPr="00DE59AB" w:rsidRDefault="00704F6E" w:rsidP="00704F6E">
            <w:pPr>
              <w:numPr>
                <w:ilvl w:val="1"/>
                <w:numId w:val="23"/>
              </w:numPr>
              <w:spacing w:after="160" w:line="360" w:lineRule="auto"/>
              <w:contextualSpacing/>
              <w:rPr>
                <w:rFonts w:cstheme="minorHAnsi"/>
                <w:lang w:val="de-DE"/>
              </w:rPr>
            </w:pPr>
            <w:r w:rsidRPr="00704F6E">
              <w:rPr>
                <w:lang w:val="de"/>
              </w:rPr>
              <w:t xml:space="preserve">Ob </w:t>
            </w:r>
            <w:r w:rsidR="00BE4ECB">
              <w:rPr>
                <w:lang w:val="de"/>
              </w:rPr>
              <w:t>versehentlich</w:t>
            </w:r>
            <w:r>
              <w:rPr>
                <w:lang w:val="de"/>
              </w:rPr>
              <w:t xml:space="preserve"> oder </w:t>
            </w:r>
            <w:r w:rsidRPr="00704F6E">
              <w:rPr>
                <w:lang w:val="de"/>
              </w:rPr>
              <w:t xml:space="preserve"> mit böswilliger Absicht durchgeführt, Datenverluste durch Neuformatierung, Neuinstallation   oder Überschreiben</w:t>
            </w:r>
            <w:r>
              <w:rPr>
                <w:lang w:val="de"/>
              </w:rPr>
              <w:t xml:space="preserve"> von </w:t>
            </w:r>
            <w:r w:rsidR="009765D5">
              <w:rPr>
                <w:lang w:val="de"/>
              </w:rPr>
              <w:t xml:space="preserve"> </w:t>
            </w:r>
            <w:r w:rsidR="009765D5" w:rsidRPr="00704F6E">
              <w:rPr>
                <w:lang w:val="de"/>
              </w:rPr>
              <w:t>Volumes</w:t>
            </w:r>
            <w:r>
              <w:rPr>
                <w:lang w:val="de"/>
              </w:rPr>
              <w:t xml:space="preserve"> können </w:t>
            </w:r>
            <w:r w:rsidR="003F43CE">
              <w:rPr>
                <w:lang w:val="de"/>
              </w:rPr>
              <w:t xml:space="preserve"> in der Regel</w:t>
            </w:r>
            <w:r w:rsidRPr="00704F6E">
              <w:rPr>
                <w:lang w:val="de"/>
              </w:rPr>
              <w:t xml:space="preserve"> von erfahrenen Datenwiederherstellungsingenieuren</w:t>
            </w:r>
            <w:r>
              <w:rPr>
                <w:lang w:val="de"/>
              </w:rPr>
              <w:t xml:space="preserve"> </w:t>
            </w:r>
            <w:r w:rsidR="00CE2555">
              <w:rPr>
                <w:lang w:val="de"/>
              </w:rPr>
              <w:t>überwunden</w:t>
            </w:r>
            <w:r w:rsidR="00B204E3">
              <w:rPr>
                <w:lang w:val="de"/>
              </w:rPr>
              <w:t xml:space="preserve"> werden</w:t>
            </w:r>
            <w:r>
              <w:rPr>
                <w:lang w:val="de"/>
              </w:rPr>
              <w:t>.</w:t>
            </w:r>
          </w:p>
          <w:p w14:paraId="594DA21D" w14:textId="77777777" w:rsidR="00704F6E" w:rsidRPr="00704F6E" w:rsidRDefault="00704F6E" w:rsidP="00704F6E">
            <w:pPr>
              <w:numPr>
                <w:ilvl w:val="0"/>
                <w:numId w:val="23"/>
              </w:numPr>
              <w:spacing w:after="160" w:line="360" w:lineRule="auto"/>
              <w:contextualSpacing/>
              <w:rPr>
                <w:rFonts w:cstheme="minorHAnsi"/>
              </w:rPr>
            </w:pPr>
            <w:r w:rsidRPr="00704F6E">
              <w:rPr>
                <w:lang w:val="de"/>
              </w:rPr>
              <w:t>Probleme mit der Stromversorgung</w:t>
            </w:r>
          </w:p>
          <w:p w14:paraId="281A8F46" w14:textId="77777777" w:rsidR="00654D10" w:rsidRPr="00DE59AB" w:rsidRDefault="00654D10" w:rsidP="00654D10">
            <w:pPr>
              <w:numPr>
                <w:ilvl w:val="1"/>
                <w:numId w:val="23"/>
              </w:numPr>
              <w:spacing w:after="160" w:line="360" w:lineRule="auto"/>
              <w:contextualSpacing/>
              <w:rPr>
                <w:rFonts w:cstheme="minorHAnsi"/>
                <w:lang w:val="de-DE"/>
              </w:rPr>
            </w:pPr>
            <w:r w:rsidRPr="00654D10">
              <w:rPr>
                <w:lang w:val="de"/>
              </w:rPr>
              <w:t>RAID-Systeme können von einem Stromausfall, Stromausfällen und Stromstößen betroffen sein, was zu einem Datenverlust führt. RAIDs, die in einem verschlechterten Zustand ausgeführt werden, sind besonders anfällig, da Stromprobleme dazu führen können, dass nicht synchronisierte Laufwerke wieder in das Array integriert werden.</w:t>
            </w:r>
          </w:p>
          <w:p w14:paraId="734ABEE3" w14:textId="77777777" w:rsidR="00704F6E" w:rsidRPr="00654D10" w:rsidRDefault="00704F6E" w:rsidP="00654D10">
            <w:pPr>
              <w:numPr>
                <w:ilvl w:val="0"/>
                <w:numId w:val="23"/>
              </w:numPr>
              <w:spacing w:after="160" w:line="360" w:lineRule="auto"/>
              <w:contextualSpacing/>
              <w:rPr>
                <w:rFonts w:cstheme="minorHAnsi"/>
              </w:rPr>
            </w:pPr>
            <w:r w:rsidRPr="00654D10">
              <w:rPr>
                <w:lang w:val="de"/>
              </w:rPr>
              <w:t>Mechanische Probleme und fehlgeschlagene Umbauten</w:t>
            </w:r>
          </w:p>
          <w:p w14:paraId="158A00DB" w14:textId="3A19456C" w:rsidR="00704F6E" w:rsidRPr="00DE59AB" w:rsidRDefault="00704F6E" w:rsidP="00704F6E">
            <w:pPr>
              <w:numPr>
                <w:ilvl w:val="1"/>
                <w:numId w:val="23"/>
              </w:numPr>
              <w:spacing w:after="160" w:line="360" w:lineRule="auto"/>
              <w:contextualSpacing/>
              <w:rPr>
                <w:rFonts w:cstheme="minorHAnsi"/>
                <w:lang w:val="de-DE"/>
              </w:rPr>
            </w:pPr>
            <w:r w:rsidRPr="00704F6E">
              <w:rPr>
                <w:lang w:val="de"/>
              </w:rPr>
              <w:t>RAID-Systeme sind so konzipiert</w:t>
            </w:r>
            <w:r w:rsidR="00544824">
              <w:rPr>
                <w:lang w:val="de"/>
              </w:rPr>
              <w:t>,</w:t>
            </w:r>
            <w:r>
              <w:rPr>
                <w:lang w:val="de"/>
              </w:rPr>
              <w:t xml:space="preserve"> dass sie einzelnen Laufwerksfehlern </w:t>
            </w:r>
            <w:r>
              <w:rPr>
                <w:lang w:val="de"/>
              </w:rPr>
              <w:lastRenderedPageBreak/>
              <w:t xml:space="preserve">standhalten, </w:t>
            </w:r>
            <w:r w:rsidRPr="00704F6E">
              <w:rPr>
                <w:lang w:val="de"/>
              </w:rPr>
              <w:t>aber sobald ein RAID in einem verschlechterten Zustand ausgeführt wird, steigt die Arbeitslast der verbleibenden</w:t>
            </w:r>
            <w:r>
              <w:rPr>
                <w:lang w:val="de"/>
              </w:rPr>
              <w:t xml:space="preserve"> Laufwerke </w:t>
            </w:r>
            <w:r w:rsidRPr="00704F6E">
              <w:rPr>
                <w:lang w:val="de"/>
              </w:rPr>
              <w:t xml:space="preserve"> und damit auch das Risiko von </w:t>
            </w:r>
            <w:r w:rsidR="00544824">
              <w:rPr>
                <w:lang w:val="de"/>
              </w:rPr>
              <w:t>sekundären</w:t>
            </w:r>
            <w:r w:rsidRPr="00704F6E">
              <w:rPr>
                <w:lang w:val="de"/>
              </w:rPr>
              <w:t xml:space="preserve"> Laufwerksausfällen. </w:t>
            </w:r>
            <w:r w:rsidR="00502911">
              <w:rPr>
                <w:lang w:val="de"/>
              </w:rPr>
              <w:t>Zusätzliche Laufwerksausfälle</w:t>
            </w:r>
            <w:r w:rsidRPr="00704F6E">
              <w:rPr>
                <w:lang w:val="de"/>
              </w:rPr>
              <w:t xml:space="preserve"> können zu </w:t>
            </w:r>
            <w:r w:rsidR="00502911">
              <w:rPr>
                <w:lang w:val="de"/>
              </w:rPr>
              <w:t xml:space="preserve">einem vollständigen </w:t>
            </w:r>
            <w:r w:rsidRPr="00704F6E">
              <w:rPr>
                <w:lang w:val="de"/>
              </w:rPr>
              <w:t>Ausfall des RAID führen.</w:t>
            </w:r>
          </w:p>
          <w:p w14:paraId="57FA6FE4" w14:textId="77777777" w:rsidR="00704F6E" w:rsidRPr="00704F6E" w:rsidRDefault="00704F6E" w:rsidP="00704F6E">
            <w:pPr>
              <w:numPr>
                <w:ilvl w:val="0"/>
                <w:numId w:val="23"/>
              </w:numPr>
              <w:spacing w:after="160" w:line="360" w:lineRule="auto"/>
              <w:contextualSpacing/>
              <w:rPr>
                <w:rFonts w:cstheme="minorHAnsi"/>
              </w:rPr>
            </w:pPr>
            <w:r w:rsidRPr="00704F6E">
              <w:rPr>
                <w:lang w:val="de"/>
              </w:rPr>
              <w:t>Naturkatastrophen</w:t>
            </w:r>
          </w:p>
          <w:p w14:paraId="0DFBB8C8" w14:textId="75E87660" w:rsidR="00917362" w:rsidRPr="00DE59AB" w:rsidRDefault="00704F6E" w:rsidP="00704F6E">
            <w:pPr>
              <w:numPr>
                <w:ilvl w:val="1"/>
                <w:numId w:val="23"/>
              </w:numPr>
              <w:spacing w:after="160" w:line="360" w:lineRule="auto"/>
              <w:contextualSpacing/>
              <w:rPr>
                <w:rFonts w:cstheme="minorHAnsi"/>
                <w:lang w:val="de-DE"/>
              </w:rPr>
            </w:pPr>
            <w:r w:rsidRPr="00704F6E">
              <w:rPr>
                <w:lang w:val="de"/>
              </w:rPr>
              <w:t>Feuer, Wasser</w:t>
            </w:r>
            <w:r w:rsidR="002E400E">
              <w:rPr>
                <w:lang w:val="de"/>
              </w:rPr>
              <w:t>, Schmutz</w:t>
            </w:r>
            <w:r w:rsidRPr="00704F6E">
              <w:rPr>
                <w:lang w:val="de"/>
              </w:rPr>
              <w:t xml:space="preserve"> und andere Verunreinigungen durch Naturkatastrophen können </w:t>
            </w:r>
            <w:r>
              <w:rPr>
                <w:lang w:val="de"/>
              </w:rPr>
              <w:t>Festplatten</w:t>
            </w:r>
            <w:r w:rsidRPr="00704F6E">
              <w:rPr>
                <w:lang w:val="de"/>
              </w:rPr>
              <w:t xml:space="preserve"> im Handumdrehen zerstören. </w:t>
            </w:r>
          </w:p>
        </w:tc>
      </w:tr>
      <w:tr w:rsidR="00917362" w:rsidRPr="00C55F52" w14:paraId="23EF2C6F"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9425643" w14:textId="77777777" w:rsidR="00917362" w:rsidRPr="00DE59AB" w:rsidRDefault="00917362" w:rsidP="00704F6E">
            <w:pPr>
              <w:widowControl w:val="0"/>
              <w:rPr>
                <w:lang w:val="de-DE"/>
              </w:rPr>
            </w:pPr>
            <w:r w:rsidRPr="00C55F52">
              <w:rPr>
                <w:b/>
                <w:lang w:val="de"/>
              </w:rPr>
              <w:t>Gefährdete IT-Services und Daten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0F43703" w14:textId="0A949732" w:rsidR="00917362" w:rsidRPr="00C55F52" w:rsidRDefault="00917362" w:rsidP="00704F6E">
            <w:pPr>
              <w:widowControl w:val="0"/>
            </w:pPr>
            <w:r w:rsidRPr="0043657F">
              <w:rPr>
                <w:iCs/>
                <w:lang w:val="de"/>
              </w:rPr>
              <w:t xml:space="preserve"> RAID-Systeme</w:t>
            </w:r>
          </w:p>
        </w:tc>
      </w:tr>
      <w:tr w:rsidR="00917362" w:rsidRPr="00C55F52" w14:paraId="30CE98D6"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9885699" w14:textId="5FE391A0" w:rsidR="00917362" w:rsidRPr="00C55F52" w:rsidRDefault="00917362" w:rsidP="00704F6E">
            <w:pPr>
              <w:widowControl w:val="0"/>
            </w:pPr>
            <w:r w:rsidRPr="00C55F52">
              <w:rPr>
                <w:b/>
                <w:lang w:val="de"/>
              </w:rPr>
              <w:t>Au</w:t>
            </w:r>
            <w:r w:rsidR="00033222">
              <w:rPr>
                <w:b/>
                <w:lang w:val="de"/>
              </w:rPr>
              <w:t>swirkungen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E6EEEDD" w14:textId="77777777" w:rsidR="00917362" w:rsidRPr="00C55F52" w:rsidRDefault="00917362" w:rsidP="00704F6E">
            <w:pPr>
              <w:widowControl w:val="0"/>
            </w:pPr>
            <w:r w:rsidRPr="0043657F">
              <w:rPr>
                <w:iCs/>
                <w:lang w:val="de"/>
              </w:rPr>
              <w:t>Verlorene oder beschädigte Daten</w:t>
            </w:r>
          </w:p>
        </w:tc>
      </w:tr>
    </w:tbl>
    <w:p w14:paraId="00CA09A9" w14:textId="77777777" w:rsidR="00917362" w:rsidRPr="00C55F52" w:rsidRDefault="00917362" w:rsidP="00917362"/>
    <w:tbl>
      <w:tblPr>
        <w:tblStyle w:val="5"/>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917362" w:rsidRPr="006040A5" w14:paraId="13C81ECE"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1E1498C" w14:textId="77777777" w:rsidR="00917362" w:rsidRPr="00C55F52" w:rsidRDefault="00917362" w:rsidP="00704F6E">
            <w:pPr>
              <w:widowControl w:val="0"/>
            </w:pPr>
            <w:r w:rsidRPr="00C55F52">
              <w:rPr>
                <w:b/>
                <w:lang w:val="de"/>
              </w:rPr>
              <w:t>Aktionsplan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25A4DEC" w14:textId="77777777" w:rsidR="00704F6E" w:rsidRPr="00DE59AB" w:rsidRDefault="00704F6E" w:rsidP="00704F6E">
            <w:pPr>
              <w:numPr>
                <w:ilvl w:val="0"/>
                <w:numId w:val="23"/>
              </w:numPr>
              <w:spacing w:after="160" w:line="360" w:lineRule="auto"/>
              <w:contextualSpacing/>
              <w:rPr>
                <w:lang w:val="de-DE"/>
              </w:rPr>
            </w:pPr>
            <w:r w:rsidRPr="00704F6E">
              <w:rPr>
                <w:lang w:val="de"/>
              </w:rPr>
              <w:t xml:space="preserve">Führen Sie CHKDSK nicht aus. </w:t>
            </w:r>
          </w:p>
          <w:p w14:paraId="2806A64E" w14:textId="1A1B6CF0" w:rsidR="00704F6E" w:rsidRPr="00DE59AB" w:rsidRDefault="00704F6E" w:rsidP="00704F6E">
            <w:pPr>
              <w:numPr>
                <w:ilvl w:val="1"/>
                <w:numId w:val="23"/>
              </w:numPr>
              <w:spacing w:after="160" w:line="360" w:lineRule="auto"/>
              <w:contextualSpacing/>
              <w:rPr>
                <w:lang w:val="de-DE"/>
              </w:rPr>
            </w:pPr>
            <w:r w:rsidRPr="00704F6E">
              <w:rPr>
                <w:lang w:val="de"/>
              </w:rPr>
              <w:t xml:space="preserve">Während CHKDSK auf Einzellaufwerkssystemen mit leichter Beschädigung nützlich sein kann, um Dateisysteme in einen konstanten Zustand zu zwingen, sind in den meisten Fällen Inkonsistenzen in einem auf RAID-Speicher gespeicherten Volume das </w:t>
            </w:r>
            <w:r w:rsidRPr="00704F6E">
              <w:rPr>
                <w:lang w:val="de"/>
              </w:rPr>
              <w:lastRenderedPageBreak/>
              <w:t>Ergebnis von Problemen auf RAID-Ebene (z. B</w:t>
            </w:r>
            <w:r w:rsidR="00B204E3">
              <w:rPr>
                <w:lang w:val="de"/>
              </w:rPr>
              <w:t>.</w:t>
            </w:r>
            <w:r w:rsidRPr="00704F6E">
              <w:rPr>
                <w:lang w:val="de"/>
              </w:rPr>
              <w:t xml:space="preserve"> nicht synchronisierte Laufwerke, fehlerhafte Neuerstellungen usw.). Das Ausführen von CHKDSK in diesen Szenarien kann zu irreversiblen schädlichen Änderungen an den Dateisystemstrukturen führen.</w:t>
            </w:r>
          </w:p>
          <w:p w14:paraId="4AD3D03D" w14:textId="72122906" w:rsidR="00704F6E" w:rsidRPr="00DE59AB" w:rsidRDefault="00704F6E" w:rsidP="00704F6E">
            <w:pPr>
              <w:numPr>
                <w:ilvl w:val="0"/>
                <w:numId w:val="23"/>
              </w:numPr>
              <w:spacing w:after="160" w:line="360" w:lineRule="auto"/>
              <w:contextualSpacing/>
              <w:rPr>
                <w:lang w:val="de-DE"/>
              </w:rPr>
            </w:pPr>
            <w:r w:rsidRPr="00704F6E">
              <w:rPr>
                <w:lang w:val="de"/>
              </w:rPr>
              <w:t>Ersetzen Sie niemals ein ausgefallenes Laufwerk durch ein Laufwerk, das Teil eines früheren RAID-Systems war.</w:t>
            </w:r>
          </w:p>
          <w:p w14:paraId="0776DDD9" w14:textId="3A96F27B" w:rsidR="00704F6E" w:rsidRPr="00DE59AB" w:rsidRDefault="00432801" w:rsidP="00704F6E">
            <w:pPr>
              <w:numPr>
                <w:ilvl w:val="1"/>
                <w:numId w:val="23"/>
              </w:numPr>
              <w:spacing w:after="160" w:line="360" w:lineRule="auto"/>
              <w:contextualSpacing/>
              <w:rPr>
                <w:lang w:val="de-DE"/>
              </w:rPr>
            </w:pPr>
            <w:r>
              <w:rPr>
                <w:lang w:val="de"/>
              </w:rPr>
              <w:t>Ein</w:t>
            </w:r>
            <w:r w:rsidR="00704F6E" w:rsidRPr="00704F6E">
              <w:rPr>
                <w:lang w:val="de"/>
              </w:rPr>
              <w:t>lways Null aus dem Ersatzlaufwerk vor der Verwendung.</w:t>
            </w:r>
          </w:p>
          <w:p w14:paraId="314B47E5" w14:textId="77777777" w:rsidR="00704F6E" w:rsidRPr="00DE59AB" w:rsidRDefault="00704F6E" w:rsidP="00704F6E">
            <w:pPr>
              <w:numPr>
                <w:ilvl w:val="0"/>
                <w:numId w:val="23"/>
              </w:numPr>
              <w:spacing w:after="160" w:line="360" w:lineRule="auto"/>
              <w:contextualSpacing/>
              <w:rPr>
                <w:lang w:val="de-DE"/>
              </w:rPr>
            </w:pPr>
            <w:r w:rsidRPr="00704F6E">
              <w:rPr>
                <w:lang w:val="de"/>
              </w:rPr>
              <w:t xml:space="preserve">Wenn ein Laufwerk ungewöhnliche mechanische Geräusche macht, schalten Sie es sofort aus. </w:t>
            </w:r>
          </w:p>
          <w:p w14:paraId="3B7D3510" w14:textId="77777777" w:rsidR="00704F6E" w:rsidRPr="00DE59AB" w:rsidRDefault="00704F6E" w:rsidP="00704F6E">
            <w:pPr>
              <w:numPr>
                <w:ilvl w:val="1"/>
                <w:numId w:val="23"/>
              </w:numPr>
              <w:spacing w:after="160" w:line="360" w:lineRule="auto"/>
              <w:contextualSpacing/>
              <w:rPr>
                <w:lang w:val="de-DE"/>
              </w:rPr>
            </w:pPr>
            <w:r w:rsidRPr="00704F6E">
              <w:rPr>
                <w:lang w:val="de"/>
              </w:rPr>
              <w:t>Ein mechanisch ausfallendes Laufwerk, das noch verwendet wird, kann die Schwere des Datenverlusts erhöhen und die Chancen auf eine vollständige Wiederherstellung verringern.</w:t>
            </w:r>
          </w:p>
          <w:p w14:paraId="1D4EBD5A" w14:textId="20BB438F" w:rsidR="00704F6E" w:rsidRPr="00DE59AB" w:rsidRDefault="00245CDE" w:rsidP="00704F6E">
            <w:pPr>
              <w:numPr>
                <w:ilvl w:val="0"/>
                <w:numId w:val="23"/>
              </w:numPr>
              <w:spacing w:after="160" w:line="360" w:lineRule="auto"/>
              <w:contextualSpacing/>
              <w:rPr>
                <w:lang w:val="de-DE"/>
              </w:rPr>
            </w:pPr>
            <w:r>
              <w:rPr>
                <w:lang w:val="de"/>
              </w:rPr>
              <w:t>V</w:t>
            </w:r>
            <w:r w:rsidR="00704F6E" w:rsidRPr="00704F6E">
              <w:rPr>
                <w:lang w:val="de"/>
              </w:rPr>
              <w:t xml:space="preserve"> </w:t>
            </w:r>
            <w:r w:rsidR="00AD6902">
              <w:rPr>
                <w:lang w:val="de"/>
              </w:rPr>
              <w:t xml:space="preserve">Sicherungskopien </w:t>
            </w:r>
            <w:r w:rsidR="00704F6E" w:rsidRPr="00704F6E">
              <w:rPr>
                <w:lang w:val="de"/>
              </w:rPr>
              <w:t>von Daten zu erstellen, bevor Hardware- oder Softwareänderungen vorgenommen werden.</w:t>
            </w:r>
          </w:p>
          <w:p w14:paraId="13865E77" w14:textId="77777777" w:rsidR="00704F6E" w:rsidRPr="00DE59AB" w:rsidRDefault="00704F6E" w:rsidP="00704F6E">
            <w:pPr>
              <w:numPr>
                <w:ilvl w:val="0"/>
                <w:numId w:val="23"/>
              </w:numPr>
              <w:spacing w:after="160" w:line="360" w:lineRule="auto"/>
              <w:contextualSpacing/>
              <w:rPr>
                <w:lang w:val="de-DE"/>
              </w:rPr>
            </w:pPr>
            <w:r w:rsidRPr="00704F6E">
              <w:rPr>
                <w:lang w:val="de"/>
              </w:rPr>
              <w:lastRenderedPageBreak/>
              <w:t>Beschriften Sie die Laufwerke mit ihrer Position in einem RAID-Array, bevor Sie sie aus Ihrem System entfernen.</w:t>
            </w:r>
          </w:p>
          <w:p w14:paraId="283F75A2" w14:textId="3D7B29A7" w:rsidR="00704F6E" w:rsidRPr="00DE59AB" w:rsidRDefault="00704F6E" w:rsidP="00704F6E">
            <w:pPr>
              <w:numPr>
                <w:ilvl w:val="0"/>
                <w:numId w:val="23"/>
              </w:numPr>
              <w:spacing w:after="160" w:line="360" w:lineRule="auto"/>
              <w:contextualSpacing/>
              <w:rPr>
                <w:lang w:val="de-DE"/>
              </w:rPr>
            </w:pPr>
            <w:r w:rsidRPr="00704F6E">
              <w:rPr>
                <w:lang w:val="de"/>
              </w:rPr>
              <w:t>Wenn ein RAID-System mitten in einem Neuerstellungsprozeß ausfällt, führen Sie keine weiteren Wiederherstellungsversuche durch.</w:t>
            </w:r>
          </w:p>
          <w:p w14:paraId="126DA7B9" w14:textId="40133860" w:rsidR="00917362" w:rsidRPr="00DE59AB" w:rsidRDefault="00704F6E" w:rsidP="00704F6E">
            <w:pPr>
              <w:numPr>
                <w:ilvl w:val="0"/>
                <w:numId w:val="23"/>
              </w:numPr>
              <w:spacing w:after="160" w:line="360" w:lineRule="auto"/>
              <w:contextualSpacing/>
              <w:rPr>
                <w:lang w:val="de-DE"/>
              </w:rPr>
            </w:pPr>
            <w:r w:rsidRPr="00704F6E">
              <w:rPr>
                <w:lang w:val="de"/>
              </w:rPr>
              <w:t>Wenn das Dateisystem bei einem Stromausfall mit einem RAID-Array verdächtig aussieht, nicht eingehängt werden kann oder auf die Daten nach der Wiederherstellung der Stromversorgung nicht zugegriffen werden kann, führen Sie keine</w:t>
            </w:r>
            <w:r>
              <w:rPr>
                <w:lang w:val="de"/>
              </w:rPr>
              <w:t>Volume-Reparaturprogramme aus</w:t>
            </w:r>
            <w:r w:rsidR="00A95D94">
              <w:rPr>
                <w:lang w:val="de"/>
              </w:rPr>
              <w:t>.</w:t>
            </w:r>
          </w:p>
        </w:tc>
      </w:tr>
    </w:tbl>
    <w:p w14:paraId="7F5279F5" w14:textId="77777777" w:rsidR="00917362" w:rsidRPr="00DE59AB" w:rsidRDefault="00917362" w:rsidP="00917362">
      <w:pPr>
        <w:rPr>
          <w:lang w:val="de-DE"/>
        </w:rPr>
      </w:pPr>
    </w:p>
    <w:tbl>
      <w:tblPr>
        <w:tblStyle w:val="4"/>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917362" w:rsidRPr="00C55F52" w14:paraId="1C3F96D4" w14:textId="77777777" w:rsidTr="00704F6E">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A1DA3E4" w14:textId="77777777" w:rsidR="00917362" w:rsidRPr="003B60E2" w:rsidRDefault="00917362" w:rsidP="00704F6E">
            <w:pPr>
              <w:widowControl w:val="0"/>
            </w:pPr>
            <w:r w:rsidRPr="003B60E2">
              <w:rPr>
                <w:b/>
                <w:lang w:val="de"/>
              </w:rPr>
              <w:t>Wichtige Ansprechpartner</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E252D47" w14:textId="36A051C6" w:rsidR="00917362" w:rsidRPr="003B60E2" w:rsidRDefault="003B60E2" w:rsidP="00704F6E">
            <w:pPr>
              <w:numPr>
                <w:ilvl w:val="0"/>
                <w:numId w:val="22"/>
              </w:numPr>
              <w:spacing w:after="90" w:line="360" w:lineRule="auto"/>
              <w:contextualSpacing/>
              <w:textAlignment w:val="baseline"/>
              <w:rPr>
                <w:rFonts w:eastAsia="Times New Roman" w:cstheme="minorHAnsi"/>
                <w:lang w:eastAsia="nb-NO"/>
              </w:rPr>
            </w:pPr>
            <w:r w:rsidRPr="003B60E2">
              <w:rPr>
                <w:lang w:val="de"/>
              </w:rPr>
              <w:t>XXXX (IT-Systemadministrator)</w:t>
            </w:r>
          </w:p>
          <w:p w14:paraId="7346F99F" w14:textId="3F6DE56F" w:rsidR="00917362" w:rsidRPr="003B60E2" w:rsidRDefault="003B60E2" w:rsidP="00704F6E">
            <w:pPr>
              <w:numPr>
                <w:ilvl w:val="0"/>
                <w:numId w:val="22"/>
              </w:numPr>
              <w:spacing w:after="90" w:line="360" w:lineRule="auto"/>
              <w:contextualSpacing/>
              <w:textAlignment w:val="baseline"/>
              <w:rPr>
                <w:rFonts w:eastAsia="Times New Roman" w:cstheme="minorHAnsi"/>
                <w:lang w:eastAsia="nb-NO"/>
              </w:rPr>
            </w:pPr>
            <w:r w:rsidRPr="003B60E2">
              <w:rPr>
                <w:lang w:val="de"/>
              </w:rPr>
              <w:t>XXXX (Ontrack-Kontakt)</w:t>
            </w:r>
          </w:p>
          <w:p w14:paraId="04E33A48" w14:textId="6724BF7B" w:rsidR="00917362" w:rsidRPr="003B60E2" w:rsidRDefault="003B60E2" w:rsidP="003B60E2">
            <w:pPr>
              <w:pStyle w:val="Listenabsatz"/>
              <w:widowControl w:val="0"/>
              <w:numPr>
                <w:ilvl w:val="0"/>
                <w:numId w:val="22"/>
              </w:numPr>
            </w:pPr>
            <w:r w:rsidRPr="003B60E2">
              <w:rPr>
                <w:lang w:val="de"/>
              </w:rPr>
              <w:t>XXXX (</w:t>
            </w:r>
            <w:r w:rsidR="00432801">
              <w:rPr>
                <w:lang w:val="de"/>
              </w:rPr>
              <w:t>F</w:t>
            </w:r>
            <w:r w:rsidR="00917362" w:rsidRPr="003B60E2">
              <w:rPr>
                <w:lang w:val="de"/>
              </w:rPr>
              <w:t>Acilities Manager)</w:t>
            </w:r>
          </w:p>
        </w:tc>
      </w:tr>
    </w:tbl>
    <w:p w14:paraId="54FB27B3" w14:textId="597E2DC9" w:rsidR="00704F6E" w:rsidRDefault="00704F6E">
      <w:pPr>
        <w:rPr>
          <w:b/>
        </w:rPr>
      </w:pPr>
      <w:r>
        <w:rPr>
          <w:b/>
        </w:rPr>
        <w:br w:type="page"/>
      </w:r>
    </w:p>
    <w:p w14:paraId="6B6480F7" w14:textId="63800F0C" w:rsidR="00033222" w:rsidRPr="00297D5A" w:rsidRDefault="00033222" w:rsidP="00033222">
      <w:pPr>
        <w:pStyle w:val="berschrift2"/>
        <w:rPr>
          <w:rFonts w:ascii="Arial" w:hAnsi="Arial" w:cs="Arial"/>
          <w:b w:val="0"/>
          <w:bCs/>
          <w:lang w:val="de-DE"/>
        </w:rPr>
      </w:pPr>
      <w:r>
        <w:rPr>
          <w:b w:val="0"/>
          <w:bCs/>
          <w:lang w:val="de"/>
        </w:rPr>
        <w:lastRenderedPageBreak/>
        <w:t xml:space="preserve">Verfahren zur </w:t>
      </w:r>
      <w:r w:rsidRPr="00297D5A">
        <w:rPr>
          <w:b w:val="0"/>
          <w:bCs/>
          <w:lang w:val="de"/>
        </w:rPr>
        <w:t xml:space="preserve">Datenrettung bei </w:t>
      </w:r>
      <w:r>
        <w:rPr>
          <w:b w:val="0"/>
          <w:bCs/>
          <w:lang w:val="de"/>
        </w:rPr>
        <w:t>Einzelfestplatten und SSDs</w:t>
      </w:r>
    </w:p>
    <w:tbl>
      <w:tblPr>
        <w:tblStyle w:val="6"/>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704F6E" w:rsidRPr="00C55F52" w14:paraId="5991E516"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BCBF781" w14:textId="77777777" w:rsidR="00704F6E" w:rsidRPr="00C55F52" w:rsidRDefault="00704F6E" w:rsidP="00704F6E">
            <w:pPr>
              <w:widowControl w:val="0"/>
            </w:pPr>
            <w:r w:rsidRPr="00C55F52">
              <w:rPr>
                <w:b/>
                <w:lang w:val="de"/>
              </w:rPr>
              <w:t>Szenario</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AE2CAFC" w14:textId="1C68FA04" w:rsidR="00704F6E" w:rsidRPr="006A5A10" w:rsidRDefault="006D68D0" w:rsidP="00704F6E">
            <w:pPr>
              <w:widowControl w:val="0"/>
              <w:spacing w:line="240" w:lineRule="auto"/>
              <w:rPr>
                <w:iCs/>
              </w:rPr>
            </w:pPr>
            <w:r>
              <w:rPr>
                <w:iCs/>
                <w:lang w:val="de"/>
              </w:rPr>
              <w:t>Datenverlustsituationen einzelner</w:t>
            </w:r>
            <w:r w:rsidR="00704F6E">
              <w:rPr>
                <w:iCs/>
                <w:lang w:val="de"/>
              </w:rPr>
              <w:t xml:space="preserve"> Laufwerke</w:t>
            </w:r>
          </w:p>
        </w:tc>
      </w:tr>
      <w:tr w:rsidR="00704F6E" w:rsidRPr="006040A5" w14:paraId="5DE99AB1"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4D0E5808" w14:textId="77777777" w:rsidR="00704F6E" w:rsidRPr="00C55F52" w:rsidRDefault="00704F6E" w:rsidP="00704F6E">
            <w:pPr>
              <w:widowControl w:val="0"/>
            </w:pPr>
            <w:r w:rsidRPr="00C55F52">
              <w:rPr>
                <w:b/>
                <w:lang w:val="de"/>
              </w:rPr>
              <w:t>Mögliche Ursachen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821AAD9" w14:textId="77777777" w:rsidR="00704F6E" w:rsidRPr="00704F6E" w:rsidRDefault="00704F6E" w:rsidP="00B204E3">
            <w:pPr>
              <w:numPr>
                <w:ilvl w:val="0"/>
                <w:numId w:val="23"/>
              </w:numPr>
              <w:spacing w:after="160" w:line="360" w:lineRule="auto"/>
              <w:contextualSpacing/>
              <w:rPr>
                <w:rFonts w:cstheme="minorHAnsi"/>
              </w:rPr>
            </w:pPr>
            <w:r w:rsidRPr="00704F6E">
              <w:rPr>
                <w:lang w:val="de"/>
              </w:rPr>
              <w:t>Mechanische Ausfälle</w:t>
            </w:r>
          </w:p>
          <w:p w14:paraId="38482ADC" w14:textId="77777777" w:rsidR="00B204E3" w:rsidRPr="00DE59AB" w:rsidRDefault="00B204E3" w:rsidP="00B204E3">
            <w:pPr>
              <w:pStyle w:val="ql-indent-1"/>
              <w:numPr>
                <w:ilvl w:val="1"/>
                <w:numId w:val="23"/>
              </w:numPr>
              <w:spacing w:before="0" w:beforeAutospacing="0" w:after="0" w:afterAutospacing="0" w:line="360" w:lineRule="auto"/>
              <w:rPr>
                <w:rFonts w:ascii="Arial" w:hAnsi="Arial" w:cs="Arial"/>
                <w:color w:val="0E101A"/>
                <w:sz w:val="22"/>
                <w:szCs w:val="22"/>
                <w:lang w:val="de-DE"/>
              </w:rPr>
            </w:pPr>
            <w:r w:rsidRPr="00B204E3">
              <w:rPr>
                <w:color w:val="0E101A"/>
                <w:sz w:val="22"/>
                <w:szCs w:val="22"/>
                <w:lang w:val="de"/>
              </w:rPr>
              <w:t>Wenn Ihre Festplatte nicht funktioniert oder Klick- und/oder Schleifgeräusche macht, liegt wahrscheinlich ein mechanischer Ausfall vor.</w:t>
            </w:r>
          </w:p>
          <w:p w14:paraId="6FAFC44A" w14:textId="77777777" w:rsidR="00704F6E" w:rsidRPr="00704F6E" w:rsidRDefault="00704F6E" w:rsidP="00B204E3">
            <w:pPr>
              <w:numPr>
                <w:ilvl w:val="0"/>
                <w:numId w:val="23"/>
              </w:numPr>
              <w:spacing w:after="160" w:line="360" w:lineRule="auto"/>
              <w:contextualSpacing/>
              <w:rPr>
                <w:rFonts w:cstheme="minorHAnsi"/>
              </w:rPr>
            </w:pPr>
            <w:r w:rsidRPr="00704F6E">
              <w:rPr>
                <w:lang w:val="de"/>
              </w:rPr>
              <w:t>Logische Fehler</w:t>
            </w:r>
          </w:p>
          <w:p w14:paraId="5ABB48ED" w14:textId="2682A285" w:rsidR="00704F6E" w:rsidRPr="00DE59AB" w:rsidRDefault="00704F6E" w:rsidP="00B204E3">
            <w:pPr>
              <w:numPr>
                <w:ilvl w:val="1"/>
                <w:numId w:val="23"/>
              </w:numPr>
              <w:spacing w:after="160" w:line="360" w:lineRule="auto"/>
              <w:contextualSpacing/>
              <w:rPr>
                <w:rFonts w:cstheme="minorHAnsi"/>
                <w:lang w:val="de-DE"/>
              </w:rPr>
            </w:pPr>
            <w:r w:rsidRPr="00704F6E">
              <w:rPr>
                <w:lang w:val="de"/>
              </w:rPr>
              <w:t>Wenn Ihre Festplatte funktioniert, Sie aber nicht auf einige Dateien zugreifen können,</w:t>
            </w:r>
            <w:r w:rsidR="00B204E3">
              <w:rPr>
                <w:lang w:val="de"/>
              </w:rPr>
              <w:t xml:space="preserve"> liegt </w:t>
            </w:r>
            <w:r w:rsidRPr="00704F6E">
              <w:rPr>
                <w:lang w:val="de"/>
              </w:rPr>
              <w:t xml:space="preserve">ein logisches </w:t>
            </w:r>
            <w:r w:rsidR="00594B48">
              <w:rPr>
                <w:lang w:val="de"/>
              </w:rPr>
              <w:t>Problem</w:t>
            </w:r>
            <w:r>
              <w:rPr>
                <w:lang w:val="de"/>
              </w:rPr>
              <w:t xml:space="preserve"> vor</w:t>
            </w:r>
            <w:r w:rsidRPr="00704F6E">
              <w:rPr>
                <w:lang w:val="de"/>
              </w:rPr>
              <w:t>. Dies kann auf eine verlorene Partition oder eine versehentliche Neuformatierung des Laufwerks zurückzuführen sein.</w:t>
            </w:r>
          </w:p>
        </w:tc>
      </w:tr>
      <w:tr w:rsidR="00704F6E" w:rsidRPr="006040A5" w14:paraId="52C32174"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5E05609" w14:textId="77777777" w:rsidR="00704F6E" w:rsidRPr="00DE59AB" w:rsidRDefault="00704F6E" w:rsidP="00704F6E">
            <w:pPr>
              <w:widowControl w:val="0"/>
              <w:rPr>
                <w:lang w:val="de-DE"/>
              </w:rPr>
            </w:pPr>
            <w:r w:rsidRPr="00C55F52">
              <w:rPr>
                <w:b/>
                <w:lang w:val="de"/>
              </w:rPr>
              <w:t>Gefährdete IT-Services und Daten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A517A06" w14:textId="53AF65B9" w:rsidR="00704F6E" w:rsidRPr="00DE59AB" w:rsidRDefault="00704F6E" w:rsidP="00704F6E">
            <w:pPr>
              <w:widowControl w:val="0"/>
              <w:rPr>
                <w:lang w:val="de-DE"/>
              </w:rPr>
            </w:pPr>
            <w:r>
              <w:rPr>
                <w:iCs/>
                <w:lang w:val="de"/>
              </w:rPr>
              <w:t>Benutzerdaten, die lokal auf einem einzigen Laufwerk gespeichert sind</w:t>
            </w:r>
          </w:p>
        </w:tc>
      </w:tr>
      <w:tr w:rsidR="00704F6E" w:rsidRPr="00C55F52" w14:paraId="17980778"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2E740D9" w14:textId="20049E98" w:rsidR="00704F6E" w:rsidRPr="00C55F52" w:rsidRDefault="00033222" w:rsidP="00704F6E">
            <w:pPr>
              <w:widowControl w:val="0"/>
            </w:pPr>
            <w:r>
              <w:rPr>
                <w:b/>
                <w:lang w:val="de"/>
              </w:rPr>
              <w:t>Auswirkungen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CAF9947" w14:textId="74FAC338" w:rsidR="00704F6E" w:rsidRPr="00C55F52" w:rsidRDefault="00704F6E" w:rsidP="00704F6E">
            <w:pPr>
              <w:widowControl w:val="0"/>
            </w:pPr>
            <w:r w:rsidRPr="0043657F">
              <w:rPr>
                <w:iCs/>
                <w:lang w:val="de"/>
              </w:rPr>
              <w:t>Verlorene Daten</w:t>
            </w:r>
          </w:p>
        </w:tc>
      </w:tr>
    </w:tbl>
    <w:p w14:paraId="3E6355CB" w14:textId="77777777" w:rsidR="00704F6E" w:rsidRPr="00C55F52" w:rsidRDefault="00704F6E" w:rsidP="00704F6E"/>
    <w:tbl>
      <w:tblPr>
        <w:tblStyle w:val="5"/>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704F6E" w:rsidRPr="006040A5" w14:paraId="1F780F0C" w14:textId="77777777" w:rsidTr="00704F6E">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03DF265D" w14:textId="77777777" w:rsidR="00704F6E" w:rsidRPr="00C55F52" w:rsidRDefault="00704F6E" w:rsidP="00704F6E">
            <w:pPr>
              <w:widowControl w:val="0"/>
            </w:pPr>
            <w:r w:rsidRPr="00C55F52">
              <w:rPr>
                <w:b/>
                <w:lang w:val="de"/>
              </w:rPr>
              <w:t>Aktionsplan</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2EC94AF3" w14:textId="77777777" w:rsidR="002D205A" w:rsidRPr="002D205A" w:rsidRDefault="002D205A" w:rsidP="002D205A">
            <w:pPr>
              <w:numPr>
                <w:ilvl w:val="0"/>
                <w:numId w:val="23"/>
              </w:numPr>
              <w:spacing w:after="160" w:line="360" w:lineRule="auto"/>
              <w:contextualSpacing/>
              <w:rPr>
                <w:rFonts w:cstheme="minorHAnsi"/>
              </w:rPr>
            </w:pPr>
            <w:r w:rsidRPr="002D205A">
              <w:rPr>
                <w:lang w:val="de"/>
              </w:rPr>
              <w:t>Ausschalten</w:t>
            </w:r>
          </w:p>
          <w:p w14:paraId="7B4D1E52" w14:textId="3E079932" w:rsidR="002D205A" w:rsidRPr="00DE59AB" w:rsidRDefault="002D205A" w:rsidP="002D205A">
            <w:pPr>
              <w:numPr>
                <w:ilvl w:val="1"/>
                <w:numId w:val="23"/>
              </w:numPr>
              <w:spacing w:after="160" w:line="360" w:lineRule="auto"/>
              <w:contextualSpacing/>
              <w:rPr>
                <w:rFonts w:cstheme="minorHAnsi"/>
                <w:lang w:val="de-DE"/>
              </w:rPr>
            </w:pPr>
            <w:r w:rsidRPr="002D205A">
              <w:rPr>
                <w:lang w:val="de"/>
              </w:rPr>
              <w:t xml:space="preserve">Schalten Sie den Computer oder </w:t>
            </w:r>
            <w:r w:rsidR="00395F6B">
              <w:rPr>
                <w:lang w:val="de"/>
              </w:rPr>
              <w:t>das</w:t>
            </w:r>
            <w:r w:rsidRPr="002D205A">
              <w:rPr>
                <w:lang w:val="de"/>
              </w:rPr>
              <w:t xml:space="preserve"> Speichergerät aus, um weitere Schäden zu vermeiden.</w:t>
            </w:r>
          </w:p>
          <w:p w14:paraId="58912C05" w14:textId="77777777" w:rsidR="002D205A" w:rsidRPr="002D205A" w:rsidRDefault="002D205A" w:rsidP="002D205A">
            <w:pPr>
              <w:numPr>
                <w:ilvl w:val="0"/>
                <w:numId w:val="23"/>
              </w:numPr>
              <w:spacing w:after="160" w:line="360" w:lineRule="auto"/>
              <w:contextualSpacing/>
              <w:rPr>
                <w:rFonts w:cstheme="minorHAnsi"/>
              </w:rPr>
            </w:pPr>
            <w:r w:rsidRPr="002D205A">
              <w:rPr>
                <w:lang w:val="de"/>
              </w:rPr>
              <w:t>Wasserschaden</w:t>
            </w:r>
          </w:p>
          <w:p w14:paraId="54529BF3" w14:textId="1709880D" w:rsidR="002D205A" w:rsidRPr="00DE59AB" w:rsidRDefault="002D205A" w:rsidP="002D205A">
            <w:pPr>
              <w:numPr>
                <w:ilvl w:val="1"/>
                <w:numId w:val="23"/>
              </w:numPr>
              <w:spacing w:after="160" w:line="360" w:lineRule="auto"/>
              <w:contextualSpacing/>
              <w:rPr>
                <w:rFonts w:cstheme="minorHAnsi"/>
                <w:lang w:val="de-DE"/>
              </w:rPr>
            </w:pPr>
            <w:r w:rsidRPr="002D205A">
              <w:rPr>
                <w:lang w:val="de"/>
              </w:rPr>
              <w:t>TROCKNEN SIE ES NICHT AUS. Korrosion auf die Medien beginnt mit der Trocknung und erhöht</w:t>
            </w:r>
            <w:r w:rsidR="00B204E3">
              <w:rPr>
                <w:lang w:val="de"/>
              </w:rPr>
              <w:t xml:space="preserve"> den</w:t>
            </w:r>
            <w:r w:rsidRPr="002D205A">
              <w:rPr>
                <w:lang w:val="de"/>
              </w:rPr>
              <w:t xml:space="preserve"> </w:t>
            </w:r>
            <w:r w:rsidRPr="002D205A">
              <w:rPr>
                <w:lang w:val="de"/>
              </w:rPr>
              <w:lastRenderedPageBreak/>
              <w:t>Datenverlust. Legen Sie die Festplatte in eine luftdichte Ziplock-Tasche und senden Sie sie so schnell wie möglich an ein Ontrack-Büro für Festplatten-Datenwiederherstellungsdienste.</w:t>
            </w:r>
          </w:p>
          <w:p w14:paraId="003594D8" w14:textId="77777777" w:rsidR="002D205A" w:rsidRPr="002D205A" w:rsidRDefault="002D205A" w:rsidP="002D205A">
            <w:pPr>
              <w:numPr>
                <w:ilvl w:val="0"/>
                <w:numId w:val="23"/>
              </w:numPr>
              <w:spacing w:after="160" w:line="360" w:lineRule="auto"/>
              <w:contextualSpacing/>
              <w:rPr>
                <w:rFonts w:cstheme="minorHAnsi"/>
              </w:rPr>
            </w:pPr>
            <w:r w:rsidRPr="002D205A">
              <w:rPr>
                <w:lang w:val="de"/>
              </w:rPr>
              <w:t>Seltsame Geräusche</w:t>
            </w:r>
          </w:p>
          <w:p w14:paraId="229BD499" w14:textId="6EC60183" w:rsidR="002D205A" w:rsidRPr="00DE59AB" w:rsidRDefault="002D205A" w:rsidP="002D205A">
            <w:pPr>
              <w:numPr>
                <w:ilvl w:val="1"/>
                <w:numId w:val="23"/>
              </w:numPr>
              <w:spacing w:after="160" w:line="360" w:lineRule="auto"/>
              <w:contextualSpacing/>
              <w:rPr>
                <w:rFonts w:cstheme="minorHAnsi"/>
                <w:lang w:val="de-DE"/>
              </w:rPr>
            </w:pPr>
            <w:r w:rsidRPr="002D205A">
              <w:rPr>
                <w:lang w:val="de"/>
              </w:rPr>
              <w:t xml:space="preserve">Schalten Sie das Gerät aus. Wenn Ihre Festplatte seltsame Klick- oder Schleifgeräusche macht, </w:t>
            </w:r>
            <w:r w:rsidR="00FE343A">
              <w:rPr>
                <w:lang w:val="de"/>
              </w:rPr>
              <w:t>könnte dies</w:t>
            </w:r>
            <w:r w:rsidRPr="002D205A">
              <w:rPr>
                <w:lang w:val="de"/>
              </w:rPr>
              <w:t xml:space="preserve"> ein Zeichen dafür sein, dass Ihr Laufwerk möglicherweise einen Kopfabsturz erlebt hat und die Daten nicht richtig liest. Ein Kopfabsturz kann zu dauerhaften, nicht behebbaren Schäden an Ihren Dateien führen, wenn das Laufwerk weiter läuft.</w:t>
            </w:r>
          </w:p>
          <w:p w14:paraId="4F37B8EA" w14:textId="3DB4D661" w:rsidR="002D205A" w:rsidRPr="00DE59AB" w:rsidRDefault="002D205A" w:rsidP="002D205A">
            <w:pPr>
              <w:numPr>
                <w:ilvl w:val="0"/>
                <w:numId w:val="23"/>
              </w:numPr>
              <w:spacing w:after="160" w:line="360" w:lineRule="auto"/>
              <w:contextualSpacing/>
              <w:rPr>
                <w:rFonts w:cstheme="minorHAnsi"/>
                <w:lang w:val="de-DE"/>
              </w:rPr>
            </w:pPr>
            <w:r w:rsidRPr="002D205A">
              <w:rPr>
                <w:lang w:val="de"/>
              </w:rPr>
              <w:t xml:space="preserve">Fehlende </w:t>
            </w:r>
            <w:r w:rsidR="00B204E3">
              <w:rPr>
                <w:lang w:val="de"/>
              </w:rPr>
              <w:t xml:space="preserve">, </w:t>
            </w:r>
            <w:r w:rsidRPr="002D205A">
              <w:rPr>
                <w:lang w:val="de"/>
              </w:rPr>
              <w:t>neu formatierte oder gelöschte Dateien</w:t>
            </w:r>
          </w:p>
          <w:p w14:paraId="6089BF2D" w14:textId="1A7E67AE" w:rsidR="00704F6E" w:rsidRPr="00DE59AB" w:rsidRDefault="002D205A" w:rsidP="002D205A">
            <w:pPr>
              <w:numPr>
                <w:ilvl w:val="1"/>
                <w:numId w:val="23"/>
              </w:numPr>
              <w:spacing w:after="160" w:line="360" w:lineRule="auto"/>
              <w:contextualSpacing/>
              <w:rPr>
                <w:lang w:val="de-DE"/>
              </w:rPr>
            </w:pPr>
            <w:r w:rsidRPr="002D205A">
              <w:rPr>
                <w:lang w:val="de"/>
              </w:rPr>
              <w:t xml:space="preserve">Egal, ob es sich um eine versehentliche Löschung handelte oder ob Ihre Dateien verloren gegangen sind, </w:t>
            </w:r>
            <w:r w:rsidR="00166588">
              <w:rPr>
                <w:lang w:val="de"/>
              </w:rPr>
              <w:t xml:space="preserve">die Datenwiederherstellungssoftware von Ontrack </w:t>
            </w:r>
            <w:r w:rsidRPr="002D205A">
              <w:rPr>
                <w:lang w:val="de"/>
              </w:rPr>
              <w:t xml:space="preserve">könnte Ihre Antwort sein. Laden Sie eine kostenlose Testversion </w:t>
            </w:r>
            <w:r>
              <w:rPr>
                <w:lang w:val="de"/>
              </w:rPr>
              <w:t xml:space="preserve"> der </w:t>
            </w:r>
            <w:r w:rsidR="00B204E3">
              <w:rPr>
                <w:lang w:val="de"/>
              </w:rPr>
              <w:t xml:space="preserve">Ontrack </w:t>
            </w:r>
            <w:r w:rsidR="00606960">
              <w:rPr>
                <w:lang w:val="de"/>
              </w:rPr>
              <w:t>EasyRecovery-Software</w:t>
            </w:r>
            <w:r w:rsidRPr="002D205A">
              <w:rPr>
                <w:lang w:val="de"/>
              </w:rPr>
              <w:t xml:space="preserve"> </w:t>
            </w:r>
            <w:r>
              <w:rPr>
                <w:lang w:val="de"/>
              </w:rPr>
              <w:t xml:space="preserve"> herunter</w:t>
            </w:r>
            <w:r w:rsidR="002506FD">
              <w:rPr>
                <w:lang w:val="de"/>
              </w:rPr>
              <w:t xml:space="preserve">, um eine </w:t>
            </w:r>
            <w:r w:rsidRPr="002D205A">
              <w:rPr>
                <w:lang w:val="de"/>
              </w:rPr>
              <w:lastRenderedPageBreak/>
              <w:t xml:space="preserve">Liste der wiederherstellbaren Dateien anzuzeigen. </w:t>
            </w:r>
            <w:r>
              <w:rPr>
                <w:lang w:val="de"/>
              </w:rPr>
              <w:t xml:space="preserve"> </w:t>
            </w:r>
            <w:r w:rsidR="002506FD">
              <w:rPr>
                <w:lang w:val="de"/>
              </w:rPr>
              <w:t>S</w:t>
            </w:r>
            <w:r w:rsidRPr="002D205A">
              <w:rPr>
                <w:lang w:val="de"/>
              </w:rPr>
              <w:t xml:space="preserve">implizieren Sie, die Volllizenz zu erwerben, um die </w:t>
            </w:r>
            <w:r>
              <w:rPr>
                <w:lang w:val="de"/>
              </w:rPr>
              <w:t xml:space="preserve"> Daten </w:t>
            </w:r>
            <w:r w:rsidR="002F5AC2">
              <w:rPr>
                <w:lang w:val="de"/>
              </w:rPr>
              <w:t>wiederherzustellen</w:t>
            </w:r>
            <w:r w:rsidRPr="002D205A">
              <w:rPr>
                <w:lang w:val="de"/>
              </w:rPr>
              <w:t>.</w:t>
            </w:r>
          </w:p>
        </w:tc>
      </w:tr>
    </w:tbl>
    <w:p w14:paraId="5BE5EFD6" w14:textId="77777777" w:rsidR="00704F6E" w:rsidRPr="00DE59AB" w:rsidRDefault="00704F6E" w:rsidP="00704F6E">
      <w:pPr>
        <w:rPr>
          <w:lang w:val="de-DE"/>
        </w:rPr>
      </w:pPr>
    </w:p>
    <w:tbl>
      <w:tblPr>
        <w:tblStyle w:val="4"/>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4"/>
        <w:gridCol w:w="4465"/>
      </w:tblGrid>
      <w:tr w:rsidR="00704F6E" w:rsidRPr="00C55F52" w14:paraId="630C78F0" w14:textId="77777777" w:rsidTr="00704F6E">
        <w:trPr>
          <w:trHeight w:val="460"/>
        </w:trPr>
        <w:tc>
          <w:tcPr>
            <w:tcW w:w="4464"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F2ED297" w14:textId="77777777" w:rsidR="00704F6E" w:rsidRPr="00C55F52" w:rsidRDefault="00704F6E" w:rsidP="00704F6E">
            <w:pPr>
              <w:widowControl w:val="0"/>
            </w:pPr>
            <w:r w:rsidRPr="00C55F52">
              <w:rPr>
                <w:b/>
                <w:lang w:val="de"/>
              </w:rPr>
              <w:t>Wichtige Ansprechpartner</w:t>
            </w:r>
          </w:p>
        </w:tc>
        <w:tc>
          <w:tcPr>
            <w:tcW w:w="4465"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6251A945" w14:textId="2041D325" w:rsidR="00704F6E" w:rsidRPr="003B60E2" w:rsidRDefault="003B60E2" w:rsidP="003B60E2">
            <w:pPr>
              <w:pStyle w:val="Listenabsatz"/>
              <w:numPr>
                <w:ilvl w:val="0"/>
                <w:numId w:val="25"/>
              </w:numPr>
              <w:spacing w:after="90" w:line="360" w:lineRule="auto"/>
              <w:textAlignment w:val="baseline"/>
              <w:rPr>
                <w:rFonts w:eastAsia="Times New Roman" w:cstheme="minorHAnsi"/>
                <w:lang w:eastAsia="nb-NO"/>
              </w:rPr>
            </w:pPr>
            <w:r w:rsidRPr="003B60E2">
              <w:rPr>
                <w:lang w:val="de"/>
              </w:rPr>
              <w:t>XXXX (IT-Systemadministrator)</w:t>
            </w:r>
          </w:p>
          <w:p w14:paraId="71D7A1AB" w14:textId="184E0158" w:rsidR="00704F6E" w:rsidRPr="003B60E2" w:rsidRDefault="003B60E2" w:rsidP="003B60E2">
            <w:pPr>
              <w:numPr>
                <w:ilvl w:val="0"/>
                <w:numId w:val="25"/>
              </w:numPr>
              <w:spacing w:after="90" w:line="360" w:lineRule="auto"/>
              <w:contextualSpacing/>
              <w:textAlignment w:val="baseline"/>
              <w:rPr>
                <w:rFonts w:eastAsia="Times New Roman" w:cstheme="minorHAnsi"/>
                <w:lang w:eastAsia="nb-NO"/>
              </w:rPr>
            </w:pPr>
            <w:r w:rsidRPr="003B60E2">
              <w:rPr>
                <w:lang w:val="de"/>
              </w:rPr>
              <w:t>XXXX (Ontrack-Kontakt)</w:t>
            </w:r>
          </w:p>
          <w:p w14:paraId="786202A5" w14:textId="3A3E6C01" w:rsidR="00704F6E" w:rsidRPr="00C55F52" w:rsidRDefault="003B60E2" w:rsidP="003B60E2">
            <w:pPr>
              <w:pStyle w:val="Listenabsatz"/>
              <w:widowControl w:val="0"/>
              <w:numPr>
                <w:ilvl w:val="0"/>
                <w:numId w:val="25"/>
              </w:numPr>
            </w:pPr>
            <w:r w:rsidRPr="003B60E2">
              <w:rPr>
                <w:lang w:val="de"/>
              </w:rPr>
              <w:t>XXXX (</w:t>
            </w:r>
            <w:r w:rsidR="00432801">
              <w:rPr>
                <w:lang w:val="de"/>
              </w:rPr>
              <w:t>F</w:t>
            </w:r>
            <w:r w:rsidR="00704F6E" w:rsidRPr="003B60E2">
              <w:rPr>
                <w:lang w:val="de"/>
              </w:rPr>
              <w:t>Acilities Manager)</w:t>
            </w:r>
          </w:p>
        </w:tc>
      </w:tr>
    </w:tbl>
    <w:p w14:paraId="708878E9" w14:textId="77777777" w:rsidR="00704F6E" w:rsidRDefault="00704F6E" w:rsidP="00704F6E">
      <w:pPr>
        <w:rPr>
          <w:rFonts w:eastAsia="Trebuchet MS"/>
          <w:b/>
          <w:sz w:val="32"/>
          <w:szCs w:val="32"/>
        </w:rPr>
      </w:pPr>
      <w:r>
        <w:rPr>
          <w:b/>
        </w:rPr>
        <w:br w:type="page"/>
      </w:r>
    </w:p>
    <w:p w14:paraId="486DE952" w14:textId="77777777" w:rsidR="00120FB4" w:rsidRDefault="00120FB4">
      <w:pPr>
        <w:rPr>
          <w:rFonts w:eastAsia="Trebuchet MS"/>
          <w:b/>
          <w:sz w:val="32"/>
          <w:szCs w:val="32"/>
        </w:rPr>
      </w:pPr>
    </w:p>
    <w:p w14:paraId="422EDF36" w14:textId="77777777" w:rsidR="00120FB4" w:rsidRPr="00C55F52" w:rsidRDefault="00120FB4" w:rsidP="00120FB4">
      <w:pPr>
        <w:pStyle w:val="berschrift2"/>
        <w:rPr>
          <w:rFonts w:ascii="Arial" w:hAnsi="Arial" w:cs="Arial"/>
        </w:rPr>
      </w:pPr>
      <w:bookmarkStart w:id="10" w:name="h.9alp83wzj2mg" w:colFirst="0" w:colLast="0"/>
      <w:bookmarkEnd w:id="10"/>
      <w:r w:rsidRPr="00C55F52">
        <w:rPr>
          <w:lang w:val="de"/>
        </w:rPr>
        <w:t>Revisionshistorie</w:t>
      </w:r>
    </w:p>
    <w:tbl>
      <w:tblPr>
        <w:tblStyle w:val="12"/>
        <w:tblW w:w="8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2976"/>
        <w:gridCol w:w="2977"/>
      </w:tblGrid>
      <w:tr w:rsidR="00120FB4" w:rsidRPr="00C55F52" w14:paraId="45BF4F40" w14:textId="77777777" w:rsidTr="00704F6E">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1B35E4A6" w14:textId="77777777" w:rsidR="00120FB4" w:rsidRPr="00C55F52" w:rsidRDefault="00120FB4" w:rsidP="00704F6E">
            <w:pPr>
              <w:widowControl w:val="0"/>
              <w:spacing w:line="240" w:lineRule="auto"/>
            </w:pPr>
            <w:r w:rsidRPr="00C55F52">
              <w:rPr>
                <w:b/>
                <w:lang w:val="de"/>
              </w:rPr>
              <w:t>Version</w:t>
            </w:r>
          </w:p>
        </w:tc>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D917976" w14:textId="77777777" w:rsidR="00120FB4" w:rsidRPr="00C55F52" w:rsidRDefault="00120FB4" w:rsidP="00704F6E">
            <w:pPr>
              <w:widowControl w:val="0"/>
              <w:spacing w:line="240" w:lineRule="auto"/>
            </w:pPr>
            <w:r w:rsidRPr="00C55F52">
              <w:rPr>
                <w:b/>
                <w:lang w:val="de"/>
              </w:rPr>
              <w:t>Datum</w:t>
            </w:r>
          </w:p>
        </w:tc>
        <w:tc>
          <w:tcPr>
            <w:tcW w:w="2977"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0ED96CE" w14:textId="77777777" w:rsidR="00120FB4" w:rsidRPr="00C55F52" w:rsidRDefault="00120FB4" w:rsidP="00704F6E">
            <w:pPr>
              <w:widowControl w:val="0"/>
              <w:spacing w:line="240" w:lineRule="auto"/>
            </w:pPr>
            <w:r w:rsidRPr="00C55F52">
              <w:rPr>
                <w:b/>
                <w:lang w:val="de"/>
              </w:rPr>
              <w:t>Details zur Revision</w:t>
            </w:r>
          </w:p>
        </w:tc>
      </w:tr>
      <w:tr w:rsidR="00120FB4" w:rsidRPr="00C55F52" w14:paraId="62A37DF7" w14:textId="77777777" w:rsidTr="00704F6E">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57503219" w14:textId="77777777" w:rsidR="00120FB4" w:rsidRPr="00C55F52" w:rsidRDefault="00120FB4" w:rsidP="00704F6E">
            <w:pPr>
              <w:widowControl w:val="0"/>
              <w:spacing w:line="240" w:lineRule="auto"/>
            </w:pPr>
          </w:p>
        </w:tc>
        <w:tc>
          <w:tcPr>
            <w:tcW w:w="2976"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3A9EDFD8" w14:textId="77777777" w:rsidR="00120FB4" w:rsidRPr="00C55F52" w:rsidRDefault="00120FB4" w:rsidP="00704F6E">
            <w:pPr>
              <w:widowControl w:val="0"/>
              <w:spacing w:line="240" w:lineRule="auto"/>
            </w:pPr>
          </w:p>
        </w:tc>
        <w:tc>
          <w:tcPr>
            <w:tcW w:w="2977" w:type="dxa"/>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tcPr>
          <w:p w14:paraId="7BFE377C" w14:textId="77777777" w:rsidR="00120FB4" w:rsidRPr="00C55F52" w:rsidRDefault="00120FB4" w:rsidP="00704F6E">
            <w:pPr>
              <w:widowControl w:val="0"/>
              <w:spacing w:line="240" w:lineRule="auto"/>
            </w:pPr>
          </w:p>
        </w:tc>
      </w:tr>
    </w:tbl>
    <w:p w14:paraId="3524588E" w14:textId="718DEA3D" w:rsidR="00120FB4" w:rsidRDefault="00120FB4"/>
    <w:sectPr w:rsidR="00120FB4" w:rsidSect="0068502F">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869D" w14:textId="77777777" w:rsidR="00A122B7" w:rsidRDefault="00A122B7">
      <w:pPr>
        <w:spacing w:line="240" w:lineRule="auto"/>
      </w:pPr>
      <w:r>
        <w:rPr>
          <w:lang w:val="de"/>
        </w:rPr>
        <w:separator/>
      </w:r>
    </w:p>
  </w:endnote>
  <w:endnote w:type="continuationSeparator" w:id="0">
    <w:p w14:paraId="2170D003" w14:textId="77777777" w:rsidR="00A122B7" w:rsidRDefault="00A122B7">
      <w:pPr>
        <w:spacing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BE52" w14:textId="77777777" w:rsidR="00A634E9" w:rsidRDefault="00A634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52370838"/>
      <w:docPartObj>
        <w:docPartGallery w:val="Page Numbers (Bottom of Page)"/>
        <w:docPartUnique/>
      </w:docPartObj>
    </w:sdtPr>
    <w:sdtEndPr>
      <w:rPr>
        <w:noProof/>
      </w:rPr>
    </w:sdtEndPr>
    <w:sdtContent>
      <w:p w14:paraId="01121E0F" w14:textId="77777777" w:rsidR="00A634E9" w:rsidRPr="00A77E8D" w:rsidRDefault="00A634E9" w:rsidP="00A634E9">
        <w:pPr>
          <w:pStyle w:val="Fuzeile"/>
          <w:rPr>
            <w:sz w:val="16"/>
            <w:szCs w:val="16"/>
            <w:lang w:val="en-US"/>
          </w:rPr>
        </w:pPr>
        <w:r w:rsidRPr="00C362A2">
          <w:rPr>
            <w:sz w:val="16"/>
            <w:szCs w:val="16"/>
            <w:lang w:val="de"/>
          </w:rPr>
          <w:fldChar w:fldCharType="begin"/>
        </w:r>
        <w:r w:rsidRPr="00A77E8D">
          <w:rPr>
            <w:sz w:val="16"/>
            <w:szCs w:val="16"/>
            <w:lang w:val="en-US"/>
          </w:rPr>
          <w:instrText xml:space="preserve"> PAGE   \* MERGEFORMAT </w:instrText>
        </w:r>
        <w:r w:rsidRPr="00C362A2">
          <w:rPr>
            <w:sz w:val="16"/>
            <w:szCs w:val="16"/>
            <w:lang w:val="de"/>
          </w:rPr>
          <w:fldChar w:fldCharType="separate"/>
        </w:r>
        <w:r w:rsidRPr="00A634E9">
          <w:rPr>
            <w:sz w:val="16"/>
            <w:szCs w:val="16"/>
            <w:lang w:val="en-US"/>
          </w:rPr>
          <w:t>0</w:t>
        </w:r>
        <w:r w:rsidRPr="00C362A2">
          <w:rPr>
            <w:noProof/>
            <w:sz w:val="16"/>
            <w:szCs w:val="16"/>
            <w:lang w:val="de"/>
          </w:rPr>
          <w:fldChar w:fldCharType="end"/>
        </w:r>
        <w:r w:rsidRPr="00A77E8D">
          <w:rPr>
            <w:noProof/>
            <w:sz w:val="16"/>
            <w:szCs w:val="16"/>
            <w:lang w:val="en-US"/>
          </w:rPr>
          <w:tab/>
        </w:r>
        <w:r w:rsidRPr="00A77E8D">
          <w:rPr>
            <w:noProof/>
            <w:sz w:val="16"/>
            <w:szCs w:val="16"/>
            <w:lang w:val="en-US"/>
          </w:rPr>
          <w:tab/>
        </w:r>
        <w:r>
          <w:rPr>
            <w:noProof/>
            <w:sz w:val="16"/>
            <w:szCs w:val="16"/>
            <w:lang w:val="en-US"/>
          </w:rPr>
          <w:t xml:space="preserve">Vorlage </w:t>
        </w:r>
        <w:r w:rsidRPr="00A77E8D">
          <w:rPr>
            <w:noProof/>
            <w:sz w:val="16"/>
            <w:szCs w:val="16"/>
            <w:lang w:val="en-US"/>
          </w:rPr>
          <w:t>Disaster Recovery Pl</w:t>
        </w:r>
        <w:r>
          <w:rPr>
            <w:noProof/>
            <w:sz w:val="16"/>
            <w:szCs w:val="16"/>
            <w:lang w:val="en-US"/>
          </w:rPr>
          <w:t>an</w:t>
        </w:r>
        <w:r w:rsidRPr="00A77E8D">
          <w:rPr>
            <w:noProof/>
            <w:sz w:val="16"/>
            <w:szCs w:val="16"/>
            <w:lang w:val="en-US"/>
          </w:rPr>
          <w:t xml:space="preserve"> </w:t>
        </w:r>
        <w:hyperlink r:id="rId1" w:history="1">
          <w:r w:rsidRPr="00A77E8D">
            <w:rPr>
              <w:rStyle w:val="Hyperlink"/>
              <w:noProof/>
              <w:sz w:val="16"/>
              <w:szCs w:val="16"/>
              <w:lang w:val="en-US"/>
            </w:rPr>
            <w:t>Ontrack</w:t>
          </w:r>
        </w:hyperlink>
        <w:r w:rsidRPr="00A77E8D">
          <w:rPr>
            <w:rStyle w:val="Hyperlink"/>
            <w:noProof/>
            <w:sz w:val="16"/>
            <w:szCs w:val="16"/>
            <w:lang w:val="en-US"/>
          </w:rPr>
          <w:t xml:space="preserve"> </w:t>
        </w:r>
        <w:r>
          <w:rPr>
            <w:rStyle w:val="Hyperlink"/>
            <w:noProof/>
            <w:sz w:val="16"/>
            <w:szCs w:val="16"/>
            <w:lang w:val="en-US"/>
          </w:rPr>
          <w:t>Datenrettung</w:t>
        </w:r>
      </w:p>
    </w:sdtContent>
  </w:sdt>
  <w:p w14:paraId="2F17E1B2" w14:textId="77777777" w:rsidR="00A634E9" w:rsidRPr="00A77E8D" w:rsidRDefault="00A634E9" w:rsidP="00A634E9">
    <w:pPr>
      <w:rPr>
        <w:lang w:val="en-US"/>
      </w:rPr>
    </w:pPr>
  </w:p>
  <w:p w14:paraId="2AB49E08" w14:textId="77777777" w:rsidR="00254C91" w:rsidRPr="00A634E9" w:rsidRDefault="00254C91" w:rsidP="00A634E9">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5912140"/>
      <w:docPartObj>
        <w:docPartGallery w:val="Page Numbers (Bottom of Page)"/>
        <w:docPartUnique/>
      </w:docPartObj>
    </w:sdtPr>
    <w:sdtEndPr>
      <w:rPr>
        <w:noProof/>
      </w:rPr>
    </w:sdtEndPr>
    <w:sdtContent>
      <w:p w14:paraId="46038C42" w14:textId="282A09BC" w:rsidR="00254C91" w:rsidRPr="00A77E8D" w:rsidRDefault="00254C91">
        <w:pPr>
          <w:pStyle w:val="Fuzeile"/>
          <w:rPr>
            <w:sz w:val="16"/>
            <w:szCs w:val="16"/>
            <w:lang w:val="en-US"/>
          </w:rPr>
        </w:pPr>
        <w:r w:rsidRPr="00C362A2">
          <w:rPr>
            <w:sz w:val="16"/>
            <w:szCs w:val="16"/>
            <w:lang w:val="de"/>
          </w:rPr>
          <w:fldChar w:fldCharType="begin"/>
        </w:r>
        <w:r w:rsidRPr="00A77E8D">
          <w:rPr>
            <w:sz w:val="16"/>
            <w:szCs w:val="16"/>
            <w:lang w:val="en-US"/>
          </w:rPr>
          <w:instrText xml:space="preserve"> PAGE   \* MERGEFORMAT </w:instrText>
        </w:r>
        <w:r w:rsidRPr="00C362A2">
          <w:rPr>
            <w:sz w:val="16"/>
            <w:szCs w:val="16"/>
            <w:lang w:val="de"/>
          </w:rPr>
          <w:fldChar w:fldCharType="separate"/>
        </w:r>
        <w:r w:rsidRPr="00A77E8D">
          <w:rPr>
            <w:noProof/>
            <w:sz w:val="16"/>
            <w:szCs w:val="16"/>
            <w:lang w:val="en-US"/>
          </w:rPr>
          <w:t>0</w:t>
        </w:r>
        <w:r w:rsidRPr="00C362A2">
          <w:rPr>
            <w:noProof/>
            <w:sz w:val="16"/>
            <w:szCs w:val="16"/>
            <w:lang w:val="de"/>
          </w:rPr>
          <w:fldChar w:fldCharType="end"/>
        </w:r>
        <w:r w:rsidRPr="00A77E8D">
          <w:rPr>
            <w:noProof/>
            <w:sz w:val="16"/>
            <w:szCs w:val="16"/>
            <w:lang w:val="en-US"/>
          </w:rPr>
          <w:tab/>
        </w:r>
        <w:r w:rsidRPr="00A77E8D">
          <w:rPr>
            <w:noProof/>
            <w:sz w:val="16"/>
            <w:szCs w:val="16"/>
            <w:lang w:val="en-US"/>
          </w:rPr>
          <w:tab/>
        </w:r>
        <w:r w:rsidR="00A77E8D">
          <w:rPr>
            <w:noProof/>
            <w:sz w:val="16"/>
            <w:szCs w:val="16"/>
            <w:lang w:val="en-US"/>
          </w:rPr>
          <w:t xml:space="preserve">Vorlage </w:t>
        </w:r>
        <w:r w:rsidR="00A77E8D" w:rsidRPr="00A77E8D">
          <w:rPr>
            <w:noProof/>
            <w:sz w:val="16"/>
            <w:szCs w:val="16"/>
            <w:lang w:val="en-US"/>
          </w:rPr>
          <w:t>Disaster Recovery Pl</w:t>
        </w:r>
        <w:r w:rsidR="00A77E8D">
          <w:rPr>
            <w:noProof/>
            <w:sz w:val="16"/>
            <w:szCs w:val="16"/>
            <w:lang w:val="en-US"/>
          </w:rPr>
          <w:t>an</w:t>
        </w:r>
        <w:r w:rsidRPr="00A77E8D">
          <w:rPr>
            <w:noProof/>
            <w:sz w:val="16"/>
            <w:szCs w:val="16"/>
            <w:lang w:val="en-US"/>
          </w:rPr>
          <w:t xml:space="preserve"> </w:t>
        </w:r>
        <w:hyperlink r:id="rId1" w:history="1">
          <w:r w:rsidRPr="00A77E8D">
            <w:rPr>
              <w:rStyle w:val="Hyperlink"/>
              <w:noProof/>
              <w:sz w:val="16"/>
              <w:szCs w:val="16"/>
              <w:lang w:val="en-US"/>
            </w:rPr>
            <w:t>Ontrack</w:t>
          </w:r>
        </w:hyperlink>
        <w:r w:rsidR="00A77E8D" w:rsidRPr="00A77E8D">
          <w:rPr>
            <w:rStyle w:val="Hyperlink"/>
            <w:noProof/>
            <w:sz w:val="16"/>
            <w:szCs w:val="16"/>
            <w:lang w:val="en-US"/>
          </w:rPr>
          <w:t xml:space="preserve"> </w:t>
        </w:r>
        <w:r w:rsidR="00A77E8D">
          <w:rPr>
            <w:rStyle w:val="Hyperlink"/>
            <w:noProof/>
            <w:sz w:val="16"/>
            <w:szCs w:val="16"/>
            <w:lang w:val="en-US"/>
          </w:rPr>
          <w:t>Datenrettung</w:t>
        </w:r>
      </w:p>
    </w:sdtContent>
  </w:sdt>
  <w:p w14:paraId="1128A475" w14:textId="77777777" w:rsidR="00254C91" w:rsidRPr="00A77E8D" w:rsidRDefault="00254C91">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2FBC" w14:textId="77777777" w:rsidR="00A122B7" w:rsidRDefault="00A122B7">
      <w:pPr>
        <w:spacing w:line="240" w:lineRule="auto"/>
      </w:pPr>
      <w:r>
        <w:rPr>
          <w:lang w:val="de"/>
        </w:rPr>
        <w:separator/>
      </w:r>
    </w:p>
  </w:footnote>
  <w:footnote w:type="continuationSeparator" w:id="0">
    <w:p w14:paraId="685013A0" w14:textId="77777777" w:rsidR="00A122B7" w:rsidRDefault="00A122B7">
      <w:pPr>
        <w:spacing w:line="240" w:lineRule="auto"/>
      </w:pPr>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F708" w14:textId="77777777" w:rsidR="00A634E9" w:rsidRDefault="00A634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C23" w14:textId="775E6C7F" w:rsidR="00254C91" w:rsidRPr="006040A5" w:rsidRDefault="00A122B7" w:rsidP="00D54148">
    <w:pPr>
      <w:pStyle w:val="Kopfzeile"/>
      <w:tabs>
        <w:tab w:val="clear" w:pos="4513"/>
      </w:tabs>
      <w:rPr>
        <w:sz w:val="16"/>
        <w:szCs w:val="16"/>
        <w:lang w:val="en-US"/>
      </w:rPr>
    </w:pPr>
    <w:sdt>
      <w:sdtPr>
        <w:rPr>
          <w:rFonts w:ascii="Trebuchet MS" w:eastAsiaTheme="minorEastAsia" w:hAnsi="Trebuchet MS" w:cstheme="minorBidi"/>
          <w:sz w:val="16"/>
          <w:szCs w:val="16"/>
        </w:rPr>
        <w:alias w:val="Company"/>
        <w:id w:val="793633244"/>
        <w:dataBinding w:prefixMappings="xmlns:ns0='http://schemas.openxmlformats.org/officeDocument/2006/extended-properties'" w:xpath="/ns0:Properties[1]/ns0:Company[1]" w:storeItemID="{6668398D-A668-4E3E-A5EB-62B293D839F1}"/>
        <w:text/>
      </w:sdtPr>
      <w:sdtEndPr/>
      <w:sdtContent>
        <w:r w:rsidR="006040A5">
          <w:rPr>
            <w:rFonts w:ascii="Trebuchet MS" w:eastAsiaTheme="minorEastAsia" w:hAnsi="Trebuchet MS" w:cstheme="minorBidi"/>
            <w:sz w:val="16"/>
            <w:szCs w:val="16"/>
          </w:rPr>
          <w:t>[organization/department/business unit]</w:t>
        </w:r>
      </w:sdtContent>
    </w:sdt>
    <w:r w:rsidR="00254C91" w:rsidRPr="006040A5">
      <w:rPr>
        <w:sz w:val="16"/>
        <w:szCs w:val="16"/>
        <w:lang w:val="en-US"/>
      </w:rPr>
      <w:t xml:space="preserve"> </w:t>
    </w:r>
    <w:r w:rsidR="0097183B" w:rsidRPr="006040A5">
      <w:rPr>
        <w:sz w:val="16"/>
        <w:szCs w:val="16"/>
        <w:lang w:val="en-US"/>
      </w:rPr>
      <w:t>Disaster Recovery Plan</w:t>
    </w:r>
    <w:r w:rsidR="00254C91" w:rsidRPr="006040A5">
      <w:rPr>
        <w:sz w:val="16"/>
        <w:szCs w:val="16"/>
        <w:lang w:val="en-US"/>
      </w:rPr>
      <w:tab/>
    </w:r>
    <w:sdt>
      <w:sdtPr>
        <w:rPr>
          <w:b/>
          <w:bCs/>
          <w:sz w:val="16"/>
          <w:szCs w:val="16"/>
        </w:rPr>
        <w:alias w:val="Date"/>
        <w:id w:val="126943576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r w:rsidR="00254C91" w:rsidRPr="0090715F">
          <w:rPr>
            <w:bCs/>
            <w:sz w:val="16"/>
            <w:szCs w:val="16"/>
            <w:lang w:val="de"/>
          </w:rPr>
          <w:t>[Wählen Sie das Datum]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8525" w14:textId="77777777" w:rsidR="00A634E9" w:rsidRDefault="00A634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EE9"/>
    <w:multiLevelType w:val="hybridMultilevel"/>
    <w:tmpl w:val="7FC40BCC"/>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80775"/>
    <w:multiLevelType w:val="hybridMultilevel"/>
    <w:tmpl w:val="63EE1942"/>
    <w:lvl w:ilvl="0" w:tplc="04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CF425DC"/>
    <w:multiLevelType w:val="multilevel"/>
    <w:tmpl w:val="6590D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B62EDE"/>
    <w:multiLevelType w:val="multilevel"/>
    <w:tmpl w:val="89F61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63E7F8E"/>
    <w:multiLevelType w:val="multilevel"/>
    <w:tmpl w:val="9FDEB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53C77"/>
    <w:multiLevelType w:val="multilevel"/>
    <w:tmpl w:val="64E07E2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24697F00"/>
    <w:multiLevelType w:val="multilevel"/>
    <w:tmpl w:val="07C8BD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6E3481"/>
    <w:multiLevelType w:val="multilevel"/>
    <w:tmpl w:val="D9F62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DE3985"/>
    <w:multiLevelType w:val="hybridMultilevel"/>
    <w:tmpl w:val="A25C41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F12D9B"/>
    <w:multiLevelType w:val="multilevel"/>
    <w:tmpl w:val="AD7C2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AD9103F"/>
    <w:multiLevelType w:val="multilevel"/>
    <w:tmpl w:val="EDBE2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A78D6"/>
    <w:multiLevelType w:val="hybridMultilevel"/>
    <w:tmpl w:val="6CAC729E"/>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C10CA"/>
    <w:multiLevelType w:val="multilevel"/>
    <w:tmpl w:val="6FA20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A934663"/>
    <w:multiLevelType w:val="hybridMultilevel"/>
    <w:tmpl w:val="59D481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ABE5B1D"/>
    <w:multiLevelType w:val="hybridMultilevel"/>
    <w:tmpl w:val="DBD636FC"/>
    <w:lvl w:ilvl="0" w:tplc="A09C15CE">
      <w:numFmt w:val="bullet"/>
      <w:lvlText w:val="-"/>
      <w:lvlJc w:val="left"/>
      <w:pPr>
        <w:ind w:left="720" w:hanging="360"/>
      </w:pPr>
      <w:rPr>
        <w:rFonts w:ascii="Arial" w:eastAsia="Trebuchet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60606D"/>
    <w:multiLevelType w:val="multilevel"/>
    <w:tmpl w:val="116CC9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61E02D5"/>
    <w:multiLevelType w:val="multilevel"/>
    <w:tmpl w:val="AE92C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6FA0130"/>
    <w:multiLevelType w:val="hybridMultilevel"/>
    <w:tmpl w:val="9EF2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F352A7"/>
    <w:multiLevelType w:val="multilevel"/>
    <w:tmpl w:val="2FDA4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CBB3449"/>
    <w:multiLevelType w:val="multilevel"/>
    <w:tmpl w:val="0D40D02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0" w15:restartNumberingAfterBreak="0">
    <w:nsid w:val="5D4D20CD"/>
    <w:multiLevelType w:val="hybridMultilevel"/>
    <w:tmpl w:val="148C8D8C"/>
    <w:lvl w:ilvl="0" w:tplc="D27C898A">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346DF"/>
    <w:multiLevelType w:val="multilevel"/>
    <w:tmpl w:val="4614E6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AFB76C0"/>
    <w:multiLevelType w:val="hybridMultilevel"/>
    <w:tmpl w:val="E84ADF44"/>
    <w:lvl w:ilvl="0" w:tplc="F00EE52E">
      <w:start w:val="1"/>
      <w:numFmt w:val="bullet"/>
      <w:lvlText w:val=""/>
      <w:lvlJc w:val="left"/>
      <w:pPr>
        <w:ind w:left="720" w:hanging="360"/>
      </w:pPr>
      <w:rPr>
        <w:rFonts w:ascii="Symbol" w:hAnsi="Symbol" w:hint="default"/>
      </w:rPr>
    </w:lvl>
    <w:lvl w:ilvl="1" w:tplc="D7100C34">
      <w:start w:val="1"/>
      <w:numFmt w:val="bullet"/>
      <w:lvlText w:val="o"/>
      <w:lvlJc w:val="left"/>
      <w:pPr>
        <w:ind w:left="1440" w:hanging="360"/>
      </w:pPr>
      <w:rPr>
        <w:rFonts w:ascii="Courier New" w:hAnsi="Courier New" w:hint="default"/>
      </w:rPr>
    </w:lvl>
    <w:lvl w:ilvl="2" w:tplc="877C46A4">
      <w:start w:val="1"/>
      <w:numFmt w:val="bullet"/>
      <w:lvlText w:val=""/>
      <w:lvlJc w:val="left"/>
      <w:pPr>
        <w:ind w:left="2160" w:hanging="360"/>
      </w:pPr>
      <w:rPr>
        <w:rFonts w:ascii="Wingdings" w:hAnsi="Wingdings" w:hint="default"/>
      </w:rPr>
    </w:lvl>
    <w:lvl w:ilvl="3" w:tplc="55E23E38">
      <w:start w:val="1"/>
      <w:numFmt w:val="bullet"/>
      <w:lvlText w:val=""/>
      <w:lvlJc w:val="left"/>
      <w:pPr>
        <w:ind w:left="2880" w:hanging="360"/>
      </w:pPr>
      <w:rPr>
        <w:rFonts w:ascii="Symbol" w:hAnsi="Symbol" w:hint="default"/>
      </w:rPr>
    </w:lvl>
    <w:lvl w:ilvl="4" w:tplc="6EE00FA8">
      <w:start w:val="1"/>
      <w:numFmt w:val="bullet"/>
      <w:lvlText w:val="o"/>
      <w:lvlJc w:val="left"/>
      <w:pPr>
        <w:ind w:left="3600" w:hanging="360"/>
      </w:pPr>
      <w:rPr>
        <w:rFonts w:ascii="Courier New" w:hAnsi="Courier New" w:hint="default"/>
      </w:rPr>
    </w:lvl>
    <w:lvl w:ilvl="5" w:tplc="22A2EBD4">
      <w:start w:val="1"/>
      <w:numFmt w:val="bullet"/>
      <w:lvlText w:val=""/>
      <w:lvlJc w:val="left"/>
      <w:pPr>
        <w:ind w:left="4320" w:hanging="360"/>
      </w:pPr>
      <w:rPr>
        <w:rFonts w:ascii="Wingdings" w:hAnsi="Wingdings" w:hint="default"/>
      </w:rPr>
    </w:lvl>
    <w:lvl w:ilvl="6" w:tplc="C9205D80">
      <w:start w:val="1"/>
      <w:numFmt w:val="bullet"/>
      <w:lvlText w:val=""/>
      <w:lvlJc w:val="left"/>
      <w:pPr>
        <w:ind w:left="5040" w:hanging="360"/>
      </w:pPr>
      <w:rPr>
        <w:rFonts w:ascii="Symbol" w:hAnsi="Symbol" w:hint="default"/>
      </w:rPr>
    </w:lvl>
    <w:lvl w:ilvl="7" w:tplc="79D42B0A">
      <w:start w:val="1"/>
      <w:numFmt w:val="bullet"/>
      <w:lvlText w:val="o"/>
      <w:lvlJc w:val="left"/>
      <w:pPr>
        <w:ind w:left="5760" w:hanging="360"/>
      </w:pPr>
      <w:rPr>
        <w:rFonts w:ascii="Courier New" w:hAnsi="Courier New" w:hint="default"/>
      </w:rPr>
    </w:lvl>
    <w:lvl w:ilvl="8" w:tplc="97F04CE6">
      <w:start w:val="1"/>
      <w:numFmt w:val="bullet"/>
      <w:lvlText w:val=""/>
      <w:lvlJc w:val="left"/>
      <w:pPr>
        <w:ind w:left="6480" w:hanging="360"/>
      </w:pPr>
      <w:rPr>
        <w:rFonts w:ascii="Wingdings" w:hAnsi="Wingdings" w:hint="default"/>
      </w:rPr>
    </w:lvl>
  </w:abstractNum>
  <w:abstractNum w:abstractNumId="23" w15:restartNumberingAfterBreak="0">
    <w:nsid w:val="6DF34E2B"/>
    <w:multiLevelType w:val="hybridMultilevel"/>
    <w:tmpl w:val="4F827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E661ADD"/>
    <w:multiLevelType w:val="multilevel"/>
    <w:tmpl w:val="79CAB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2F5018D"/>
    <w:multiLevelType w:val="hybridMultilevel"/>
    <w:tmpl w:val="4C640176"/>
    <w:lvl w:ilvl="0" w:tplc="30164ABA">
      <w:start w:val="7"/>
      <w:numFmt w:val="bullet"/>
      <w:lvlText w:val="•"/>
      <w:lvlJc w:val="left"/>
      <w:pPr>
        <w:ind w:left="360" w:hanging="360"/>
      </w:pPr>
      <w:rPr>
        <w:rFonts w:ascii="SymbolMT" w:eastAsia="Times" w:hAnsi="SymbolMT" w:cs="Symbol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6B54FF"/>
    <w:multiLevelType w:val="multilevel"/>
    <w:tmpl w:val="0AB2D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B984733"/>
    <w:multiLevelType w:val="multilevel"/>
    <w:tmpl w:val="78F4A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457BEB"/>
    <w:multiLevelType w:val="hybridMultilevel"/>
    <w:tmpl w:val="934425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FA534B8"/>
    <w:multiLevelType w:val="hybridMultilevel"/>
    <w:tmpl w:val="79565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347746">
    <w:abstractNumId w:val="2"/>
  </w:num>
  <w:num w:numId="2" w16cid:durableId="1000815812">
    <w:abstractNumId w:val="16"/>
  </w:num>
  <w:num w:numId="3" w16cid:durableId="1397359508">
    <w:abstractNumId w:val="26"/>
  </w:num>
  <w:num w:numId="4" w16cid:durableId="115562496">
    <w:abstractNumId w:val="15"/>
  </w:num>
  <w:num w:numId="5" w16cid:durableId="1005476580">
    <w:abstractNumId w:val="6"/>
  </w:num>
  <w:num w:numId="6" w16cid:durableId="1914465349">
    <w:abstractNumId w:val="3"/>
  </w:num>
  <w:num w:numId="7" w16cid:durableId="2046320598">
    <w:abstractNumId w:val="9"/>
  </w:num>
  <w:num w:numId="8" w16cid:durableId="1662006661">
    <w:abstractNumId w:val="12"/>
  </w:num>
  <w:num w:numId="9" w16cid:durableId="1992249600">
    <w:abstractNumId w:val="5"/>
  </w:num>
  <w:num w:numId="10" w16cid:durableId="159778646">
    <w:abstractNumId w:val="24"/>
  </w:num>
  <w:num w:numId="11" w16cid:durableId="381946902">
    <w:abstractNumId w:val="19"/>
  </w:num>
  <w:num w:numId="12" w16cid:durableId="887495257">
    <w:abstractNumId w:val="21"/>
  </w:num>
  <w:num w:numId="13" w16cid:durableId="830292355">
    <w:abstractNumId w:val="7"/>
  </w:num>
  <w:num w:numId="14" w16cid:durableId="1714043182">
    <w:abstractNumId w:val="18"/>
  </w:num>
  <w:num w:numId="15" w16cid:durableId="2059160246">
    <w:abstractNumId w:val="17"/>
  </w:num>
  <w:num w:numId="16" w16cid:durableId="930047630">
    <w:abstractNumId w:val="25"/>
  </w:num>
  <w:num w:numId="17" w16cid:durableId="50663282">
    <w:abstractNumId w:val="8"/>
  </w:num>
  <w:num w:numId="18" w16cid:durableId="702949646">
    <w:abstractNumId w:val="20"/>
  </w:num>
  <w:num w:numId="19" w16cid:durableId="68231349">
    <w:abstractNumId w:val="28"/>
  </w:num>
  <w:num w:numId="20" w16cid:durableId="1331252152">
    <w:abstractNumId w:val="4"/>
  </w:num>
  <w:num w:numId="21" w16cid:durableId="78988817">
    <w:abstractNumId w:val="23"/>
  </w:num>
  <w:num w:numId="22" w16cid:durableId="1921212954">
    <w:abstractNumId w:val="13"/>
  </w:num>
  <w:num w:numId="23" w16cid:durableId="1474521380">
    <w:abstractNumId w:val="22"/>
  </w:num>
  <w:num w:numId="24" w16cid:durableId="1530292056">
    <w:abstractNumId w:val="11"/>
  </w:num>
  <w:num w:numId="25" w16cid:durableId="171997151">
    <w:abstractNumId w:val="0"/>
  </w:num>
  <w:num w:numId="26" w16cid:durableId="1555048343">
    <w:abstractNumId w:val="10"/>
  </w:num>
  <w:num w:numId="27" w16cid:durableId="1464422786">
    <w:abstractNumId w:val="27"/>
  </w:num>
  <w:num w:numId="28" w16cid:durableId="613248884">
    <w:abstractNumId w:val="29"/>
  </w:num>
  <w:num w:numId="29" w16cid:durableId="964969634">
    <w:abstractNumId w:val="14"/>
  </w:num>
  <w:num w:numId="30" w16cid:durableId="126067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CB"/>
    <w:rsid w:val="00002BC7"/>
    <w:rsid w:val="000044B6"/>
    <w:rsid w:val="00015E3D"/>
    <w:rsid w:val="0003127E"/>
    <w:rsid w:val="00033222"/>
    <w:rsid w:val="00064765"/>
    <w:rsid w:val="00065FF7"/>
    <w:rsid w:val="0007141E"/>
    <w:rsid w:val="00073471"/>
    <w:rsid w:val="00076D6F"/>
    <w:rsid w:val="00094C86"/>
    <w:rsid w:val="00095039"/>
    <w:rsid w:val="000E1A74"/>
    <w:rsid w:val="00100BA3"/>
    <w:rsid w:val="001035DE"/>
    <w:rsid w:val="00120FB4"/>
    <w:rsid w:val="001260FA"/>
    <w:rsid w:val="00147FA9"/>
    <w:rsid w:val="00166588"/>
    <w:rsid w:val="00174FBB"/>
    <w:rsid w:val="0018225F"/>
    <w:rsid w:val="00185DD2"/>
    <w:rsid w:val="001D759C"/>
    <w:rsid w:val="001D781F"/>
    <w:rsid w:val="001F1F6B"/>
    <w:rsid w:val="001F272A"/>
    <w:rsid w:val="001F5024"/>
    <w:rsid w:val="00211D29"/>
    <w:rsid w:val="00223C6E"/>
    <w:rsid w:val="002266A3"/>
    <w:rsid w:val="002338B2"/>
    <w:rsid w:val="00242CA6"/>
    <w:rsid w:val="00245CDE"/>
    <w:rsid w:val="002506FD"/>
    <w:rsid w:val="00254C91"/>
    <w:rsid w:val="002751C9"/>
    <w:rsid w:val="00284795"/>
    <w:rsid w:val="00297D5A"/>
    <w:rsid w:val="002C122F"/>
    <w:rsid w:val="002D205A"/>
    <w:rsid w:val="002D3C59"/>
    <w:rsid w:val="002E160B"/>
    <w:rsid w:val="002E400E"/>
    <w:rsid w:val="002E5DA6"/>
    <w:rsid w:val="002F22B4"/>
    <w:rsid w:val="002F5AC2"/>
    <w:rsid w:val="00300946"/>
    <w:rsid w:val="00321837"/>
    <w:rsid w:val="00327CB2"/>
    <w:rsid w:val="00387814"/>
    <w:rsid w:val="00395F6B"/>
    <w:rsid w:val="003B2002"/>
    <w:rsid w:val="003B60E2"/>
    <w:rsid w:val="003E099E"/>
    <w:rsid w:val="003F43CE"/>
    <w:rsid w:val="003F56DD"/>
    <w:rsid w:val="00400132"/>
    <w:rsid w:val="0040449E"/>
    <w:rsid w:val="00432801"/>
    <w:rsid w:val="00434A64"/>
    <w:rsid w:val="0043657F"/>
    <w:rsid w:val="00436D12"/>
    <w:rsid w:val="004373B9"/>
    <w:rsid w:val="0044034D"/>
    <w:rsid w:val="0045570C"/>
    <w:rsid w:val="00456F26"/>
    <w:rsid w:val="004612E0"/>
    <w:rsid w:val="00466395"/>
    <w:rsid w:val="004663F8"/>
    <w:rsid w:val="004A209B"/>
    <w:rsid w:val="004C2AE5"/>
    <w:rsid w:val="004D10DA"/>
    <w:rsid w:val="00500AD4"/>
    <w:rsid w:val="00502911"/>
    <w:rsid w:val="00517D44"/>
    <w:rsid w:val="00544824"/>
    <w:rsid w:val="00572D6A"/>
    <w:rsid w:val="00585538"/>
    <w:rsid w:val="00591758"/>
    <w:rsid w:val="00592A0E"/>
    <w:rsid w:val="0059342E"/>
    <w:rsid w:val="00594B48"/>
    <w:rsid w:val="00594B64"/>
    <w:rsid w:val="005C27DE"/>
    <w:rsid w:val="005C62C2"/>
    <w:rsid w:val="005E3927"/>
    <w:rsid w:val="005E4402"/>
    <w:rsid w:val="006040A5"/>
    <w:rsid w:val="00606960"/>
    <w:rsid w:val="00630CCC"/>
    <w:rsid w:val="00633F30"/>
    <w:rsid w:val="00654D10"/>
    <w:rsid w:val="00656D38"/>
    <w:rsid w:val="00666076"/>
    <w:rsid w:val="006670C0"/>
    <w:rsid w:val="0068502F"/>
    <w:rsid w:val="00692582"/>
    <w:rsid w:val="006A4F24"/>
    <w:rsid w:val="006A5A10"/>
    <w:rsid w:val="006D68D0"/>
    <w:rsid w:val="00704F6E"/>
    <w:rsid w:val="007053B6"/>
    <w:rsid w:val="00737FF2"/>
    <w:rsid w:val="0074188B"/>
    <w:rsid w:val="00756A5D"/>
    <w:rsid w:val="00797396"/>
    <w:rsid w:val="007A0B61"/>
    <w:rsid w:val="007B73D9"/>
    <w:rsid w:val="007C6E3A"/>
    <w:rsid w:val="007D75F8"/>
    <w:rsid w:val="007E6771"/>
    <w:rsid w:val="008053DE"/>
    <w:rsid w:val="008259C3"/>
    <w:rsid w:val="00826A8E"/>
    <w:rsid w:val="008406C5"/>
    <w:rsid w:val="00843DBC"/>
    <w:rsid w:val="008601CB"/>
    <w:rsid w:val="00867FD9"/>
    <w:rsid w:val="00871345"/>
    <w:rsid w:val="008716E4"/>
    <w:rsid w:val="00872052"/>
    <w:rsid w:val="008976DC"/>
    <w:rsid w:val="008B5490"/>
    <w:rsid w:val="008C6B09"/>
    <w:rsid w:val="008D601F"/>
    <w:rsid w:val="008E01CD"/>
    <w:rsid w:val="008E6597"/>
    <w:rsid w:val="0090715F"/>
    <w:rsid w:val="00911ECA"/>
    <w:rsid w:val="00917362"/>
    <w:rsid w:val="00940C27"/>
    <w:rsid w:val="00946E6A"/>
    <w:rsid w:val="00951B2B"/>
    <w:rsid w:val="00956F7B"/>
    <w:rsid w:val="00963E63"/>
    <w:rsid w:val="0097183B"/>
    <w:rsid w:val="009765D5"/>
    <w:rsid w:val="009B4C75"/>
    <w:rsid w:val="009C04E3"/>
    <w:rsid w:val="009C705E"/>
    <w:rsid w:val="00A004F7"/>
    <w:rsid w:val="00A03F43"/>
    <w:rsid w:val="00A122B7"/>
    <w:rsid w:val="00A12620"/>
    <w:rsid w:val="00A27D1B"/>
    <w:rsid w:val="00A30B5C"/>
    <w:rsid w:val="00A46AB0"/>
    <w:rsid w:val="00A634E9"/>
    <w:rsid w:val="00A6433E"/>
    <w:rsid w:val="00A677C5"/>
    <w:rsid w:val="00A77E8D"/>
    <w:rsid w:val="00A8160C"/>
    <w:rsid w:val="00A95D94"/>
    <w:rsid w:val="00AA06CB"/>
    <w:rsid w:val="00AA48A9"/>
    <w:rsid w:val="00AC5BFC"/>
    <w:rsid w:val="00AD3BAD"/>
    <w:rsid w:val="00AD3EFC"/>
    <w:rsid w:val="00AD6902"/>
    <w:rsid w:val="00AF5658"/>
    <w:rsid w:val="00B204E3"/>
    <w:rsid w:val="00B32563"/>
    <w:rsid w:val="00B406A5"/>
    <w:rsid w:val="00B559A6"/>
    <w:rsid w:val="00BA075C"/>
    <w:rsid w:val="00BA0E08"/>
    <w:rsid w:val="00BE4ECB"/>
    <w:rsid w:val="00C00E9E"/>
    <w:rsid w:val="00C06E79"/>
    <w:rsid w:val="00C26D40"/>
    <w:rsid w:val="00C33C3B"/>
    <w:rsid w:val="00C362A2"/>
    <w:rsid w:val="00C41F9F"/>
    <w:rsid w:val="00C447C6"/>
    <w:rsid w:val="00C503C0"/>
    <w:rsid w:val="00C55D23"/>
    <w:rsid w:val="00C55F52"/>
    <w:rsid w:val="00C61789"/>
    <w:rsid w:val="00C6652E"/>
    <w:rsid w:val="00CB4171"/>
    <w:rsid w:val="00CC709E"/>
    <w:rsid w:val="00CD6487"/>
    <w:rsid w:val="00CD6681"/>
    <w:rsid w:val="00CE2555"/>
    <w:rsid w:val="00CF07C7"/>
    <w:rsid w:val="00D16797"/>
    <w:rsid w:val="00D26BD1"/>
    <w:rsid w:val="00D30481"/>
    <w:rsid w:val="00D54148"/>
    <w:rsid w:val="00D54A4F"/>
    <w:rsid w:val="00D57027"/>
    <w:rsid w:val="00D915F5"/>
    <w:rsid w:val="00DE59AB"/>
    <w:rsid w:val="00DF170F"/>
    <w:rsid w:val="00DF2D46"/>
    <w:rsid w:val="00DF6C5B"/>
    <w:rsid w:val="00E01E58"/>
    <w:rsid w:val="00E047D7"/>
    <w:rsid w:val="00E17C16"/>
    <w:rsid w:val="00E4632F"/>
    <w:rsid w:val="00E612BB"/>
    <w:rsid w:val="00E72854"/>
    <w:rsid w:val="00E76FC5"/>
    <w:rsid w:val="00E97962"/>
    <w:rsid w:val="00ED5086"/>
    <w:rsid w:val="00EE5898"/>
    <w:rsid w:val="00EE7DC9"/>
    <w:rsid w:val="00EF2824"/>
    <w:rsid w:val="00F23222"/>
    <w:rsid w:val="00F5322E"/>
    <w:rsid w:val="00F55314"/>
    <w:rsid w:val="00FA735C"/>
    <w:rsid w:val="00FB134D"/>
    <w:rsid w:val="00FC2D7B"/>
    <w:rsid w:val="00FC69EE"/>
    <w:rsid w:val="00FD4736"/>
    <w:rsid w:val="00FE343A"/>
    <w:rsid w:val="00FF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6FB9"/>
  <w15:docId w15:val="{872BEBBC-C87D-4692-B78A-AAC6AECE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rsid w:val="001F272A"/>
    <w:pPr>
      <w:keepNext/>
      <w:keepLines/>
      <w:spacing w:before="240" w:after="240"/>
      <w:outlineLvl w:val="0"/>
    </w:pPr>
    <w:rPr>
      <w:rFonts w:ascii="Trebuchet MS" w:eastAsia="Trebuchet MS" w:hAnsi="Trebuchet MS" w:cs="Trebuchet MS"/>
      <w:sz w:val="32"/>
      <w:szCs w:val="32"/>
    </w:rPr>
  </w:style>
  <w:style w:type="paragraph" w:styleId="berschrift2">
    <w:name w:val="heading 2"/>
    <w:basedOn w:val="Standard"/>
    <w:next w:val="Standard"/>
    <w:rsid w:val="0068502F"/>
    <w:pPr>
      <w:keepNext/>
      <w:keepLines/>
      <w:spacing w:before="200" w:after="120"/>
      <w:contextualSpacing/>
      <w:outlineLvl w:val="1"/>
    </w:pPr>
    <w:rPr>
      <w:rFonts w:ascii="Trebuchet MS" w:eastAsia="Trebuchet MS" w:hAnsi="Trebuchet MS" w:cs="Trebuchet MS"/>
      <w:b/>
      <w:sz w:val="26"/>
      <w:szCs w:val="26"/>
    </w:rPr>
  </w:style>
  <w:style w:type="paragraph" w:styleId="berschrift3">
    <w:name w:val="heading 3"/>
    <w:basedOn w:val="Standard"/>
    <w:next w:val="Standard"/>
    <w:pPr>
      <w:keepNext/>
      <w:keepLines/>
      <w:spacing w:before="160"/>
      <w:contextualSpacing/>
      <w:outlineLvl w:val="2"/>
    </w:pPr>
    <w:rPr>
      <w:rFonts w:ascii="Trebuchet MS" w:eastAsia="Trebuchet MS" w:hAnsi="Trebuchet MS" w:cs="Trebuchet MS"/>
      <w:b/>
      <w:color w:val="666666"/>
      <w:sz w:val="24"/>
      <w:szCs w:val="24"/>
    </w:rPr>
  </w:style>
  <w:style w:type="paragraph" w:styleId="berschrift4">
    <w:name w:val="heading 4"/>
    <w:basedOn w:val="Standard"/>
    <w:next w:val="Standard"/>
    <w:pPr>
      <w:keepNext/>
      <w:keepLines/>
      <w:spacing w:before="160"/>
      <w:contextualSpacing/>
      <w:outlineLvl w:val="3"/>
    </w:pPr>
    <w:rPr>
      <w:rFonts w:ascii="Trebuchet MS" w:eastAsia="Trebuchet MS" w:hAnsi="Trebuchet MS" w:cs="Trebuchet MS"/>
      <w:color w:val="666666"/>
      <w:u w:val="single"/>
    </w:rPr>
  </w:style>
  <w:style w:type="paragraph" w:styleId="berschrift5">
    <w:name w:val="heading 5"/>
    <w:basedOn w:val="Standard"/>
    <w:next w:val="Standard"/>
    <w:pPr>
      <w:keepNext/>
      <w:keepLines/>
      <w:spacing w:before="160"/>
      <w:contextualSpacing/>
      <w:outlineLvl w:val="4"/>
    </w:pPr>
    <w:rPr>
      <w:rFonts w:ascii="Trebuchet MS" w:eastAsia="Trebuchet MS" w:hAnsi="Trebuchet MS" w:cs="Trebuchet MS"/>
      <w:color w:val="666666"/>
    </w:rPr>
  </w:style>
  <w:style w:type="paragraph" w:styleId="berschrift6">
    <w:name w:val="heading 6"/>
    <w:basedOn w:val="Standard"/>
    <w:next w:val="Standard"/>
    <w:pPr>
      <w:keepNext/>
      <w:keepLines/>
      <w:spacing w:before="16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contextualSpacing/>
    </w:pPr>
    <w:rPr>
      <w:rFonts w:ascii="Trebuchet MS" w:eastAsia="Trebuchet MS" w:hAnsi="Trebuchet MS" w:cs="Trebuchet MS"/>
      <w:sz w:val="42"/>
      <w:szCs w:val="42"/>
    </w:rPr>
  </w:style>
  <w:style w:type="paragraph" w:styleId="Untertitel">
    <w:name w:val="Subtitle"/>
    <w:basedOn w:val="Standard"/>
    <w:next w:val="Standard"/>
    <w:pPr>
      <w:keepNext/>
      <w:keepLines/>
      <w:spacing w:after="200"/>
      <w:contextualSpacing/>
    </w:pPr>
    <w:rPr>
      <w:rFonts w:ascii="Trebuchet MS" w:eastAsia="Trebuchet MS" w:hAnsi="Trebuchet MS" w:cs="Trebuchet MS"/>
      <w:i/>
      <w:color w:val="666666"/>
      <w:sz w:val="26"/>
      <w:szCs w:val="26"/>
    </w:rPr>
  </w:style>
  <w:style w:type="table" w:customStyle="1" w:styleId="14">
    <w:name w:val="14"/>
    <w:basedOn w:val="NormaleTabelle"/>
    <w:tblPr>
      <w:tblStyleRowBandSize w:val="1"/>
      <w:tblStyleColBandSize w:val="1"/>
    </w:tblPr>
  </w:style>
  <w:style w:type="table" w:customStyle="1" w:styleId="13">
    <w:name w:val="13"/>
    <w:basedOn w:val="NormaleTabelle"/>
    <w:tblPr>
      <w:tblStyleRowBandSize w:val="1"/>
      <w:tblStyleColBandSize w:val="1"/>
    </w:tblPr>
  </w:style>
  <w:style w:type="table" w:customStyle="1" w:styleId="12">
    <w:name w:val="12"/>
    <w:basedOn w:val="NormaleTabelle"/>
    <w:tblPr>
      <w:tblStyleRowBandSize w:val="1"/>
      <w:tblStyleColBandSize w:val="1"/>
    </w:tblPr>
  </w:style>
  <w:style w:type="table" w:customStyle="1" w:styleId="11">
    <w:name w:val="11"/>
    <w:basedOn w:val="NormaleTabelle"/>
    <w:tblPr>
      <w:tblStyleRowBandSize w:val="1"/>
      <w:tblStyleColBandSize w:val="1"/>
    </w:tblPr>
  </w:style>
  <w:style w:type="table" w:customStyle="1" w:styleId="10">
    <w:name w:val="10"/>
    <w:basedOn w:val="NormaleTabelle"/>
    <w:tblPr>
      <w:tblStyleRowBandSize w:val="1"/>
      <w:tblStyleColBandSize w:val="1"/>
    </w:tblPr>
  </w:style>
  <w:style w:type="table" w:customStyle="1" w:styleId="9">
    <w:name w:val="9"/>
    <w:basedOn w:val="NormaleTabelle"/>
    <w:tblPr>
      <w:tblStyleRowBandSize w:val="1"/>
      <w:tblStyleColBandSize w:val="1"/>
    </w:tblPr>
  </w:style>
  <w:style w:type="table" w:customStyle="1" w:styleId="8">
    <w:name w:val="8"/>
    <w:basedOn w:val="NormaleTabelle"/>
    <w:tblPr>
      <w:tblStyleRowBandSize w:val="1"/>
      <w:tblStyleColBandSize w:val="1"/>
    </w:tblPr>
  </w:style>
  <w:style w:type="table" w:customStyle="1" w:styleId="7">
    <w:name w:val="7"/>
    <w:basedOn w:val="NormaleTabelle"/>
    <w:tblPr>
      <w:tblStyleRowBandSize w:val="1"/>
      <w:tblStyleColBandSize w:val="1"/>
    </w:tblPr>
  </w:style>
  <w:style w:type="table" w:customStyle="1" w:styleId="6">
    <w:name w:val="6"/>
    <w:basedOn w:val="NormaleTabelle"/>
    <w:tblPr>
      <w:tblStyleRowBandSize w:val="1"/>
      <w:tblStyleColBandSize w:val="1"/>
    </w:tblPr>
  </w:style>
  <w:style w:type="table" w:customStyle="1" w:styleId="5">
    <w:name w:val="5"/>
    <w:basedOn w:val="NormaleTabelle"/>
    <w:tblPr>
      <w:tblStyleRowBandSize w:val="1"/>
      <w:tblStyleColBandSize w:val="1"/>
    </w:tblPr>
  </w:style>
  <w:style w:type="table" w:customStyle="1" w:styleId="4">
    <w:name w:val="4"/>
    <w:basedOn w:val="NormaleTabelle"/>
    <w:tblPr>
      <w:tblStyleRowBandSize w:val="1"/>
      <w:tblStyleColBandSize w:val="1"/>
    </w:tblPr>
  </w:style>
  <w:style w:type="table" w:customStyle="1" w:styleId="3">
    <w:name w:val="3"/>
    <w:basedOn w:val="NormaleTabelle"/>
    <w:tblPr>
      <w:tblStyleRowBandSize w:val="1"/>
      <w:tblStyleColBandSize w:val="1"/>
    </w:tblPr>
  </w:style>
  <w:style w:type="table" w:customStyle="1" w:styleId="2">
    <w:name w:val="2"/>
    <w:basedOn w:val="NormaleTabelle"/>
    <w:tblPr>
      <w:tblStyleRowBandSize w:val="1"/>
      <w:tblStyleColBandSize w:val="1"/>
    </w:tblPr>
  </w:style>
  <w:style w:type="table" w:customStyle="1" w:styleId="1">
    <w:name w:val="1"/>
    <w:basedOn w:val="NormaleTabelle"/>
    <w:tblPr>
      <w:tblStyleRowBandSize w:val="1"/>
      <w:tblStyleColBandSize w:val="1"/>
    </w:tblPr>
  </w:style>
  <w:style w:type="paragraph" w:styleId="Kopfzeile">
    <w:name w:val="header"/>
    <w:basedOn w:val="Standard"/>
    <w:link w:val="KopfzeileZchn"/>
    <w:uiPriority w:val="99"/>
    <w:unhideWhenUsed/>
    <w:rsid w:val="00C362A2"/>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C362A2"/>
  </w:style>
  <w:style w:type="paragraph" w:styleId="Fuzeile">
    <w:name w:val="footer"/>
    <w:basedOn w:val="Standard"/>
    <w:link w:val="FuzeileZchn"/>
    <w:uiPriority w:val="99"/>
    <w:unhideWhenUsed/>
    <w:rsid w:val="00C362A2"/>
    <w:pPr>
      <w:tabs>
        <w:tab w:val="center" w:pos="4513"/>
        <w:tab w:val="right" w:pos="9026"/>
      </w:tabs>
      <w:spacing w:line="240" w:lineRule="auto"/>
    </w:pPr>
  </w:style>
  <w:style w:type="character" w:customStyle="1" w:styleId="FuzeileZchn">
    <w:name w:val="Fußzeile Zchn"/>
    <w:basedOn w:val="Absatz-Standardschriftart"/>
    <w:link w:val="Fuzeile"/>
    <w:uiPriority w:val="99"/>
    <w:rsid w:val="00C362A2"/>
  </w:style>
  <w:style w:type="character" w:styleId="Hyperlink">
    <w:name w:val="Hyperlink"/>
    <w:basedOn w:val="Absatz-Standardschriftart"/>
    <w:uiPriority w:val="99"/>
    <w:unhideWhenUsed/>
    <w:rsid w:val="00C362A2"/>
    <w:rPr>
      <w:color w:val="0000FF" w:themeColor="hyperlink"/>
      <w:u w:val="single"/>
    </w:rPr>
  </w:style>
  <w:style w:type="paragraph" w:styleId="KeinLeerraum">
    <w:name w:val="No Spacing"/>
    <w:basedOn w:val="Standard"/>
    <w:link w:val="KeinLeerraumZchn"/>
    <w:uiPriority w:val="1"/>
    <w:qFormat/>
    <w:rsid w:val="0068502F"/>
    <w:pPr>
      <w:spacing w:line="240" w:lineRule="auto"/>
    </w:pPr>
    <w:rPr>
      <w:rFonts w:ascii="Trebuchet MS" w:eastAsiaTheme="minorEastAsia" w:hAnsi="Trebuchet MS" w:cstheme="minorBidi"/>
      <w:color w:val="auto"/>
      <w:lang w:val="en-US" w:eastAsia="ja-JP"/>
    </w:rPr>
  </w:style>
  <w:style w:type="character" w:customStyle="1" w:styleId="KeinLeerraumZchn">
    <w:name w:val="Kein Leerraum Zchn"/>
    <w:basedOn w:val="Absatz-Standardschriftart"/>
    <w:link w:val="KeinLeerraum"/>
    <w:uiPriority w:val="1"/>
    <w:rsid w:val="0068502F"/>
    <w:rPr>
      <w:rFonts w:ascii="Trebuchet MS" w:eastAsiaTheme="minorEastAsia" w:hAnsi="Trebuchet MS" w:cstheme="minorBidi"/>
      <w:color w:val="auto"/>
      <w:lang w:val="en-US" w:eastAsia="ja-JP"/>
    </w:rPr>
  </w:style>
  <w:style w:type="paragraph" w:styleId="Sprechblasentext">
    <w:name w:val="Balloon Text"/>
    <w:basedOn w:val="Standard"/>
    <w:link w:val="SprechblasentextZchn"/>
    <w:uiPriority w:val="99"/>
    <w:semiHidden/>
    <w:unhideWhenUsed/>
    <w:rsid w:val="006850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502F"/>
    <w:rPr>
      <w:rFonts w:ascii="Tahoma" w:hAnsi="Tahoma" w:cs="Tahoma"/>
      <w:sz w:val="16"/>
      <w:szCs w:val="16"/>
    </w:rPr>
  </w:style>
  <w:style w:type="paragraph" w:styleId="Listenabsatz">
    <w:name w:val="List Paragraph"/>
    <w:basedOn w:val="Standard"/>
    <w:uiPriority w:val="34"/>
    <w:qFormat/>
    <w:rsid w:val="003F56DD"/>
    <w:pPr>
      <w:ind w:left="720"/>
      <w:contextualSpacing/>
    </w:pPr>
  </w:style>
  <w:style w:type="table" w:customStyle="1" w:styleId="TableGrid1">
    <w:name w:val="Table Grid1"/>
    <w:basedOn w:val="NormaleTabelle"/>
    <w:next w:val="Tabellenraster"/>
    <w:rsid w:val="00EE5898"/>
    <w:pPr>
      <w:spacing w:line="240" w:lineRule="auto"/>
    </w:pPr>
    <w:rPr>
      <w:rFonts w:ascii="Times New Roman" w:eastAsia="PMingLiU" w:hAnsi="Times New Roman" w:cs="Times New Roman"/>
      <w:color w:val="aut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E58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rsid w:val="00327CB2"/>
    <w:pPr>
      <w:spacing w:line="240" w:lineRule="auto"/>
      <w:ind w:left="851"/>
    </w:pPr>
    <w:rPr>
      <w:rFonts w:ascii="Times New Roman" w:eastAsia="Times New Roman" w:hAnsi="Times New Roman" w:cs="Times New Roman"/>
      <w:color w:val="auto"/>
      <w:sz w:val="24"/>
      <w:szCs w:val="20"/>
      <w:lang w:eastAsia="en-US"/>
    </w:rPr>
  </w:style>
  <w:style w:type="paragraph" w:styleId="StandardWeb">
    <w:name w:val="Normal (Web)"/>
    <w:basedOn w:val="Standard"/>
    <w:uiPriority w:val="99"/>
    <w:semiHidden/>
    <w:unhideWhenUsed/>
    <w:rsid w:val="00704F6E"/>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 w:type="paragraph" w:customStyle="1" w:styleId="lead">
    <w:name w:val="lead"/>
    <w:basedOn w:val="Standard"/>
    <w:rsid w:val="00704F6E"/>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 w:type="character" w:styleId="Kommentarzeichen">
    <w:name w:val="annotation reference"/>
    <w:basedOn w:val="Absatz-Standardschriftart"/>
    <w:uiPriority w:val="99"/>
    <w:semiHidden/>
    <w:unhideWhenUsed/>
    <w:rsid w:val="00A27D1B"/>
    <w:rPr>
      <w:sz w:val="16"/>
      <w:szCs w:val="16"/>
    </w:rPr>
  </w:style>
  <w:style w:type="paragraph" w:styleId="Kommentartext">
    <w:name w:val="annotation text"/>
    <w:basedOn w:val="Standard"/>
    <w:link w:val="KommentartextZchn"/>
    <w:uiPriority w:val="99"/>
    <w:semiHidden/>
    <w:unhideWhenUsed/>
    <w:rsid w:val="00A27D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D1B"/>
    <w:rPr>
      <w:sz w:val="20"/>
      <w:szCs w:val="20"/>
    </w:rPr>
  </w:style>
  <w:style w:type="paragraph" w:styleId="Kommentarthema">
    <w:name w:val="annotation subject"/>
    <w:basedOn w:val="Kommentartext"/>
    <w:next w:val="Kommentartext"/>
    <w:link w:val="KommentarthemaZchn"/>
    <w:uiPriority w:val="99"/>
    <w:semiHidden/>
    <w:unhideWhenUsed/>
    <w:rsid w:val="00A27D1B"/>
    <w:rPr>
      <w:b/>
      <w:bCs/>
    </w:rPr>
  </w:style>
  <w:style w:type="character" w:customStyle="1" w:styleId="KommentarthemaZchn">
    <w:name w:val="Kommentarthema Zchn"/>
    <w:basedOn w:val="KommentartextZchn"/>
    <w:link w:val="Kommentarthema"/>
    <w:uiPriority w:val="99"/>
    <w:semiHidden/>
    <w:rsid w:val="00A27D1B"/>
    <w:rPr>
      <w:b/>
      <w:bCs/>
      <w:sz w:val="20"/>
      <w:szCs w:val="20"/>
    </w:rPr>
  </w:style>
  <w:style w:type="paragraph" w:styleId="berarbeitung">
    <w:name w:val="Revision"/>
    <w:hidden/>
    <w:uiPriority w:val="99"/>
    <w:semiHidden/>
    <w:rsid w:val="00A27D1B"/>
    <w:pPr>
      <w:spacing w:line="240" w:lineRule="auto"/>
    </w:pPr>
  </w:style>
  <w:style w:type="character" w:styleId="Hervorhebung">
    <w:name w:val="Emphasis"/>
    <w:basedOn w:val="Absatz-Standardschriftart"/>
    <w:uiPriority w:val="20"/>
    <w:qFormat/>
    <w:rsid w:val="00A46AB0"/>
    <w:rPr>
      <w:i/>
      <w:iCs/>
    </w:rPr>
  </w:style>
  <w:style w:type="paragraph" w:customStyle="1" w:styleId="ql-indent-1">
    <w:name w:val="ql-indent-1"/>
    <w:basedOn w:val="Standard"/>
    <w:rsid w:val="00B204E3"/>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Platzhaltertext">
    <w:name w:val="Placeholder Text"/>
    <w:basedOn w:val="Absatz-Standardschriftart"/>
    <w:uiPriority w:val="99"/>
    <w:semiHidden/>
    <w:rsid w:val="00DE5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060">
      <w:bodyDiv w:val="1"/>
      <w:marLeft w:val="0"/>
      <w:marRight w:val="0"/>
      <w:marTop w:val="0"/>
      <w:marBottom w:val="0"/>
      <w:divBdr>
        <w:top w:val="none" w:sz="0" w:space="0" w:color="auto"/>
        <w:left w:val="none" w:sz="0" w:space="0" w:color="auto"/>
        <w:bottom w:val="none" w:sz="0" w:space="0" w:color="auto"/>
        <w:right w:val="none" w:sz="0" w:space="0" w:color="auto"/>
      </w:divBdr>
    </w:div>
    <w:div w:id="527716944">
      <w:bodyDiv w:val="1"/>
      <w:marLeft w:val="0"/>
      <w:marRight w:val="0"/>
      <w:marTop w:val="0"/>
      <w:marBottom w:val="0"/>
      <w:divBdr>
        <w:top w:val="none" w:sz="0" w:space="0" w:color="auto"/>
        <w:left w:val="none" w:sz="0" w:space="0" w:color="auto"/>
        <w:bottom w:val="none" w:sz="0" w:space="0" w:color="auto"/>
        <w:right w:val="none" w:sz="0" w:space="0" w:color="auto"/>
      </w:divBdr>
    </w:div>
    <w:div w:id="819999201">
      <w:bodyDiv w:val="1"/>
      <w:marLeft w:val="0"/>
      <w:marRight w:val="0"/>
      <w:marTop w:val="0"/>
      <w:marBottom w:val="0"/>
      <w:divBdr>
        <w:top w:val="none" w:sz="0" w:space="0" w:color="auto"/>
        <w:left w:val="none" w:sz="0" w:space="0" w:color="auto"/>
        <w:bottom w:val="none" w:sz="0" w:space="0" w:color="auto"/>
        <w:right w:val="none" w:sz="0" w:space="0" w:color="auto"/>
      </w:divBdr>
      <w:divsChild>
        <w:div w:id="1062870830">
          <w:marLeft w:val="0"/>
          <w:marRight w:val="0"/>
          <w:marTop w:val="0"/>
          <w:marBottom w:val="0"/>
          <w:divBdr>
            <w:top w:val="none" w:sz="0" w:space="0" w:color="auto"/>
            <w:left w:val="none" w:sz="0" w:space="0" w:color="auto"/>
            <w:bottom w:val="none" w:sz="0" w:space="0" w:color="auto"/>
            <w:right w:val="none" w:sz="0" w:space="0" w:color="auto"/>
          </w:divBdr>
          <w:divsChild>
            <w:div w:id="527909647">
              <w:marLeft w:val="0"/>
              <w:marRight w:val="0"/>
              <w:marTop w:val="0"/>
              <w:marBottom w:val="0"/>
              <w:divBdr>
                <w:top w:val="none" w:sz="0" w:space="0" w:color="auto"/>
                <w:left w:val="none" w:sz="0" w:space="0" w:color="auto"/>
                <w:bottom w:val="none" w:sz="0" w:space="0" w:color="auto"/>
                <w:right w:val="none" w:sz="0" w:space="0" w:color="auto"/>
              </w:divBdr>
            </w:div>
            <w:div w:id="698580335">
              <w:marLeft w:val="0"/>
              <w:marRight w:val="0"/>
              <w:marTop w:val="0"/>
              <w:marBottom w:val="0"/>
              <w:divBdr>
                <w:top w:val="none" w:sz="0" w:space="0" w:color="auto"/>
                <w:left w:val="none" w:sz="0" w:space="0" w:color="auto"/>
                <w:bottom w:val="none" w:sz="0" w:space="0" w:color="auto"/>
                <w:right w:val="none" w:sz="0" w:space="0" w:color="auto"/>
              </w:divBdr>
            </w:div>
            <w:div w:id="1087191810">
              <w:marLeft w:val="0"/>
              <w:marRight w:val="0"/>
              <w:marTop w:val="0"/>
              <w:marBottom w:val="0"/>
              <w:divBdr>
                <w:top w:val="none" w:sz="0" w:space="0" w:color="auto"/>
                <w:left w:val="none" w:sz="0" w:space="0" w:color="auto"/>
                <w:bottom w:val="none" w:sz="0" w:space="0" w:color="auto"/>
                <w:right w:val="none" w:sz="0" w:space="0" w:color="auto"/>
              </w:divBdr>
            </w:div>
            <w:div w:id="1200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1614">
      <w:bodyDiv w:val="1"/>
      <w:marLeft w:val="0"/>
      <w:marRight w:val="0"/>
      <w:marTop w:val="0"/>
      <w:marBottom w:val="0"/>
      <w:divBdr>
        <w:top w:val="none" w:sz="0" w:space="0" w:color="auto"/>
        <w:left w:val="none" w:sz="0" w:space="0" w:color="auto"/>
        <w:bottom w:val="none" w:sz="0" w:space="0" w:color="auto"/>
        <w:right w:val="none" w:sz="0" w:space="0" w:color="auto"/>
      </w:divBdr>
    </w:div>
    <w:div w:id="1201479931">
      <w:bodyDiv w:val="1"/>
      <w:marLeft w:val="0"/>
      <w:marRight w:val="0"/>
      <w:marTop w:val="0"/>
      <w:marBottom w:val="0"/>
      <w:divBdr>
        <w:top w:val="none" w:sz="0" w:space="0" w:color="auto"/>
        <w:left w:val="none" w:sz="0" w:space="0" w:color="auto"/>
        <w:bottom w:val="none" w:sz="0" w:space="0" w:color="auto"/>
        <w:right w:val="none" w:sz="0" w:space="0" w:color="auto"/>
      </w:divBdr>
      <w:divsChild>
        <w:div w:id="282272629">
          <w:marLeft w:val="0"/>
          <w:marRight w:val="0"/>
          <w:marTop w:val="0"/>
          <w:marBottom w:val="0"/>
          <w:divBdr>
            <w:top w:val="none" w:sz="0" w:space="0" w:color="auto"/>
            <w:left w:val="none" w:sz="0" w:space="0" w:color="auto"/>
            <w:bottom w:val="none" w:sz="0" w:space="0" w:color="auto"/>
            <w:right w:val="none" w:sz="0" w:space="0" w:color="auto"/>
          </w:divBdr>
        </w:div>
      </w:divsChild>
    </w:div>
    <w:div w:id="1289896498">
      <w:bodyDiv w:val="1"/>
      <w:marLeft w:val="0"/>
      <w:marRight w:val="0"/>
      <w:marTop w:val="0"/>
      <w:marBottom w:val="0"/>
      <w:divBdr>
        <w:top w:val="none" w:sz="0" w:space="0" w:color="auto"/>
        <w:left w:val="none" w:sz="0" w:space="0" w:color="auto"/>
        <w:bottom w:val="none" w:sz="0" w:space="0" w:color="auto"/>
        <w:right w:val="none" w:sz="0" w:space="0" w:color="auto"/>
      </w:divBdr>
    </w:div>
    <w:div w:id="1301762613">
      <w:bodyDiv w:val="1"/>
      <w:marLeft w:val="0"/>
      <w:marRight w:val="0"/>
      <w:marTop w:val="0"/>
      <w:marBottom w:val="0"/>
      <w:divBdr>
        <w:top w:val="none" w:sz="0" w:space="0" w:color="auto"/>
        <w:left w:val="none" w:sz="0" w:space="0" w:color="auto"/>
        <w:bottom w:val="none" w:sz="0" w:space="0" w:color="auto"/>
        <w:right w:val="none" w:sz="0" w:space="0" w:color="auto"/>
      </w:divBdr>
    </w:div>
    <w:div w:id="1755740836">
      <w:bodyDiv w:val="1"/>
      <w:marLeft w:val="0"/>
      <w:marRight w:val="0"/>
      <w:marTop w:val="0"/>
      <w:marBottom w:val="0"/>
      <w:divBdr>
        <w:top w:val="none" w:sz="0" w:space="0" w:color="auto"/>
        <w:left w:val="none" w:sz="0" w:space="0" w:color="auto"/>
        <w:bottom w:val="none" w:sz="0" w:space="0" w:color="auto"/>
        <w:right w:val="none" w:sz="0" w:space="0" w:color="auto"/>
      </w:divBdr>
    </w:div>
    <w:div w:id="1949779298">
      <w:bodyDiv w:val="1"/>
      <w:marLeft w:val="0"/>
      <w:marRight w:val="0"/>
      <w:marTop w:val="0"/>
      <w:marBottom w:val="0"/>
      <w:divBdr>
        <w:top w:val="none" w:sz="0" w:space="0" w:color="auto"/>
        <w:left w:val="none" w:sz="0" w:space="0" w:color="auto"/>
        <w:bottom w:val="none" w:sz="0" w:space="0" w:color="auto"/>
        <w:right w:val="none" w:sz="0" w:space="0" w:color="auto"/>
      </w:divBdr>
    </w:div>
    <w:div w:id="2030330102">
      <w:bodyDiv w:val="1"/>
      <w:marLeft w:val="0"/>
      <w:marRight w:val="0"/>
      <w:marTop w:val="0"/>
      <w:marBottom w:val="0"/>
      <w:divBdr>
        <w:top w:val="none" w:sz="0" w:space="0" w:color="auto"/>
        <w:left w:val="none" w:sz="0" w:space="0" w:color="auto"/>
        <w:bottom w:val="none" w:sz="0" w:space="0" w:color="auto"/>
        <w:right w:val="none" w:sz="0" w:space="0" w:color="auto"/>
      </w:divBdr>
    </w:div>
    <w:div w:id="2063164969">
      <w:bodyDiv w:val="1"/>
      <w:marLeft w:val="0"/>
      <w:marRight w:val="0"/>
      <w:marTop w:val="0"/>
      <w:marBottom w:val="0"/>
      <w:divBdr>
        <w:top w:val="none" w:sz="0" w:space="0" w:color="auto"/>
        <w:left w:val="none" w:sz="0" w:space="0" w:color="auto"/>
        <w:bottom w:val="none" w:sz="0" w:space="0" w:color="auto"/>
        <w:right w:val="none" w:sz="0" w:space="0" w:color="auto"/>
      </w:divBdr>
    </w:div>
    <w:div w:id="2063282262">
      <w:bodyDiv w:val="1"/>
      <w:marLeft w:val="0"/>
      <w:marRight w:val="0"/>
      <w:marTop w:val="0"/>
      <w:marBottom w:val="0"/>
      <w:divBdr>
        <w:top w:val="none" w:sz="0" w:space="0" w:color="auto"/>
        <w:left w:val="none" w:sz="0" w:space="0" w:color="auto"/>
        <w:bottom w:val="none" w:sz="0" w:space="0" w:color="auto"/>
        <w:right w:val="none" w:sz="0" w:space="0" w:color="auto"/>
      </w:divBdr>
    </w:div>
    <w:div w:id="209573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ntrack.com/de-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ntrack.com/d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lly.holland\Downloads\151110-disaster-recovery-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C632E339F4DD7A5C39DFDE35D918D"/>
        <w:category>
          <w:name w:val="General"/>
          <w:gallery w:val="placeholder"/>
        </w:category>
        <w:types>
          <w:type w:val="bbPlcHdr"/>
        </w:types>
        <w:behaviors>
          <w:behavior w:val="content"/>
        </w:behaviors>
        <w:guid w:val="{5C213A25-93DA-4FF7-B968-9012C6573120}"/>
      </w:docPartPr>
      <w:docPartBody>
        <w:p w:rsidR="00285900" w:rsidRDefault="00285900">
          <w:pPr>
            <w:pStyle w:val="513C632E339F4DD7A5C39DFDE35D918D"/>
          </w:pPr>
          <w:r>
            <w:rPr>
              <w:rFonts w:asciiTheme="majorHAnsi" w:eastAsiaTheme="majorEastAsia" w:hAnsiTheme="majorHAnsi" w:cstheme="majorBidi"/>
              <w:caps/>
            </w:rPr>
            <w:t>[Type the company name]</w:t>
          </w:r>
        </w:p>
      </w:docPartBody>
    </w:docPart>
    <w:docPart>
      <w:docPartPr>
        <w:name w:val="4C6E27E1D473400FBCF88A30E50F556E"/>
        <w:category>
          <w:name w:val="General"/>
          <w:gallery w:val="placeholder"/>
        </w:category>
        <w:types>
          <w:type w:val="bbPlcHdr"/>
        </w:types>
        <w:behaviors>
          <w:behavior w:val="content"/>
        </w:behaviors>
        <w:guid w:val="{DDB872AC-EB86-4873-AFD0-E84D0A7F61A5}"/>
      </w:docPartPr>
      <w:docPartBody>
        <w:p w:rsidR="00285900" w:rsidRDefault="00285900">
          <w:pPr>
            <w:pStyle w:val="4C6E27E1D473400FBCF88A30E50F556E"/>
          </w:pPr>
          <w:r>
            <w:rPr>
              <w:rFonts w:asciiTheme="majorHAnsi" w:eastAsiaTheme="majorEastAsia" w:hAnsiTheme="majorHAnsi" w:cstheme="majorBidi"/>
              <w:sz w:val="80"/>
              <w:szCs w:val="80"/>
            </w:rPr>
            <w:t>[Type the document title]</w:t>
          </w:r>
        </w:p>
      </w:docPartBody>
    </w:docPart>
    <w:docPart>
      <w:docPartPr>
        <w:name w:val="C4799DEFFE1A4908BCE3FC10CCE56C7A"/>
        <w:category>
          <w:name w:val="General"/>
          <w:gallery w:val="placeholder"/>
        </w:category>
        <w:types>
          <w:type w:val="bbPlcHdr"/>
        </w:types>
        <w:behaviors>
          <w:behavior w:val="content"/>
        </w:behaviors>
        <w:guid w:val="{60D2A870-A375-4BED-A178-C36ED925E538}"/>
      </w:docPartPr>
      <w:docPartBody>
        <w:p w:rsidR="00285900" w:rsidRDefault="00285900">
          <w:pPr>
            <w:pStyle w:val="C4799DEFFE1A4908BCE3FC10CCE56C7A"/>
          </w:pPr>
          <w:r>
            <w:rPr>
              <w:b/>
              <w:bCs/>
            </w:rPr>
            <w:t>[Type the author name]</w:t>
          </w:r>
        </w:p>
      </w:docPartBody>
    </w:docPart>
    <w:docPart>
      <w:docPartPr>
        <w:name w:val="2CFABC81A47943F3ABA47AE44714541A"/>
        <w:category>
          <w:name w:val="General"/>
          <w:gallery w:val="placeholder"/>
        </w:category>
        <w:types>
          <w:type w:val="bbPlcHdr"/>
        </w:types>
        <w:behaviors>
          <w:behavior w:val="content"/>
        </w:behaviors>
        <w:guid w:val="{7D52D707-B953-4D04-A214-154F6624DEA6}"/>
      </w:docPartPr>
      <w:docPartBody>
        <w:p w:rsidR="00285900" w:rsidRDefault="00285900">
          <w:pPr>
            <w:pStyle w:val="2CFABC81A47943F3ABA47AE44714541A"/>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00"/>
    <w:rsid w:val="000D177C"/>
    <w:rsid w:val="00285900"/>
    <w:rsid w:val="004467E3"/>
    <w:rsid w:val="007508A3"/>
    <w:rsid w:val="009B441B"/>
    <w:rsid w:val="009E1D6C"/>
    <w:rsid w:val="00A30BE1"/>
    <w:rsid w:val="00A81363"/>
    <w:rsid w:val="00C11026"/>
    <w:rsid w:val="00E72162"/>
    <w:rsid w:val="00EE5583"/>
    <w:rsid w:val="00EE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13C632E339F4DD7A5C39DFDE35D918D">
    <w:name w:val="513C632E339F4DD7A5C39DFDE35D918D"/>
  </w:style>
  <w:style w:type="paragraph" w:customStyle="1" w:styleId="4C6E27E1D473400FBCF88A30E50F556E">
    <w:name w:val="4C6E27E1D473400FBCF88A30E50F556E"/>
  </w:style>
  <w:style w:type="paragraph" w:customStyle="1" w:styleId="C4799DEFFE1A4908BCE3FC10CCE56C7A">
    <w:name w:val="C4799DEFFE1A4908BCE3FC10CCE56C7A"/>
  </w:style>
  <w:style w:type="paragraph" w:customStyle="1" w:styleId="2CFABC81A47943F3ABA47AE44714541A">
    <w:name w:val="2CFABC81A47943F3ABA47AE44714541A"/>
  </w:style>
  <w:style w:type="paragraph" w:customStyle="1" w:styleId="8314124BD23C426B9BDF73AA51774536">
    <w:name w:val="8314124BD23C426B9BDF73AA51774536"/>
  </w:style>
  <w:style w:type="character" w:styleId="Platzhaltertext">
    <w:name w:val="Placeholder Text"/>
    <w:basedOn w:val="Absatz-Standardschriftart"/>
    <w:uiPriority w:val="99"/>
    <w:semiHidden/>
    <w:rsid w:val="009E1D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05931DB-3BAC-49A7-A02F-5655F88C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151110-disaster-recovery-template (5)</Template>
  <TotalTime>0</TotalTime>
  <Pages>21</Pages>
  <Words>2399</Words>
  <Characters>15115</Characters>
  <Application>Microsoft Office Word</Application>
  <DocSecurity>0</DocSecurity>
  <Lines>125</Lines>
  <Paragraphs>34</Paragraphs>
  <ScaleCrop>false</ScaleCrop>
  <HeadingPairs>
    <vt:vector size="8" baseType="variant">
      <vt:variant>
        <vt:lpstr>Titel</vt:lpstr>
      </vt:variant>
      <vt:variant>
        <vt:i4>1</vt:i4>
      </vt:variant>
      <vt:variant>
        <vt:lpstr>Title</vt:lpstr>
      </vt:variant>
      <vt:variant>
        <vt:i4>1</vt:i4>
      </vt:variant>
      <vt:variant>
        <vt:lpstr>Tittel</vt:lpstr>
      </vt:variant>
      <vt:variant>
        <vt:i4>1</vt:i4>
      </vt:variant>
      <vt:variant>
        <vt:lpstr>Rubrik</vt:lpstr>
      </vt:variant>
      <vt:variant>
        <vt:i4>1</vt:i4>
      </vt:variant>
    </vt:vector>
  </HeadingPairs>
  <TitlesOfParts>
    <vt:vector size="4" baseType="lpstr">
      <vt:lpstr>IT-Notfallwiederherstellungsplan (IT DRP)</vt:lpstr>
      <vt:lpstr>Information Technology Disaster Recovery Plan (IT DRP)</vt:lpstr>
      <vt:lpstr>Business Continuity Plan with a focus on critical IT-dependencies</vt:lpstr>
      <vt:lpstr>Business Continuity Plan with a focus on critical IT-dependencies</vt:lpstr>
    </vt:vector>
  </TitlesOfParts>
  <Company>[organization/department/business unit]</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IT-Notfallwiederherstellungsplan (IT DRP)</dc:title>
  <dc:subject/>
  <dc:creator>Buechel, Stephanie</dc:creator>
  <cp:keywords/>
  <dc:description/>
  <cp:lastModifiedBy>Buechel, Stephanie</cp:lastModifiedBy>
  <cp:revision>2</cp:revision>
  <cp:lastPrinted>2020-03-28T13:59:00Z</cp:lastPrinted>
  <dcterms:created xsi:type="dcterms:W3CDTF">2022-06-22T11:43:00Z</dcterms:created>
  <dcterms:modified xsi:type="dcterms:W3CDTF">2022-06-22T11:43:00Z</dcterms:modified>
  <cp:category/>
</cp:coreProperties>
</file>